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7913" w14:textId="0D35D92A" w:rsidR="00946372" w:rsidRDefault="00446225">
      <w:r>
        <w:rPr>
          <w:rFonts w:ascii="SegoeUI" w:hAnsi="SegoeUI"/>
          <w:color w:val="3B3B3B"/>
        </w:rPr>
        <w:t xml:space="preserve">14 июля 2014 года в администрации </w:t>
      </w:r>
      <w:proofErr w:type="spellStart"/>
      <w:r>
        <w:rPr>
          <w:rFonts w:ascii="SegoeUI" w:hAnsi="SegoeUI"/>
          <w:color w:val="3B3B3B"/>
        </w:rPr>
        <w:t>Изобильненского</w:t>
      </w:r>
      <w:proofErr w:type="spellEnd"/>
      <w:r>
        <w:rPr>
          <w:rFonts w:ascii="SegoeUI" w:hAnsi="SegoeUI"/>
          <w:color w:val="3B3B3B"/>
        </w:rPr>
        <w:t xml:space="preserve"> муниципального района Ставропольского края состоялось заседание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rFonts w:ascii="SegoeUI" w:hAnsi="SegoeUI"/>
          <w:color w:val="3B3B3B"/>
        </w:rPr>
        <w:t>Изобильненского</w:t>
      </w:r>
      <w:proofErr w:type="spellEnd"/>
      <w:r>
        <w:rPr>
          <w:rFonts w:ascii="SegoeUI" w:hAnsi="SegoeUI"/>
          <w:color w:val="3B3B3B"/>
        </w:rPr>
        <w:t xml:space="preserve"> муниципального района Ставропольского края и урегулированию конфликта интересов. </w:t>
      </w:r>
      <w:r>
        <w:rPr>
          <w:rFonts w:ascii="SegoeUI" w:hAnsi="SegoeUI"/>
          <w:color w:val="3B3B3B"/>
        </w:rPr>
        <w:br/>
        <w:t xml:space="preserve">Основанием для проведения заседания комиссии явилась информация прокуратуры </w:t>
      </w:r>
      <w:proofErr w:type="spellStart"/>
      <w:r>
        <w:rPr>
          <w:rFonts w:ascii="SegoeUI" w:hAnsi="SegoeUI"/>
          <w:color w:val="3B3B3B"/>
        </w:rPr>
        <w:t>Изобильненского</w:t>
      </w:r>
      <w:proofErr w:type="spellEnd"/>
      <w:r>
        <w:rPr>
          <w:rFonts w:ascii="SegoeUI" w:hAnsi="SegoeUI"/>
          <w:color w:val="3B3B3B"/>
        </w:rPr>
        <w:t xml:space="preserve"> района о нарушении 5 муниципальными служащими, замещающими должности муниципальной службы в администрации района, относящиеся к старшей группе должностей муниципальной службы законодательства Российской Федерации о противодействии коррупции при прохождении муниципальной службы.</w:t>
      </w:r>
      <w:r>
        <w:rPr>
          <w:rFonts w:ascii="SegoeUI" w:hAnsi="SegoeUI"/>
          <w:color w:val="3B3B3B"/>
        </w:rPr>
        <w:br/>
        <w:t>Заслушав пояснения муниципальных служащих, рассмотрев материалы по существу предъявляемых муниципальным служащим претензий, комиссия решила:</w:t>
      </w:r>
      <w:r>
        <w:rPr>
          <w:rFonts w:ascii="SegoeUI" w:hAnsi="SegoeUI"/>
          <w:color w:val="3B3B3B"/>
        </w:rPr>
        <w:br/>
        <w:t>1. Установить, что сведения о доходах, об имуществе и обязательствах имущественного характера, представленные 3 муниципальными служащими, замещающими должности муниципальной службы в администрации района относящиеся к ведущей группе должностей муниципальной службы, являются недостоверными и (или) неполными. </w:t>
      </w:r>
      <w:r>
        <w:rPr>
          <w:rFonts w:ascii="SegoeUI" w:hAnsi="SegoeUI"/>
          <w:color w:val="3B3B3B"/>
        </w:rPr>
        <w:br/>
        <w:t xml:space="preserve">Рекомендовать главе администрации </w:t>
      </w:r>
      <w:proofErr w:type="spellStart"/>
      <w:r>
        <w:rPr>
          <w:rFonts w:ascii="SegoeUI" w:hAnsi="SegoeUI"/>
          <w:color w:val="3B3B3B"/>
        </w:rPr>
        <w:t>Изобильненского</w:t>
      </w:r>
      <w:proofErr w:type="spellEnd"/>
      <w:r>
        <w:rPr>
          <w:rFonts w:ascii="SegoeUI" w:hAnsi="SegoeUI"/>
          <w:color w:val="3B3B3B"/>
        </w:rPr>
        <w:t xml:space="preserve"> муниципального района Ставропольского края применить к муниципальным служащим, замещающим должности муниципальной службы конкретную меру ответственности, а именно, привлечь к дисциплинарной ответственности, объявив замечание.</w:t>
      </w:r>
      <w:r>
        <w:rPr>
          <w:rFonts w:ascii="SegoeUI" w:hAnsi="SegoeUI"/>
          <w:color w:val="3B3B3B"/>
        </w:rPr>
        <w:br/>
        <w:t>2. Установить, что сведения о доходах, об имуществе и обязательствах имущественного характера, представленные 2 муниципальными служащими, замещающими должности муниципальной службы в администрации района относящиеся к старшей группе должностей муниципальной службы, являются достоверными и полными.</w:t>
      </w:r>
      <w:bookmarkStart w:id="0" w:name="_GoBack"/>
      <w:bookmarkEnd w:id="0"/>
    </w:p>
    <w:sectPr w:rsidR="009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44"/>
    <w:rsid w:val="002F6E12"/>
    <w:rsid w:val="00446225"/>
    <w:rsid w:val="006913B5"/>
    <w:rsid w:val="006B728F"/>
    <w:rsid w:val="009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9E4B-6279-4277-BACF-2BD1EE6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2018-05-11T13:40:00Z</dcterms:created>
  <dcterms:modified xsi:type="dcterms:W3CDTF">2018-05-11T13:41:00Z</dcterms:modified>
</cp:coreProperties>
</file>