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693FEE" w:rsidTr="004528D9">
        <w:tc>
          <w:tcPr>
            <w:tcW w:w="5353" w:type="dxa"/>
          </w:tcPr>
          <w:p w:rsidR="00693FEE" w:rsidRDefault="00693FEE" w:rsidP="004528D9">
            <w:pPr>
              <w:pStyle w:val="a3"/>
              <w:spacing w:line="216" w:lineRule="auto"/>
              <w:outlineLvl w:val="0"/>
            </w:pPr>
          </w:p>
        </w:tc>
        <w:tc>
          <w:tcPr>
            <w:tcW w:w="4536" w:type="dxa"/>
          </w:tcPr>
          <w:p w:rsidR="008C3DC5" w:rsidRDefault="008C3DC5" w:rsidP="004528D9">
            <w:pPr>
              <w:pStyle w:val="a3"/>
              <w:spacing w:line="216" w:lineRule="auto"/>
              <w:jc w:val="left"/>
              <w:outlineLvl w:val="0"/>
            </w:pPr>
            <w:r>
              <w:t>Утверждено</w:t>
            </w:r>
            <w:r w:rsidR="00693FEE">
              <w:t xml:space="preserve"> </w:t>
            </w:r>
          </w:p>
          <w:p w:rsidR="00693FEE" w:rsidRDefault="00693FEE" w:rsidP="004528D9">
            <w:pPr>
              <w:pStyle w:val="a3"/>
              <w:spacing w:line="216" w:lineRule="auto"/>
              <w:jc w:val="left"/>
              <w:outlineLvl w:val="0"/>
            </w:pPr>
            <w:bookmarkStart w:id="0" w:name="_GoBack"/>
            <w:bookmarkEnd w:id="0"/>
            <w:r>
              <w:t>постановлени</w:t>
            </w:r>
            <w:r w:rsidR="008C3DC5">
              <w:t>ем</w:t>
            </w:r>
            <w:r>
              <w:t xml:space="preserve"> председателя </w:t>
            </w:r>
          </w:p>
          <w:p w:rsidR="00693FEE" w:rsidRDefault="00693FEE" w:rsidP="004528D9">
            <w:pPr>
              <w:pStyle w:val="a3"/>
              <w:spacing w:line="216" w:lineRule="auto"/>
              <w:jc w:val="left"/>
              <w:outlineLvl w:val="0"/>
            </w:pPr>
            <w:r>
              <w:t>Думы Изобильненского городского округа Ставропольского края</w:t>
            </w:r>
          </w:p>
          <w:p w:rsidR="00693FEE" w:rsidRDefault="00693FEE" w:rsidP="00836B4E">
            <w:pPr>
              <w:pStyle w:val="a3"/>
              <w:spacing w:line="216" w:lineRule="auto"/>
              <w:jc w:val="left"/>
              <w:outlineLvl w:val="0"/>
            </w:pPr>
            <w:r>
              <w:t xml:space="preserve">от </w:t>
            </w:r>
            <w:r w:rsidR="005B26E9">
              <w:t>2</w:t>
            </w:r>
            <w:r w:rsidR="00836B4E">
              <w:t>1</w:t>
            </w:r>
            <w:r w:rsidR="005B26E9">
              <w:t xml:space="preserve"> </w:t>
            </w:r>
            <w:r w:rsidR="00836B4E">
              <w:t>февраля 2018</w:t>
            </w:r>
            <w:r>
              <w:t xml:space="preserve"> года №</w:t>
            </w:r>
            <w:r w:rsidR="0055512C" w:rsidRPr="00F71C42">
              <w:t>4</w:t>
            </w:r>
          </w:p>
        </w:tc>
      </w:tr>
    </w:tbl>
    <w:p w:rsidR="00693FEE" w:rsidRDefault="00693FEE" w:rsidP="00693FEE">
      <w:pPr>
        <w:pStyle w:val="a3"/>
        <w:outlineLvl w:val="0"/>
      </w:pPr>
    </w:p>
    <w:p w:rsidR="009D2E09" w:rsidRDefault="009D2E09" w:rsidP="00693FEE">
      <w:pPr>
        <w:pStyle w:val="a3"/>
        <w:outlineLvl w:val="0"/>
      </w:pPr>
    </w:p>
    <w:p w:rsidR="009D2E09" w:rsidRDefault="00836B4E" w:rsidP="009D2E0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аппарате Думы</w:t>
      </w:r>
      <w:r w:rsidR="00693FEE" w:rsidRPr="0069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  <w:r w:rsidR="00D4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3FEE" w:rsidRDefault="00693FEE" w:rsidP="00693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2FE6" w:rsidRDefault="00A82FE6" w:rsidP="00A82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Аппарат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Изобильненского городского округа Ставропольского края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аппарат Думы</w:t>
      </w:r>
      <w:r w:rsidRPr="00A82FE6">
        <w:t xml:space="preserve"> 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округа) </w:t>
      </w:r>
      <w:r w:rsid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структуру Думы </w:t>
      </w:r>
      <w:r w:rsidR="00647B3F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 городског</w:t>
      </w:r>
      <w:r w:rsidR="0058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Ставропольского края (</w:t>
      </w:r>
      <w:r w:rsidR="00647B3F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Дума городского округа) и </w:t>
      </w:r>
      <w:r w:rsidR="00460C9A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 для 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 w:rsidR="00460C9A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правово</w:t>
      </w:r>
      <w:r w:rsidR="00460C9A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кадрово</w:t>
      </w:r>
      <w:r w:rsidR="00460C9A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финансово-</w:t>
      </w:r>
      <w:r w:rsidR="00FD56D6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</w:t>
      </w:r>
      <w:r w:rsidR="00460C9A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</w:t>
      </w:r>
      <w:r w:rsidR="00460C9A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материально-техническо</w:t>
      </w:r>
      <w:r w:rsidR="00460C9A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460C9A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Думы городского округа, председателя Думы Изобильненского городского округа Ставропольского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46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председатель Думы городского округа)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 и органов 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FE6" w:rsidRPr="00A82FE6" w:rsidRDefault="00A82FE6" w:rsidP="00A82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деятельности сотрудники аппарата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руководствуются Конституцией Российской Федерации, федеральными законами и нормативными правовыми актами Российской Федерации, законами 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 г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постановлениями и распоряжениями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Положением, а также должностными инструкциями, утвержденными председателем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C3D" w:rsidRDefault="00A82FE6" w:rsidP="00A82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 аппарат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округа.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Штатное расписание аппарата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распоряжением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округа. Расходы на содержание аппарата Думы городского округа предусматриваются в бюджетной смете на содержание Думы городского </w:t>
      </w:r>
      <w:r w:rsidR="003A724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</w:t>
      </w:r>
      <w:r w:rsidR="00E257C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бюджете Изобильненского городского округа</w:t>
      </w:r>
      <w:r w:rsidR="0032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257C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</w:t>
      </w:r>
      <w:r w:rsidRPr="00A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E2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C3D" w:rsidRPr="003A7244" w:rsidRDefault="006E7C3D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штатное расписание включаются должности, предусмотренные Реестром должностей муниципальной службы в </w:t>
      </w:r>
      <w:r w:rsid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Ставропольском крае</w:t>
      </w:r>
      <w:r w:rsidR="00E2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57C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A724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должности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являющиеся должностями муниципальной службы.</w:t>
      </w:r>
    </w:p>
    <w:p w:rsidR="006E7C3D" w:rsidRDefault="006E7C3D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аппарата </w:t>
      </w:r>
      <w:r w:rsidR="004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подконтрольна и подотчетна 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257C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24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пред</w:t>
      </w:r>
      <w:r w:rsidR="00E257C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седателю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на работу, назначение на должность, освобождение от должности и увольнение работников аппарата Думы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округа.</w:t>
      </w:r>
    </w:p>
    <w:p w:rsidR="006E7C3D" w:rsidRPr="003A7244" w:rsidRDefault="006E7C3D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6A09"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57C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Думы городского </w:t>
      </w:r>
      <w:r w:rsidR="003A7244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осуществляет председатель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округа.</w:t>
      </w:r>
    </w:p>
    <w:p w:rsidR="006E7C3D" w:rsidRPr="00E3242F" w:rsidRDefault="006E7C3D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Возглавляет и обеспечивает организацию работы аппарата Думы городского округа управляющий делами Думы городского округа, который непосредственно подчиняется председателю Думы городского округа.</w:t>
      </w:r>
    </w:p>
    <w:p w:rsidR="00B36A09" w:rsidRDefault="006E7C3D" w:rsidP="00A82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6A09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6A09" w:rsidRPr="00E32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округа принимает на работу и увольняет сотрудников аппарата Думы городского округа, организует аттестацию и обеспечивает повышение квалификации сотрудников аппарата Думы городского округа, принимает к ним меры поощрения,</w:t>
      </w:r>
      <w:r w:rsidR="00B36A09" w:rsidRPr="00B3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налагает дисциплинарные взыскания, утверждает должностные инструкции сотрудников аппарата Думы городского округа.</w:t>
      </w:r>
    </w:p>
    <w:p w:rsidR="006E7C3D" w:rsidRDefault="006E7C3D" w:rsidP="00A82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должностные обязанности, ответственность, условия труда и социальные гарантии работников аппарата </w:t>
      </w:r>
      <w:r w:rsidR="00410D8F" w:rsidRPr="004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трудовым законодательством Российской </w:t>
      </w:r>
      <w:r w:rsidR="00327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Федеральным за</w:t>
      </w:r>
      <w:r w:rsidR="00DE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от 02 марта </w:t>
      </w:r>
      <w:r w:rsidR="003274EE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года №25-ФЗ «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 w:rsidR="003274E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Федерации», Законо</w:t>
      </w:r>
      <w:r w:rsidR="00DE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Ставропольского края от 24 декабря </w:t>
      </w:r>
      <w:r w:rsidR="003274EE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года №78-кз «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муниципальн</w:t>
      </w:r>
      <w:r w:rsidR="00327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 в Ставропольском крае»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Положением, должностными инструкциями работников аппарата</w:t>
      </w:r>
      <w:r w:rsidR="00B3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</w:t>
      </w:r>
      <w:r w:rsidRP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коллективным договором, трудовыми договорами, иными правовыми актами.</w:t>
      </w:r>
    </w:p>
    <w:p w:rsidR="006E7C3D" w:rsidRPr="00647B3F" w:rsidRDefault="00B36A09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6E7C3D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Думы городского округа </w:t>
      </w:r>
      <w:r w:rsidR="006E7C3D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за выполнение задач, возложенных на аппарат 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  <w:r w:rsidR="006E7C3D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359A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Распоряжения, поручения, у</w:t>
      </w:r>
      <w:r w:rsidR="006E7C3D"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казания</w:t>
      </w:r>
      <w:r w:rsidR="006E7C3D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7C3D" w:rsidRPr="00AB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E7C3D" w:rsidRPr="00AB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="006E7C3D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относящимся к его компетенции, являются обязательными для исполнения всеми сотрудниками аппарата 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округа.</w:t>
      </w:r>
    </w:p>
    <w:p w:rsidR="006E7C3D" w:rsidRDefault="00B36A09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 аппарата Думы городского округа является отдел</w:t>
      </w:r>
      <w:r w:rsidR="006E7C3D" w:rsidRPr="003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организационному обеспечению деятельности Думы</w:t>
      </w:r>
      <w:r w:rsidR="006E7C3D" w:rsidRPr="004C396A">
        <w:t xml:space="preserve"> </w:t>
      </w:r>
      <w:r w:rsidR="006E7C3D" w:rsidRPr="004C3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2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тдел). </w:t>
      </w:r>
    </w:p>
    <w:p w:rsidR="006E7C3D" w:rsidRPr="003E316D" w:rsidRDefault="00B36A09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C3D" w:rsidRPr="003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непосредственно подчиняется 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</w:t>
      </w:r>
      <w:r w:rsidR="006E7C3D" w:rsidRPr="003E31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округа.</w:t>
      </w:r>
    </w:p>
    <w:p w:rsidR="006E7C3D" w:rsidRPr="003E316D" w:rsidRDefault="006E7C3D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возглавляет начальник, назначаемый на должность и освобождаемый от должности распоряжением </w:t>
      </w:r>
      <w:r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город</w:t>
      </w:r>
      <w:r w:rsidR="00E70556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C3D" w:rsidRDefault="006E7C3D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временного отсутствия начальника отдела (командировка, болезнь, отпуск и т.д.) его полномочия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32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</w:t>
      </w:r>
      <w:r w:rsidRPr="003E3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C3D" w:rsidRPr="00CB698E" w:rsidRDefault="00B36A09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69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1.11</w:t>
      </w:r>
      <w:r w:rsidR="006E7C3D" w:rsidRPr="00CB69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Отдел имеет печать со своим наименованием, которая проставляется на копиях муниципальных правовых актов</w:t>
      </w:r>
      <w:r w:rsidR="006E7C3D" w:rsidRPr="00CB698E">
        <w:rPr>
          <w:spacing w:val="-2"/>
        </w:rPr>
        <w:t xml:space="preserve"> </w:t>
      </w:r>
      <w:r w:rsidR="006E7C3D" w:rsidRPr="00CB69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для подтверждения их верности. </w:t>
      </w:r>
    </w:p>
    <w:p w:rsidR="006E7C3D" w:rsidRPr="00647B3F" w:rsidRDefault="00B36A09" w:rsidP="006E7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6E7C3D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Сотрудникам аппарата 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="006E7C3D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выдаются удостоверения, подписанные председателем 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округа,</w:t>
      </w:r>
      <w:r w:rsidR="006E7C3D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при увольнении возвращаются в </w:t>
      </w:r>
      <w:r w:rsidR="00B247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7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6E7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B3F" w:rsidRPr="00647B3F" w:rsidRDefault="00B36A09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647B3F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Аппарат </w:t>
      </w:r>
      <w:r w:rsid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="00647B3F" w:rsidRPr="0064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следующие функции:</w:t>
      </w:r>
    </w:p>
    <w:p w:rsidR="003A7244" w:rsidRDefault="003A7244" w:rsidP="009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организует и обеспечивает деятельность Думы городского округа, ее комитетов, временных комиссий, депутатских объединений, общественных совещательных органов и других органов, созданных при Думе городского округа, оказывает им необходимую помощь в подготовке и проведении засе</w:t>
      </w:r>
      <w:r w:rsidRPr="003A7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даний, реализации принятых решений, рекомендаций, подготавливает проекты заключений комитетов;</w:t>
      </w:r>
    </w:p>
    <w:p w:rsidR="003A7244" w:rsidRDefault="004F706F" w:rsidP="00654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C33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</w:t>
      </w:r>
      <w:r w:rsidR="00E70556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992C33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Думы городского округа, публичных</w:t>
      </w:r>
      <w:r w:rsidR="00E70556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C33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слушаний, иных мероприятий, проводимых Думой городского округа</w:t>
      </w:r>
      <w:r w:rsidR="003A7244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обеспечивает своевременную и качественную подготовку материалов к ним;</w:t>
      </w:r>
    </w:p>
    <w:p w:rsidR="00992C33" w:rsidRDefault="004F706F" w:rsidP="00654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2C33" w:rsidRP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</w:t>
      </w:r>
      <w:r w:rsid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</w:t>
      </w:r>
      <w:r w:rsidR="00992C33" w:rsidRP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2C33" w:rsidRP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2C33" w:rsidRP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совещаний депутатов, депутатских слушаний, других мероприятий в соответствии с планом работы Думы городского </w:t>
      </w:r>
      <w:r w:rsidR="00992C33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и </w:t>
      </w:r>
      <w:r w:rsidR="00237B10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992C33" w:rsidRPr="00E70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комитетов</w:t>
      </w:r>
      <w:r w:rsidR="00992C33" w:rsidRP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C33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2C33" w:rsidRP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</w:t>
      </w:r>
      <w:r w:rsid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вует </w:t>
      </w:r>
      <w:r w:rsidR="00992C33" w:rsidRPr="009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контролю и анализу исполнения решений Думы городского округа;</w:t>
      </w:r>
    </w:p>
    <w:p w:rsidR="004F706F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706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оказывает содействие депутатам Думы городского округа в осуществлении ими депутатской деятельности, методическую помощь в организации их работы;</w:t>
      </w:r>
    </w:p>
    <w:p w:rsidR="000B42F9" w:rsidRDefault="0065430D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C33" w:rsidRPr="00992C33">
        <w:rPr>
          <w:rFonts w:ascii="Times New Roman" w:hAnsi="Times New Roman" w:cs="Times New Roman"/>
          <w:sz w:val="28"/>
          <w:szCs w:val="28"/>
        </w:rPr>
        <w:t>) участ</w:t>
      </w:r>
      <w:r w:rsidR="00992C33">
        <w:rPr>
          <w:rFonts w:ascii="Times New Roman" w:hAnsi="Times New Roman" w:cs="Times New Roman"/>
          <w:sz w:val="28"/>
          <w:szCs w:val="28"/>
        </w:rPr>
        <w:t xml:space="preserve">вует </w:t>
      </w:r>
      <w:r w:rsidR="00992C33" w:rsidRPr="00992C33">
        <w:rPr>
          <w:rFonts w:ascii="Times New Roman" w:hAnsi="Times New Roman" w:cs="Times New Roman"/>
          <w:sz w:val="28"/>
          <w:szCs w:val="28"/>
        </w:rPr>
        <w:t xml:space="preserve">в разработке проектов решений Думы городского округа и других </w:t>
      </w:r>
      <w:r w:rsidR="009C5C3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92C33" w:rsidRPr="00992C33">
        <w:rPr>
          <w:rFonts w:ascii="Times New Roman" w:hAnsi="Times New Roman" w:cs="Times New Roman"/>
          <w:sz w:val="28"/>
          <w:szCs w:val="28"/>
        </w:rPr>
        <w:t>правовых актов, вносимых в Дум</w:t>
      </w:r>
      <w:r w:rsidR="00992C33">
        <w:rPr>
          <w:rFonts w:ascii="Times New Roman" w:hAnsi="Times New Roman" w:cs="Times New Roman"/>
          <w:sz w:val="28"/>
          <w:szCs w:val="28"/>
        </w:rPr>
        <w:t>у</w:t>
      </w:r>
      <w:r w:rsidR="00992C33" w:rsidRPr="00992C33">
        <w:rPr>
          <w:rFonts w:ascii="Times New Roman" w:hAnsi="Times New Roman" w:cs="Times New Roman"/>
          <w:sz w:val="28"/>
          <w:szCs w:val="28"/>
        </w:rPr>
        <w:t xml:space="preserve"> городского округа депутатами Думы городского округа и комитетами;</w:t>
      </w:r>
    </w:p>
    <w:p w:rsidR="003A7244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7244" w:rsidRPr="003A7244">
        <w:rPr>
          <w:rFonts w:ascii="Times New Roman" w:hAnsi="Times New Roman" w:cs="Times New Roman"/>
          <w:sz w:val="28"/>
          <w:szCs w:val="28"/>
        </w:rPr>
        <w:t>) осуществляет правовое сопровождение деятельности Думы городского округа, проводит правовую</w:t>
      </w:r>
      <w:r w:rsidR="003274EE">
        <w:rPr>
          <w:rFonts w:ascii="Times New Roman" w:hAnsi="Times New Roman" w:cs="Times New Roman"/>
          <w:sz w:val="28"/>
          <w:szCs w:val="28"/>
        </w:rPr>
        <w:t xml:space="preserve"> и </w:t>
      </w:r>
      <w:r w:rsidR="003A7244" w:rsidRPr="003A7244">
        <w:rPr>
          <w:rFonts w:ascii="Times New Roman" w:hAnsi="Times New Roman" w:cs="Times New Roman"/>
          <w:sz w:val="28"/>
          <w:szCs w:val="28"/>
        </w:rPr>
        <w:t xml:space="preserve">лингвистическую экспертизы проектов </w:t>
      </w:r>
      <w:r w:rsidR="009C5C33">
        <w:rPr>
          <w:rFonts w:ascii="Times New Roman" w:hAnsi="Times New Roman" w:cs="Times New Roman"/>
          <w:sz w:val="28"/>
          <w:szCs w:val="28"/>
        </w:rPr>
        <w:t xml:space="preserve">муниципальных правовых </w:t>
      </w:r>
      <w:r w:rsidR="003A7244" w:rsidRPr="003A7244">
        <w:rPr>
          <w:rFonts w:ascii="Times New Roman" w:hAnsi="Times New Roman" w:cs="Times New Roman"/>
          <w:sz w:val="28"/>
          <w:szCs w:val="28"/>
        </w:rPr>
        <w:t>актов, принимаемых Думой городского округа, председателем Думы городского округа, договоров и соглашений, стороной в которых выс</w:t>
      </w:r>
      <w:r w:rsidR="00BF0011">
        <w:rPr>
          <w:rFonts w:ascii="Times New Roman" w:hAnsi="Times New Roman" w:cs="Times New Roman"/>
          <w:sz w:val="28"/>
          <w:szCs w:val="28"/>
        </w:rPr>
        <w:t>тупает Дума городского округа;</w:t>
      </w:r>
    </w:p>
    <w:p w:rsidR="000B42F9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42F9" w:rsidRPr="000B42F9">
        <w:rPr>
          <w:rFonts w:ascii="Times New Roman" w:hAnsi="Times New Roman" w:cs="Times New Roman"/>
          <w:sz w:val="28"/>
          <w:szCs w:val="28"/>
        </w:rPr>
        <w:t>) осуществл</w:t>
      </w:r>
      <w:r w:rsidR="000B42F9">
        <w:rPr>
          <w:rFonts w:ascii="Times New Roman" w:hAnsi="Times New Roman" w:cs="Times New Roman"/>
          <w:sz w:val="28"/>
          <w:szCs w:val="28"/>
        </w:rPr>
        <w:t xml:space="preserve">яет </w:t>
      </w:r>
      <w:r w:rsidR="000B42F9" w:rsidRPr="000B42F9">
        <w:rPr>
          <w:rFonts w:ascii="Times New Roman" w:hAnsi="Times New Roman" w:cs="Times New Roman"/>
          <w:sz w:val="28"/>
          <w:szCs w:val="28"/>
        </w:rPr>
        <w:t>правово</w:t>
      </w:r>
      <w:r w:rsidR="000B42F9">
        <w:rPr>
          <w:rFonts w:ascii="Times New Roman" w:hAnsi="Times New Roman" w:cs="Times New Roman"/>
          <w:sz w:val="28"/>
          <w:szCs w:val="28"/>
        </w:rPr>
        <w:t>е</w:t>
      </w:r>
      <w:r w:rsidR="000B42F9" w:rsidRPr="000B42F9">
        <w:rPr>
          <w:rFonts w:ascii="Times New Roman" w:hAnsi="Times New Roman" w:cs="Times New Roman"/>
          <w:sz w:val="28"/>
          <w:szCs w:val="28"/>
        </w:rPr>
        <w:t>, организационно</w:t>
      </w:r>
      <w:r w:rsidR="000B42F9">
        <w:rPr>
          <w:rFonts w:ascii="Times New Roman" w:hAnsi="Times New Roman" w:cs="Times New Roman"/>
          <w:sz w:val="28"/>
          <w:szCs w:val="28"/>
        </w:rPr>
        <w:t>е</w:t>
      </w:r>
      <w:r w:rsidR="000B42F9" w:rsidRPr="000B42F9">
        <w:rPr>
          <w:rFonts w:ascii="Times New Roman" w:hAnsi="Times New Roman" w:cs="Times New Roman"/>
          <w:sz w:val="28"/>
          <w:szCs w:val="28"/>
        </w:rPr>
        <w:t>, информационно</w:t>
      </w:r>
      <w:r w:rsidR="000B42F9">
        <w:rPr>
          <w:rFonts w:ascii="Times New Roman" w:hAnsi="Times New Roman" w:cs="Times New Roman"/>
          <w:sz w:val="28"/>
          <w:szCs w:val="28"/>
        </w:rPr>
        <w:t>е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и ино</w:t>
      </w:r>
      <w:r w:rsidR="000B42F9">
        <w:rPr>
          <w:rFonts w:ascii="Times New Roman" w:hAnsi="Times New Roman" w:cs="Times New Roman"/>
          <w:sz w:val="28"/>
          <w:szCs w:val="28"/>
        </w:rPr>
        <w:t>е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B42F9">
        <w:rPr>
          <w:rFonts w:ascii="Times New Roman" w:hAnsi="Times New Roman" w:cs="Times New Roman"/>
          <w:sz w:val="28"/>
          <w:szCs w:val="28"/>
        </w:rPr>
        <w:t>е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деятельности председателя Думы городского округа, а также разработк</w:t>
      </w:r>
      <w:r w:rsidR="000B42F9">
        <w:rPr>
          <w:rFonts w:ascii="Times New Roman" w:hAnsi="Times New Roman" w:cs="Times New Roman"/>
          <w:sz w:val="28"/>
          <w:szCs w:val="28"/>
        </w:rPr>
        <w:t>у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проектов правовых актов председателя Думы городского округа;</w:t>
      </w:r>
    </w:p>
    <w:p w:rsidR="003A7244" w:rsidRDefault="004F706F" w:rsidP="003A7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7244" w:rsidRPr="000B42F9">
        <w:rPr>
          <w:rFonts w:ascii="Times New Roman" w:hAnsi="Times New Roman" w:cs="Times New Roman"/>
          <w:sz w:val="28"/>
          <w:szCs w:val="28"/>
        </w:rPr>
        <w:t>) пров</w:t>
      </w:r>
      <w:r w:rsidR="003A7244">
        <w:rPr>
          <w:rFonts w:ascii="Times New Roman" w:hAnsi="Times New Roman" w:cs="Times New Roman"/>
          <w:sz w:val="28"/>
          <w:szCs w:val="28"/>
        </w:rPr>
        <w:t xml:space="preserve">одит </w:t>
      </w:r>
      <w:r w:rsidR="003A7244" w:rsidRPr="000B42F9">
        <w:rPr>
          <w:rFonts w:ascii="Times New Roman" w:hAnsi="Times New Roman" w:cs="Times New Roman"/>
          <w:sz w:val="28"/>
          <w:szCs w:val="28"/>
        </w:rPr>
        <w:t>антикоррупционн</w:t>
      </w:r>
      <w:r w:rsidR="003A7244">
        <w:rPr>
          <w:rFonts w:ascii="Times New Roman" w:hAnsi="Times New Roman" w:cs="Times New Roman"/>
          <w:sz w:val="28"/>
          <w:szCs w:val="28"/>
        </w:rPr>
        <w:t>ую э</w:t>
      </w:r>
      <w:r w:rsidR="003A7244" w:rsidRPr="000B42F9">
        <w:rPr>
          <w:rFonts w:ascii="Times New Roman" w:hAnsi="Times New Roman" w:cs="Times New Roman"/>
          <w:sz w:val="28"/>
          <w:szCs w:val="28"/>
        </w:rPr>
        <w:t>кспертиз</w:t>
      </w:r>
      <w:r w:rsidR="003A7244">
        <w:rPr>
          <w:rFonts w:ascii="Times New Roman" w:hAnsi="Times New Roman" w:cs="Times New Roman"/>
          <w:sz w:val="28"/>
          <w:szCs w:val="28"/>
        </w:rPr>
        <w:t>у</w:t>
      </w:r>
      <w:r w:rsidR="003A7244" w:rsidRPr="000B42F9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9C5C3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A7244" w:rsidRPr="000B42F9">
        <w:rPr>
          <w:rFonts w:ascii="Times New Roman" w:hAnsi="Times New Roman" w:cs="Times New Roman"/>
          <w:sz w:val="28"/>
          <w:szCs w:val="28"/>
        </w:rPr>
        <w:t xml:space="preserve">правовых актов, проектов нормативных </w:t>
      </w:r>
      <w:r w:rsidR="009C5C3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A7244" w:rsidRPr="000B42F9">
        <w:rPr>
          <w:rFonts w:ascii="Times New Roman" w:hAnsi="Times New Roman" w:cs="Times New Roman"/>
          <w:sz w:val="28"/>
          <w:szCs w:val="28"/>
        </w:rPr>
        <w:t>правовых актов Думы городского округа, председателя Думы городского округа;</w:t>
      </w:r>
    </w:p>
    <w:p w:rsidR="000B42F9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42F9" w:rsidRPr="000B42F9">
        <w:rPr>
          <w:rFonts w:ascii="Times New Roman" w:hAnsi="Times New Roman" w:cs="Times New Roman"/>
          <w:sz w:val="28"/>
          <w:szCs w:val="28"/>
        </w:rPr>
        <w:t>) обеспеч</w:t>
      </w:r>
      <w:r w:rsidR="000B42F9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0B42F9" w:rsidRPr="000B42F9">
        <w:rPr>
          <w:rFonts w:ascii="Times New Roman" w:hAnsi="Times New Roman" w:cs="Times New Roman"/>
          <w:sz w:val="28"/>
          <w:szCs w:val="28"/>
        </w:rPr>
        <w:t>оперативно</w:t>
      </w:r>
      <w:r w:rsidR="000B42F9">
        <w:rPr>
          <w:rFonts w:ascii="Times New Roman" w:hAnsi="Times New Roman" w:cs="Times New Roman"/>
          <w:sz w:val="28"/>
          <w:szCs w:val="28"/>
        </w:rPr>
        <w:t>е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0B42F9">
        <w:rPr>
          <w:rFonts w:ascii="Times New Roman" w:hAnsi="Times New Roman" w:cs="Times New Roman"/>
          <w:sz w:val="28"/>
          <w:szCs w:val="28"/>
        </w:rPr>
        <w:t>е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0B42F9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  <w:r w:rsidR="003274E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, </w:t>
      </w:r>
      <w:r w:rsidR="000B42F9">
        <w:rPr>
          <w:rFonts w:ascii="Times New Roman" w:hAnsi="Times New Roman" w:cs="Times New Roman"/>
          <w:sz w:val="28"/>
          <w:szCs w:val="28"/>
        </w:rPr>
        <w:t xml:space="preserve">ее </w:t>
      </w:r>
      <w:r w:rsidR="000B42F9" w:rsidRPr="000B42F9">
        <w:rPr>
          <w:rFonts w:ascii="Times New Roman" w:hAnsi="Times New Roman" w:cs="Times New Roman"/>
          <w:sz w:val="28"/>
          <w:szCs w:val="28"/>
        </w:rPr>
        <w:t>отраслевыми (функциональными) и территориальными органами;</w:t>
      </w:r>
    </w:p>
    <w:p w:rsidR="000B42F9" w:rsidRPr="000B42F9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42F9" w:rsidRPr="000B42F9">
        <w:rPr>
          <w:rFonts w:ascii="Times New Roman" w:hAnsi="Times New Roman" w:cs="Times New Roman"/>
          <w:sz w:val="28"/>
          <w:szCs w:val="28"/>
        </w:rPr>
        <w:t>) подгот</w:t>
      </w:r>
      <w:r w:rsidR="000B42F9">
        <w:rPr>
          <w:rFonts w:ascii="Times New Roman" w:hAnsi="Times New Roman" w:cs="Times New Roman"/>
          <w:sz w:val="28"/>
          <w:szCs w:val="28"/>
        </w:rPr>
        <w:t xml:space="preserve">авливает </w:t>
      </w:r>
      <w:r w:rsidR="000B42F9" w:rsidRPr="000B42F9">
        <w:rPr>
          <w:rFonts w:ascii="Times New Roman" w:hAnsi="Times New Roman" w:cs="Times New Roman"/>
          <w:sz w:val="28"/>
          <w:szCs w:val="28"/>
        </w:rPr>
        <w:t>проект</w:t>
      </w:r>
      <w:r w:rsidR="000B42F9">
        <w:rPr>
          <w:rFonts w:ascii="Times New Roman" w:hAnsi="Times New Roman" w:cs="Times New Roman"/>
          <w:sz w:val="28"/>
          <w:szCs w:val="28"/>
        </w:rPr>
        <w:t>ы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соглашений и договоров, стороной в которых выступает Дума городского округа и осуществляет проверку на соответствие законодательству проектов муниципальных контрактов, гражданско-правовых договоров перед их подписанием;</w:t>
      </w:r>
    </w:p>
    <w:p w:rsidR="000B42F9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42F9" w:rsidRPr="000B42F9">
        <w:rPr>
          <w:rFonts w:ascii="Times New Roman" w:hAnsi="Times New Roman" w:cs="Times New Roman"/>
          <w:sz w:val="28"/>
          <w:szCs w:val="28"/>
        </w:rPr>
        <w:t>) организ</w:t>
      </w:r>
      <w:r w:rsidR="000B42F9">
        <w:rPr>
          <w:rFonts w:ascii="Times New Roman" w:hAnsi="Times New Roman" w:cs="Times New Roman"/>
          <w:sz w:val="28"/>
          <w:szCs w:val="28"/>
        </w:rPr>
        <w:t xml:space="preserve">ует </w:t>
      </w:r>
      <w:r w:rsidR="000B42F9" w:rsidRPr="000B42F9">
        <w:rPr>
          <w:rFonts w:ascii="Times New Roman" w:hAnsi="Times New Roman" w:cs="Times New Roman"/>
          <w:sz w:val="28"/>
          <w:szCs w:val="28"/>
        </w:rPr>
        <w:t>работ</w:t>
      </w:r>
      <w:r w:rsidR="000B42F9">
        <w:rPr>
          <w:rFonts w:ascii="Times New Roman" w:hAnsi="Times New Roman" w:cs="Times New Roman"/>
          <w:sz w:val="28"/>
          <w:szCs w:val="28"/>
        </w:rPr>
        <w:t>у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по внесению изменений в Устав Изобильненского городского округа Ставропольского края;</w:t>
      </w:r>
    </w:p>
    <w:p w:rsidR="000B42F9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42F9" w:rsidRPr="000B42F9">
        <w:rPr>
          <w:rFonts w:ascii="Times New Roman" w:hAnsi="Times New Roman" w:cs="Times New Roman"/>
          <w:sz w:val="28"/>
          <w:szCs w:val="28"/>
        </w:rPr>
        <w:t>) пров</w:t>
      </w:r>
      <w:r w:rsidR="000B42F9">
        <w:rPr>
          <w:rFonts w:ascii="Times New Roman" w:hAnsi="Times New Roman" w:cs="Times New Roman"/>
          <w:sz w:val="28"/>
          <w:szCs w:val="28"/>
        </w:rPr>
        <w:t>одит р</w:t>
      </w:r>
      <w:r w:rsidR="000B42F9" w:rsidRPr="000B42F9">
        <w:rPr>
          <w:rFonts w:ascii="Times New Roman" w:hAnsi="Times New Roman" w:cs="Times New Roman"/>
          <w:sz w:val="28"/>
          <w:szCs w:val="28"/>
        </w:rPr>
        <w:t>абот</w:t>
      </w:r>
      <w:r w:rsidR="000B42F9">
        <w:rPr>
          <w:rFonts w:ascii="Times New Roman" w:hAnsi="Times New Roman" w:cs="Times New Roman"/>
          <w:sz w:val="28"/>
          <w:szCs w:val="28"/>
        </w:rPr>
        <w:t xml:space="preserve">у по </w:t>
      </w:r>
      <w:r w:rsidR="000B42F9" w:rsidRPr="000B42F9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0B42F9">
        <w:rPr>
          <w:rFonts w:ascii="Times New Roman" w:hAnsi="Times New Roman" w:cs="Times New Roman"/>
          <w:sz w:val="28"/>
          <w:szCs w:val="28"/>
        </w:rPr>
        <w:t>ю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0B42F9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0B42F9" w:rsidRPr="000B42F9">
        <w:rPr>
          <w:rFonts w:ascii="Times New Roman" w:hAnsi="Times New Roman" w:cs="Times New Roman"/>
          <w:sz w:val="28"/>
          <w:szCs w:val="28"/>
        </w:rPr>
        <w:t>;</w:t>
      </w:r>
    </w:p>
    <w:p w:rsidR="000B42F9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42F9" w:rsidRPr="000B42F9">
        <w:rPr>
          <w:rFonts w:ascii="Times New Roman" w:hAnsi="Times New Roman" w:cs="Times New Roman"/>
          <w:sz w:val="28"/>
          <w:szCs w:val="28"/>
        </w:rPr>
        <w:t>) представл</w:t>
      </w:r>
      <w:r w:rsidR="0065430D">
        <w:rPr>
          <w:rFonts w:ascii="Times New Roman" w:hAnsi="Times New Roman" w:cs="Times New Roman"/>
          <w:sz w:val="28"/>
          <w:szCs w:val="28"/>
        </w:rPr>
        <w:t xml:space="preserve">яет </w:t>
      </w:r>
      <w:r w:rsidR="000B42F9" w:rsidRPr="000B42F9">
        <w:rPr>
          <w:rFonts w:ascii="Times New Roman" w:hAnsi="Times New Roman" w:cs="Times New Roman"/>
          <w:sz w:val="28"/>
          <w:szCs w:val="28"/>
        </w:rPr>
        <w:t>в установленном законом порядке интерес</w:t>
      </w:r>
      <w:r w:rsidR="00E70556">
        <w:rPr>
          <w:rFonts w:ascii="Times New Roman" w:hAnsi="Times New Roman" w:cs="Times New Roman"/>
          <w:sz w:val="28"/>
          <w:szCs w:val="28"/>
        </w:rPr>
        <w:t>ы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Дум</w:t>
      </w:r>
      <w:r w:rsidR="000B42F9">
        <w:rPr>
          <w:rFonts w:ascii="Times New Roman" w:hAnsi="Times New Roman" w:cs="Times New Roman"/>
          <w:sz w:val="28"/>
          <w:szCs w:val="28"/>
        </w:rPr>
        <w:t>ы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городского округа в судах, а также в других органах при рассмотрении правовых вопросов;</w:t>
      </w:r>
    </w:p>
    <w:p w:rsidR="009D562F" w:rsidRDefault="009D562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62F">
        <w:rPr>
          <w:rFonts w:ascii="Times New Roman" w:hAnsi="Times New Roman" w:cs="Times New Roman"/>
          <w:sz w:val="28"/>
          <w:szCs w:val="28"/>
        </w:rPr>
        <w:t>1</w:t>
      </w:r>
      <w:r w:rsidR="004F706F">
        <w:rPr>
          <w:rFonts w:ascii="Times New Roman" w:hAnsi="Times New Roman" w:cs="Times New Roman"/>
          <w:sz w:val="28"/>
          <w:szCs w:val="28"/>
        </w:rPr>
        <w:t>5</w:t>
      </w:r>
      <w:r w:rsidRPr="009D562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9D562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562F">
        <w:rPr>
          <w:rFonts w:ascii="Times New Roman" w:hAnsi="Times New Roman" w:cs="Times New Roman"/>
          <w:sz w:val="28"/>
          <w:szCs w:val="28"/>
        </w:rPr>
        <w:t xml:space="preserve"> по подготовке и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9D562F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562F">
        <w:rPr>
          <w:rFonts w:ascii="Times New Roman" w:hAnsi="Times New Roman" w:cs="Times New Roman"/>
          <w:sz w:val="28"/>
          <w:szCs w:val="28"/>
        </w:rPr>
        <w:t xml:space="preserve"> проектов законов Ставропольского края, вносимых в порядке законодательной </w:t>
      </w:r>
      <w:r w:rsidRPr="009D562F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инициативы </w:t>
      </w:r>
      <w:r w:rsidR="000B42F9" w:rsidRPr="000B42F9">
        <w:rPr>
          <w:rFonts w:ascii="Times New Roman" w:hAnsi="Times New Roman" w:cs="Times New Roman"/>
          <w:sz w:val="28"/>
          <w:szCs w:val="28"/>
        </w:rPr>
        <w:t>Дум</w:t>
      </w:r>
      <w:r w:rsidR="000B42F9">
        <w:rPr>
          <w:rFonts w:ascii="Times New Roman" w:hAnsi="Times New Roman" w:cs="Times New Roman"/>
          <w:sz w:val="28"/>
          <w:szCs w:val="28"/>
        </w:rPr>
        <w:t>ой</w:t>
      </w:r>
      <w:r w:rsidR="000B42F9" w:rsidRPr="000B42F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B42F9">
        <w:rPr>
          <w:rFonts w:ascii="Times New Roman" w:hAnsi="Times New Roman" w:cs="Times New Roman"/>
          <w:sz w:val="28"/>
          <w:szCs w:val="28"/>
        </w:rPr>
        <w:t xml:space="preserve">, </w:t>
      </w:r>
      <w:r w:rsidRPr="009D562F">
        <w:rPr>
          <w:rFonts w:ascii="Times New Roman" w:hAnsi="Times New Roman" w:cs="Times New Roman"/>
          <w:sz w:val="28"/>
          <w:szCs w:val="28"/>
        </w:rPr>
        <w:t>осуществл</w:t>
      </w:r>
      <w:r w:rsidR="000B42F9">
        <w:rPr>
          <w:rFonts w:ascii="Times New Roman" w:hAnsi="Times New Roman" w:cs="Times New Roman"/>
          <w:sz w:val="28"/>
          <w:szCs w:val="28"/>
        </w:rPr>
        <w:t xml:space="preserve">яет </w:t>
      </w:r>
      <w:r w:rsidRPr="009D562F">
        <w:rPr>
          <w:rFonts w:ascii="Times New Roman" w:hAnsi="Times New Roman" w:cs="Times New Roman"/>
          <w:sz w:val="28"/>
          <w:szCs w:val="28"/>
        </w:rPr>
        <w:t>подготовк</w:t>
      </w:r>
      <w:r w:rsidR="000B42F9">
        <w:rPr>
          <w:rFonts w:ascii="Times New Roman" w:hAnsi="Times New Roman" w:cs="Times New Roman"/>
          <w:sz w:val="28"/>
          <w:szCs w:val="28"/>
        </w:rPr>
        <w:t>у</w:t>
      </w:r>
      <w:r w:rsidRPr="009D562F">
        <w:rPr>
          <w:rFonts w:ascii="Times New Roman" w:hAnsi="Times New Roman" w:cs="Times New Roman"/>
          <w:sz w:val="28"/>
          <w:szCs w:val="28"/>
        </w:rPr>
        <w:t xml:space="preserve"> заключений, предложений и поправок к проектам законов Ставропольского края, поступающих в Думу городского округа;</w:t>
      </w:r>
    </w:p>
    <w:p w:rsidR="009D562F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D562F" w:rsidRPr="009D562F">
        <w:rPr>
          <w:rFonts w:ascii="Times New Roman" w:hAnsi="Times New Roman" w:cs="Times New Roman"/>
          <w:sz w:val="28"/>
          <w:szCs w:val="28"/>
        </w:rPr>
        <w:t>) обеспеч</w:t>
      </w:r>
      <w:r w:rsidR="009D562F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9D562F" w:rsidRPr="009D562F">
        <w:rPr>
          <w:rFonts w:ascii="Times New Roman" w:hAnsi="Times New Roman" w:cs="Times New Roman"/>
          <w:sz w:val="28"/>
          <w:szCs w:val="28"/>
        </w:rPr>
        <w:t>подготовк</w:t>
      </w:r>
      <w:r w:rsidR="009D562F">
        <w:rPr>
          <w:rFonts w:ascii="Times New Roman" w:hAnsi="Times New Roman" w:cs="Times New Roman"/>
          <w:sz w:val="28"/>
          <w:szCs w:val="28"/>
        </w:rPr>
        <w:t>у</w:t>
      </w:r>
      <w:r w:rsidR="009D562F" w:rsidRPr="009D562F">
        <w:rPr>
          <w:rFonts w:ascii="Times New Roman" w:hAnsi="Times New Roman" w:cs="Times New Roman"/>
          <w:sz w:val="28"/>
          <w:szCs w:val="28"/>
        </w:rPr>
        <w:t xml:space="preserve"> материалов по актам реагирования правоохранительных, контрольно-надзорных органов, поступающих в Дум</w:t>
      </w:r>
      <w:r w:rsidR="009D562F">
        <w:rPr>
          <w:rFonts w:ascii="Times New Roman" w:hAnsi="Times New Roman" w:cs="Times New Roman"/>
          <w:sz w:val="28"/>
          <w:szCs w:val="28"/>
        </w:rPr>
        <w:t>у</w:t>
      </w:r>
      <w:r w:rsidR="009D562F" w:rsidRPr="009D562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391F34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D562F" w:rsidRPr="009D562F">
        <w:rPr>
          <w:rFonts w:ascii="Times New Roman" w:hAnsi="Times New Roman" w:cs="Times New Roman"/>
          <w:sz w:val="28"/>
          <w:szCs w:val="28"/>
        </w:rPr>
        <w:t>) веде</w:t>
      </w:r>
      <w:r w:rsidR="009D562F">
        <w:rPr>
          <w:rFonts w:ascii="Times New Roman" w:hAnsi="Times New Roman" w:cs="Times New Roman"/>
          <w:sz w:val="28"/>
          <w:szCs w:val="28"/>
        </w:rPr>
        <w:t>т перечень</w:t>
      </w:r>
      <w:r w:rsidR="009D562F" w:rsidRPr="009D562F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принимаемых Дум</w:t>
      </w:r>
      <w:r w:rsidR="009D562F">
        <w:rPr>
          <w:rFonts w:ascii="Times New Roman" w:hAnsi="Times New Roman" w:cs="Times New Roman"/>
          <w:sz w:val="28"/>
          <w:szCs w:val="28"/>
        </w:rPr>
        <w:t>ой</w:t>
      </w:r>
      <w:r w:rsidR="009D562F" w:rsidRPr="009D562F">
        <w:rPr>
          <w:rFonts w:ascii="Times New Roman" w:hAnsi="Times New Roman" w:cs="Times New Roman"/>
          <w:sz w:val="28"/>
          <w:szCs w:val="28"/>
        </w:rPr>
        <w:t xml:space="preserve"> городского округа и председателем Думы городского округа;</w:t>
      </w:r>
    </w:p>
    <w:p w:rsidR="0065430D" w:rsidRDefault="004F706F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A7244">
        <w:rPr>
          <w:rFonts w:ascii="Times New Roman" w:hAnsi="Times New Roman" w:cs="Times New Roman"/>
          <w:sz w:val="28"/>
          <w:szCs w:val="28"/>
        </w:rPr>
        <w:t xml:space="preserve">) </w:t>
      </w:r>
      <w:r w:rsidR="0065430D">
        <w:rPr>
          <w:rFonts w:ascii="Times New Roman" w:hAnsi="Times New Roman" w:cs="Times New Roman"/>
          <w:sz w:val="28"/>
          <w:szCs w:val="28"/>
        </w:rPr>
        <w:t>г</w:t>
      </w:r>
      <w:r w:rsidR="0065430D" w:rsidRPr="0065430D">
        <w:rPr>
          <w:rFonts w:ascii="Times New Roman" w:hAnsi="Times New Roman" w:cs="Times New Roman"/>
          <w:sz w:val="28"/>
          <w:szCs w:val="28"/>
        </w:rPr>
        <w:t xml:space="preserve">отовит предложения об изменениях, приостановлении или отмене </w:t>
      </w:r>
      <w:r w:rsidR="009C5C3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5430D" w:rsidRPr="0065430D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9C5C33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65430D" w:rsidRPr="0065430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C5C3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5430D" w:rsidRPr="0065430D">
        <w:rPr>
          <w:rFonts w:ascii="Times New Roman" w:hAnsi="Times New Roman" w:cs="Times New Roman"/>
          <w:sz w:val="28"/>
          <w:szCs w:val="28"/>
        </w:rPr>
        <w:t xml:space="preserve">в случае выявления их несоответствия действующему законодательству; </w:t>
      </w:r>
    </w:p>
    <w:p w:rsidR="00391F34" w:rsidRDefault="0065430D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D562F" w:rsidRPr="009D562F">
        <w:rPr>
          <w:rFonts w:ascii="Times New Roman" w:hAnsi="Times New Roman" w:cs="Times New Roman"/>
          <w:sz w:val="28"/>
          <w:szCs w:val="28"/>
        </w:rPr>
        <w:t>) осуществл</w:t>
      </w:r>
      <w:r w:rsidR="009D562F">
        <w:rPr>
          <w:rFonts w:ascii="Times New Roman" w:hAnsi="Times New Roman" w:cs="Times New Roman"/>
          <w:sz w:val="28"/>
          <w:szCs w:val="28"/>
        </w:rPr>
        <w:t xml:space="preserve">яет </w:t>
      </w:r>
      <w:r w:rsidR="009D562F" w:rsidRPr="009D562F">
        <w:rPr>
          <w:rFonts w:ascii="Times New Roman" w:hAnsi="Times New Roman" w:cs="Times New Roman"/>
          <w:sz w:val="28"/>
          <w:szCs w:val="28"/>
        </w:rPr>
        <w:t>направлени</w:t>
      </w:r>
      <w:r w:rsidR="009D562F">
        <w:rPr>
          <w:rFonts w:ascii="Times New Roman" w:hAnsi="Times New Roman" w:cs="Times New Roman"/>
          <w:sz w:val="28"/>
          <w:szCs w:val="28"/>
        </w:rPr>
        <w:t>е</w:t>
      </w:r>
      <w:r w:rsidR="009D562F" w:rsidRPr="009D562F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9C5C33">
        <w:rPr>
          <w:rFonts w:ascii="Times New Roman" w:hAnsi="Times New Roman" w:cs="Times New Roman"/>
          <w:sz w:val="28"/>
          <w:szCs w:val="28"/>
        </w:rPr>
        <w:t xml:space="preserve"> </w:t>
      </w:r>
      <w:r w:rsidR="00B247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24774" w:rsidRPr="009D562F">
        <w:rPr>
          <w:rFonts w:ascii="Times New Roman" w:hAnsi="Times New Roman" w:cs="Times New Roman"/>
          <w:sz w:val="28"/>
          <w:szCs w:val="28"/>
        </w:rPr>
        <w:t>правовых</w:t>
      </w:r>
      <w:r w:rsidR="009D562F" w:rsidRPr="009D562F">
        <w:rPr>
          <w:rFonts w:ascii="Times New Roman" w:hAnsi="Times New Roman" w:cs="Times New Roman"/>
          <w:sz w:val="28"/>
          <w:szCs w:val="28"/>
        </w:rPr>
        <w:t xml:space="preserve"> актов Думы городского округа в уполномоченный орган исполнительной власти Ставропольского края для включения в Регистр муниципальных нормативных правовых актов Ставропольского края;</w:t>
      </w:r>
    </w:p>
    <w:p w:rsidR="00391F34" w:rsidRDefault="0065430D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91F34" w:rsidRPr="00391F34">
        <w:rPr>
          <w:rFonts w:ascii="Times New Roman" w:hAnsi="Times New Roman" w:cs="Times New Roman"/>
          <w:sz w:val="28"/>
          <w:szCs w:val="28"/>
        </w:rPr>
        <w:t>) выполн</w:t>
      </w:r>
      <w:r w:rsidR="009D562F">
        <w:rPr>
          <w:rFonts w:ascii="Times New Roman" w:hAnsi="Times New Roman" w:cs="Times New Roman"/>
          <w:sz w:val="28"/>
          <w:szCs w:val="28"/>
        </w:rPr>
        <w:t xml:space="preserve">яет </w:t>
      </w:r>
      <w:r w:rsidR="00391F34" w:rsidRPr="00391F34">
        <w:rPr>
          <w:rFonts w:ascii="Times New Roman" w:hAnsi="Times New Roman" w:cs="Times New Roman"/>
          <w:sz w:val="28"/>
          <w:szCs w:val="28"/>
        </w:rPr>
        <w:t>информационно</w:t>
      </w:r>
      <w:r w:rsidR="009D562F">
        <w:rPr>
          <w:rFonts w:ascii="Times New Roman" w:hAnsi="Times New Roman" w:cs="Times New Roman"/>
          <w:sz w:val="28"/>
          <w:szCs w:val="28"/>
        </w:rPr>
        <w:t>е</w:t>
      </w:r>
      <w:r w:rsidR="00391F34" w:rsidRPr="00391F3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D562F">
        <w:rPr>
          <w:rFonts w:ascii="Times New Roman" w:hAnsi="Times New Roman" w:cs="Times New Roman"/>
          <w:sz w:val="28"/>
          <w:szCs w:val="28"/>
        </w:rPr>
        <w:t>е</w:t>
      </w:r>
      <w:r w:rsidR="00391F34" w:rsidRPr="00391F3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D562F" w:rsidRPr="009D562F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="00391F34" w:rsidRPr="00391F34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9D562F" w:rsidRPr="009D562F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="009D562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D562F" w:rsidRPr="009D562F">
        <w:rPr>
          <w:rFonts w:ascii="Times New Roman" w:hAnsi="Times New Roman" w:cs="Times New Roman"/>
          <w:sz w:val="28"/>
          <w:szCs w:val="28"/>
        </w:rPr>
        <w:t>осуществляет поддержку, размещение и обновление текущей информации на официальном сайте Думы городского округа</w:t>
      </w:r>
      <w:r w:rsidR="00391F34" w:rsidRPr="00391F34">
        <w:rPr>
          <w:rFonts w:ascii="Times New Roman" w:hAnsi="Times New Roman" w:cs="Times New Roman"/>
          <w:sz w:val="28"/>
          <w:szCs w:val="28"/>
        </w:rPr>
        <w:t>;</w:t>
      </w:r>
    </w:p>
    <w:p w:rsidR="00391F34" w:rsidRDefault="0065430D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91F34" w:rsidRPr="00391F34">
        <w:rPr>
          <w:rFonts w:ascii="Times New Roman" w:hAnsi="Times New Roman" w:cs="Times New Roman"/>
          <w:sz w:val="28"/>
          <w:szCs w:val="28"/>
        </w:rPr>
        <w:t>) осуществл</w:t>
      </w:r>
      <w:r w:rsidR="00391F34">
        <w:rPr>
          <w:rFonts w:ascii="Times New Roman" w:hAnsi="Times New Roman" w:cs="Times New Roman"/>
          <w:sz w:val="28"/>
          <w:szCs w:val="28"/>
        </w:rPr>
        <w:t xml:space="preserve">яет </w:t>
      </w:r>
      <w:r w:rsidR="00391F34" w:rsidRPr="00391F34">
        <w:rPr>
          <w:rFonts w:ascii="Times New Roman" w:hAnsi="Times New Roman" w:cs="Times New Roman"/>
          <w:sz w:val="28"/>
          <w:szCs w:val="28"/>
        </w:rPr>
        <w:t>работ</w:t>
      </w:r>
      <w:r w:rsidR="00391F34">
        <w:rPr>
          <w:rFonts w:ascii="Times New Roman" w:hAnsi="Times New Roman" w:cs="Times New Roman"/>
          <w:sz w:val="28"/>
          <w:szCs w:val="28"/>
        </w:rPr>
        <w:t>у</w:t>
      </w:r>
      <w:r w:rsidR="00391F34" w:rsidRPr="00391F34">
        <w:rPr>
          <w:rFonts w:ascii="Times New Roman" w:hAnsi="Times New Roman" w:cs="Times New Roman"/>
          <w:sz w:val="28"/>
          <w:szCs w:val="28"/>
        </w:rPr>
        <w:t xml:space="preserve"> с обращениями граждан и организаций, поступающими в Думу городского округа, председателю Дум</w:t>
      </w:r>
      <w:r w:rsidR="00391F34">
        <w:rPr>
          <w:rFonts w:ascii="Times New Roman" w:hAnsi="Times New Roman" w:cs="Times New Roman"/>
          <w:sz w:val="28"/>
          <w:szCs w:val="28"/>
        </w:rPr>
        <w:t>ы</w:t>
      </w:r>
      <w:r w:rsidR="00391F34" w:rsidRPr="00391F34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8A2654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391F34" w:rsidRPr="00391F34">
        <w:rPr>
          <w:rFonts w:ascii="Times New Roman" w:hAnsi="Times New Roman" w:cs="Times New Roman"/>
          <w:sz w:val="28"/>
          <w:szCs w:val="28"/>
        </w:rPr>
        <w:t>предложени</w:t>
      </w:r>
      <w:r w:rsidR="008A2654">
        <w:rPr>
          <w:rFonts w:ascii="Times New Roman" w:hAnsi="Times New Roman" w:cs="Times New Roman"/>
          <w:sz w:val="28"/>
          <w:szCs w:val="28"/>
        </w:rPr>
        <w:t>я</w:t>
      </w:r>
      <w:r w:rsidR="00391F34" w:rsidRPr="00391F34">
        <w:rPr>
          <w:rFonts w:ascii="Times New Roman" w:hAnsi="Times New Roman" w:cs="Times New Roman"/>
          <w:sz w:val="28"/>
          <w:szCs w:val="28"/>
        </w:rPr>
        <w:t xml:space="preserve"> по решению поставленных в них вопросов;</w:t>
      </w:r>
    </w:p>
    <w:p w:rsidR="00391F34" w:rsidRPr="00391F34" w:rsidRDefault="0065430D" w:rsidP="0065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91F34" w:rsidRPr="00391F34">
        <w:rPr>
          <w:rFonts w:ascii="Times New Roman" w:hAnsi="Times New Roman" w:cs="Times New Roman"/>
          <w:sz w:val="28"/>
          <w:szCs w:val="28"/>
        </w:rPr>
        <w:t>) обеспеч</w:t>
      </w:r>
      <w:r w:rsidR="00391F34">
        <w:rPr>
          <w:rFonts w:ascii="Times New Roman" w:hAnsi="Times New Roman" w:cs="Times New Roman"/>
          <w:sz w:val="28"/>
          <w:szCs w:val="28"/>
        </w:rPr>
        <w:t>ивает к</w:t>
      </w:r>
      <w:r w:rsidR="00391F34" w:rsidRPr="00391F34">
        <w:rPr>
          <w:rFonts w:ascii="Times New Roman" w:hAnsi="Times New Roman" w:cs="Times New Roman"/>
          <w:sz w:val="28"/>
          <w:szCs w:val="28"/>
        </w:rPr>
        <w:t>онтрол</w:t>
      </w:r>
      <w:r w:rsidR="00391F34">
        <w:rPr>
          <w:rFonts w:ascii="Times New Roman" w:hAnsi="Times New Roman" w:cs="Times New Roman"/>
          <w:sz w:val="28"/>
          <w:szCs w:val="28"/>
        </w:rPr>
        <w:t>ь</w:t>
      </w:r>
      <w:r w:rsidR="00391F34" w:rsidRPr="00391F34">
        <w:rPr>
          <w:rFonts w:ascii="Times New Roman" w:hAnsi="Times New Roman" w:cs="Times New Roman"/>
          <w:sz w:val="28"/>
          <w:szCs w:val="28"/>
        </w:rPr>
        <w:t xml:space="preserve"> за полнотой, качеством и сроками исполнения распоряжений и поручений председателя Думы городского округа;</w:t>
      </w:r>
    </w:p>
    <w:p w:rsidR="00391F34" w:rsidRDefault="0065430D" w:rsidP="00654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="00391F34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</w:t>
      </w:r>
      <w:r w:rsidR="00391F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рассылк</w:t>
      </w:r>
      <w:r w:rsidR="00391F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документов </w:t>
      </w:r>
      <w:r w:rsidR="00391F34" w:rsidRPr="00391F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C63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веде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поступающей корреспонденции, обеспеч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правильного ее прохождение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C63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рассм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атривает 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документ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 и органов государственной власти Ставропольского края, обращени</w:t>
      </w:r>
      <w:r w:rsidR="00255D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9C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предприятий и организаций, </w:t>
      </w:r>
      <w:r w:rsidR="0025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этим документам и обращениям аналитически</w:t>
      </w:r>
      <w:r w:rsidR="002B0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справочны</w:t>
      </w:r>
      <w:r w:rsidR="002B0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 w:rsidR="002B0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2B0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2B0C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30D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в осуществлении мероприятий, связанных с проведением местных референдумов, выборов в органы государственной власти и местного самоуправления;</w:t>
      </w:r>
    </w:p>
    <w:p w:rsidR="00986C63" w:rsidRDefault="0065430D" w:rsidP="00986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организует прием граждан председателем Думы городского округа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должностными лицами 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округа;</w:t>
      </w:r>
    </w:p>
    <w:p w:rsidR="00986C63" w:rsidRDefault="0065430D" w:rsidP="00986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86C63" w:rsidRPr="00986C63">
        <w:rPr>
          <w:rFonts w:ascii="Times New Roman" w:hAnsi="Times New Roman" w:cs="Times New Roman"/>
          <w:sz w:val="28"/>
          <w:szCs w:val="28"/>
        </w:rPr>
        <w:t>) осуществляет сбор, обработку и накопление информации по вопросам деятельности Думы городского округа</w:t>
      </w:r>
      <w:r w:rsidR="00986C63">
        <w:rPr>
          <w:rFonts w:ascii="Times New Roman" w:hAnsi="Times New Roman" w:cs="Times New Roman"/>
          <w:sz w:val="28"/>
          <w:szCs w:val="28"/>
        </w:rPr>
        <w:t>,</w:t>
      </w:r>
      <w:r w:rsidR="00986C63" w:rsidRPr="00986C63">
        <w:t xml:space="preserve"> </w:t>
      </w:r>
      <w:r w:rsidR="00986C63">
        <w:rPr>
          <w:rFonts w:ascii="Times New Roman" w:hAnsi="Times New Roman" w:cs="Times New Roman"/>
          <w:sz w:val="28"/>
          <w:szCs w:val="28"/>
        </w:rPr>
        <w:t>проводит анализ ее работы, готовит аналити</w:t>
      </w:r>
      <w:r w:rsidR="00986C63" w:rsidRPr="00986C63">
        <w:rPr>
          <w:rFonts w:ascii="Times New Roman" w:hAnsi="Times New Roman" w:cs="Times New Roman"/>
          <w:sz w:val="28"/>
          <w:szCs w:val="28"/>
        </w:rPr>
        <w:t>ческие материалы;</w:t>
      </w:r>
      <w:r w:rsidR="00986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401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обобщ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опыт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законотворческой работы муниципальных органов других </w:t>
      </w:r>
      <w:r w:rsid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="00986C63" w:rsidRPr="0098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687401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 официальное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в информаци</w:t>
      </w:r>
      <w:r w:rsidR="00CB6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B69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Думы городского округа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их обнародование;</w:t>
      </w:r>
    </w:p>
    <w:p w:rsidR="00687401" w:rsidRDefault="00687401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деятельности Думы городского округа,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информационно-справочных и других материалов и документов;</w:t>
      </w:r>
    </w:p>
    <w:p w:rsidR="00687401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учет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хранени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Дум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председателя Дум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7401" w:rsidRP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65430D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</w:t>
      </w:r>
      <w:r w:rsid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</w:t>
      </w:r>
      <w:r w:rsid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</w:t>
      </w:r>
      <w:r w:rsid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системы делопроизводства в Дум</w:t>
      </w:r>
      <w:r w:rsid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осуществл</w:t>
      </w:r>
      <w:r w:rsid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сдачи в архив;</w:t>
      </w:r>
    </w:p>
    <w:p w:rsidR="0065430D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оформл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увольнение</w:t>
      </w:r>
      <w:r w:rsidR="0092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перемещение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аппарата</w:t>
      </w:r>
      <w:r w:rsidR="00410D8F" w:rsidRPr="00410D8F">
        <w:t xml:space="preserve"> </w:t>
      </w:r>
      <w:r w:rsidR="00410D8F" w:rsidRPr="00410D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 w:rsidR="00410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 городского округа Ставропольского края</w:t>
      </w:r>
      <w:r w:rsidR="009C5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трудовых отпусков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 кадрами, в том числе готовит документы о награждении депутатов, сотрудников аппарата </w:t>
      </w:r>
      <w:r w:rsidR="004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округа, </w:t>
      </w:r>
      <w:r w:rsidR="00410D8F" w:rsidRPr="00410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Изобиль</w:t>
      </w:r>
      <w:r w:rsidR="00410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городского округа Став</w:t>
      </w:r>
      <w:r w:rsidR="00410D8F" w:rsidRPr="00410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</w:t>
      </w:r>
      <w:r w:rsidR="004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наградами Ставропольского края, Изобильненского городско</w:t>
      </w:r>
      <w:r w:rsidR="00BF0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Ставропольского края;</w:t>
      </w:r>
    </w:p>
    <w:p w:rsidR="001C0EFF" w:rsidRPr="00647B3F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</w:t>
      </w:r>
      <w:r w:rsid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 планирование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</w:t>
      </w:r>
      <w:r w:rsidR="009C5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0EFF"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муниципальных нужд Думы городского округа;</w:t>
      </w:r>
    </w:p>
    <w:p w:rsidR="0065430D" w:rsidRDefault="0065430D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36) </w:t>
      </w:r>
      <w:r w:rsidRP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материально-техническое сопровождение деятельности Думы городского округа и аппарата Думы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EFF" w:rsidRDefault="001C0EFF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9C5C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9C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Думы городского округа</w:t>
      </w:r>
      <w:r w:rsidR="00654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поручениями</w:t>
      </w:r>
      <w:r w:rsidRPr="001C0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C56" w:rsidRDefault="00B36A09" w:rsidP="00647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29C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36A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Прекращение полномочий Думы городского округа не влечет за собой прекращение деятельности аппарата Думы городского округа.</w:t>
      </w:r>
    </w:p>
    <w:p w:rsidR="00647B3F" w:rsidRDefault="00647B3F" w:rsidP="009D2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09" w:rsidRDefault="009D2E09" w:rsidP="009D2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09" w:rsidRPr="009D2E09" w:rsidRDefault="009D2E09" w:rsidP="009D2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2E09" w:rsidRPr="009D2E09" w:rsidSect="009D2E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B76" w:rsidRDefault="00141B76" w:rsidP="009D2E09">
      <w:pPr>
        <w:spacing w:after="0" w:line="240" w:lineRule="auto"/>
      </w:pPr>
      <w:r>
        <w:separator/>
      </w:r>
    </w:p>
  </w:endnote>
  <w:endnote w:type="continuationSeparator" w:id="0">
    <w:p w:rsidR="00141B76" w:rsidRDefault="00141B76" w:rsidP="009D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B76" w:rsidRDefault="00141B76" w:rsidP="009D2E09">
      <w:pPr>
        <w:spacing w:after="0" w:line="240" w:lineRule="auto"/>
      </w:pPr>
      <w:r>
        <w:separator/>
      </w:r>
    </w:p>
  </w:footnote>
  <w:footnote w:type="continuationSeparator" w:id="0">
    <w:p w:rsidR="00141B76" w:rsidRDefault="00141B76" w:rsidP="009D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27649"/>
      <w:docPartObj>
        <w:docPartGallery w:val="Page Numbers (Top of Page)"/>
        <w:docPartUnique/>
      </w:docPartObj>
    </w:sdtPr>
    <w:sdtEndPr/>
    <w:sdtContent>
      <w:p w:rsidR="004528D9" w:rsidRDefault="004528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01B">
          <w:rPr>
            <w:noProof/>
          </w:rPr>
          <w:t>2</w:t>
        </w:r>
        <w:r>
          <w:fldChar w:fldCharType="end"/>
        </w:r>
      </w:p>
    </w:sdtContent>
  </w:sdt>
  <w:p w:rsidR="004528D9" w:rsidRDefault="004528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F697E"/>
    <w:multiLevelType w:val="hybridMultilevel"/>
    <w:tmpl w:val="0DFCE82E"/>
    <w:lvl w:ilvl="0" w:tplc="499E7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96A"/>
    <w:rsid w:val="00001139"/>
    <w:rsid w:val="00003746"/>
    <w:rsid w:val="00022D4C"/>
    <w:rsid w:val="00036D6A"/>
    <w:rsid w:val="000B42F9"/>
    <w:rsid w:val="000E5822"/>
    <w:rsid w:val="00111FA9"/>
    <w:rsid w:val="001214CF"/>
    <w:rsid w:val="00141B76"/>
    <w:rsid w:val="001854C2"/>
    <w:rsid w:val="001C0EFF"/>
    <w:rsid w:val="00213F89"/>
    <w:rsid w:val="00237B10"/>
    <w:rsid w:val="00255D1B"/>
    <w:rsid w:val="00272625"/>
    <w:rsid w:val="002B0C16"/>
    <w:rsid w:val="002B7E2B"/>
    <w:rsid w:val="002F29CA"/>
    <w:rsid w:val="002F4383"/>
    <w:rsid w:val="002F6C90"/>
    <w:rsid w:val="00315E29"/>
    <w:rsid w:val="003274EE"/>
    <w:rsid w:val="00356B67"/>
    <w:rsid w:val="00391F34"/>
    <w:rsid w:val="003A7244"/>
    <w:rsid w:val="003A742E"/>
    <w:rsid w:val="003B0CC0"/>
    <w:rsid w:val="003B49BC"/>
    <w:rsid w:val="003E316D"/>
    <w:rsid w:val="00410D8F"/>
    <w:rsid w:val="00430433"/>
    <w:rsid w:val="004528D9"/>
    <w:rsid w:val="00460C9A"/>
    <w:rsid w:val="00477AB9"/>
    <w:rsid w:val="004C359A"/>
    <w:rsid w:val="004C396A"/>
    <w:rsid w:val="004E2A4C"/>
    <w:rsid w:val="004F706F"/>
    <w:rsid w:val="0055512C"/>
    <w:rsid w:val="00557046"/>
    <w:rsid w:val="00587F69"/>
    <w:rsid w:val="005B26E9"/>
    <w:rsid w:val="005D674F"/>
    <w:rsid w:val="0060042C"/>
    <w:rsid w:val="00647B3F"/>
    <w:rsid w:val="0065430D"/>
    <w:rsid w:val="00661C59"/>
    <w:rsid w:val="00676088"/>
    <w:rsid w:val="00687401"/>
    <w:rsid w:val="00693FEE"/>
    <w:rsid w:val="006E7C3D"/>
    <w:rsid w:val="0074098E"/>
    <w:rsid w:val="00836B4E"/>
    <w:rsid w:val="008A1854"/>
    <w:rsid w:val="008A2654"/>
    <w:rsid w:val="008A4844"/>
    <w:rsid w:val="008B5E8B"/>
    <w:rsid w:val="008C3DC5"/>
    <w:rsid w:val="008F5E36"/>
    <w:rsid w:val="0090096A"/>
    <w:rsid w:val="00925204"/>
    <w:rsid w:val="0092523E"/>
    <w:rsid w:val="00934172"/>
    <w:rsid w:val="00936FAA"/>
    <w:rsid w:val="009410EE"/>
    <w:rsid w:val="009729B2"/>
    <w:rsid w:val="00986C63"/>
    <w:rsid w:val="00992C33"/>
    <w:rsid w:val="00996492"/>
    <w:rsid w:val="009C5C33"/>
    <w:rsid w:val="009C78A7"/>
    <w:rsid w:val="009D2E09"/>
    <w:rsid w:val="009D562F"/>
    <w:rsid w:val="00A17C61"/>
    <w:rsid w:val="00A51EE3"/>
    <w:rsid w:val="00A65DAF"/>
    <w:rsid w:val="00A82FE6"/>
    <w:rsid w:val="00A96A2C"/>
    <w:rsid w:val="00AB14FB"/>
    <w:rsid w:val="00AB3C56"/>
    <w:rsid w:val="00B24774"/>
    <w:rsid w:val="00B30653"/>
    <w:rsid w:val="00B36A09"/>
    <w:rsid w:val="00BE6B98"/>
    <w:rsid w:val="00BF0011"/>
    <w:rsid w:val="00C04108"/>
    <w:rsid w:val="00C2125D"/>
    <w:rsid w:val="00C317B9"/>
    <w:rsid w:val="00CB698E"/>
    <w:rsid w:val="00D404AF"/>
    <w:rsid w:val="00D42961"/>
    <w:rsid w:val="00DA601B"/>
    <w:rsid w:val="00DD0627"/>
    <w:rsid w:val="00DE1F0C"/>
    <w:rsid w:val="00E257C4"/>
    <w:rsid w:val="00E3242F"/>
    <w:rsid w:val="00E70556"/>
    <w:rsid w:val="00E75056"/>
    <w:rsid w:val="00F443E1"/>
    <w:rsid w:val="00F71C42"/>
    <w:rsid w:val="00FD56D6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7272"/>
  <w15:docId w15:val="{745A50BD-4D5A-480F-A207-A8A116A5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3F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93F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E09"/>
  </w:style>
  <w:style w:type="paragraph" w:styleId="a7">
    <w:name w:val="footer"/>
    <w:basedOn w:val="a"/>
    <w:link w:val="a8"/>
    <w:uiPriority w:val="99"/>
    <w:unhideWhenUsed/>
    <w:rsid w:val="009D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E09"/>
  </w:style>
  <w:style w:type="paragraph" w:styleId="a9">
    <w:name w:val="List Paragraph"/>
    <w:basedOn w:val="a"/>
    <w:uiPriority w:val="34"/>
    <w:qFormat/>
    <w:rsid w:val="00A82FE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7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Сисадмин</cp:lastModifiedBy>
  <cp:revision>41</cp:revision>
  <cp:lastPrinted>2018-03-05T12:42:00Z</cp:lastPrinted>
  <dcterms:created xsi:type="dcterms:W3CDTF">2018-02-21T12:20:00Z</dcterms:created>
  <dcterms:modified xsi:type="dcterms:W3CDTF">2018-05-18T11:09:00Z</dcterms:modified>
</cp:coreProperties>
</file>