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51" w:rsidRDefault="00FB4F51" w:rsidP="00FB4F51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2655B106" wp14:editId="4074F80A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51" w:rsidRPr="000445EF" w:rsidRDefault="00FB4F51" w:rsidP="00FB4F51">
      <w:pPr>
        <w:ind w:left="567" w:right="-850" w:hanging="1417"/>
        <w:jc w:val="center"/>
      </w:pPr>
    </w:p>
    <w:p w:rsidR="00FB4F51" w:rsidRPr="000445EF" w:rsidRDefault="00FB4F51" w:rsidP="00FB4F5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B4F51" w:rsidRPr="000445EF" w:rsidRDefault="00FB4F51" w:rsidP="00FB4F5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B4F51" w:rsidRPr="000445EF" w:rsidRDefault="00FB4F51" w:rsidP="00FB4F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B4F51" w:rsidRDefault="00FB4F51" w:rsidP="00FB4F51">
      <w:pPr>
        <w:jc w:val="center"/>
        <w:rPr>
          <w:b/>
          <w:sz w:val="28"/>
          <w:szCs w:val="28"/>
        </w:rPr>
      </w:pPr>
    </w:p>
    <w:p w:rsidR="00FB4F51" w:rsidRPr="00E62DCE" w:rsidRDefault="00FB4F51" w:rsidP="00FB4F5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B0F03" w:rsidRPr="00CB0F03" w:rsidRDefault="00CB0F03" w:rsidP="00CB0F03">
      <w:pPr>
        <w:jc w:val="center"/>
        <w:rPr>
          <w:sz w:val="28"/>
          <w:szCs w:val="28"/>
        </w:rPr>
      </w:pPr>
      <w:bookmarkStart w:id="0" w:name="_GoBack"/>
      <w:bookmarkEnd w:id="0"/>
    </w:p>
    <w:p w:rsidR="00CB0F03" w:rsidRPr="00CB0F03" w:rsidRDefault="00CB0F03" w:rsidP="00CB0F03">
      <w:pPr>
        <w:jc w:val="center"/>
        <w:rPr>
          <w:sz w:val="28"/>
          <w:szCs w:val="28"/>
        </w:rPr>
      </w:pPr>
    </w:p>
    <w:p w:rsidR="00CB0F03" w:rsidRPr="00CB0F03" w:rsidRDefault="00CB0F03" w:rsidP="00CB0F03">
      <w:pPr>
        <w:jc w:val="center"/>
        <w:rPr>
          <w:b/>
          <w:sz w:val="28"/>
          <w:szCs w:val="28"/>
        </w:rPr>
      </w:pPr>
      <w:r w:rsidRPr="00CB0F03">
        <w:rPr>
          <w:sz w:val="28"/>
          <w:szCs w:val="28"/>
        </w:rPr>
        <w:t>30 октября 2018 года                   г. Изобильный                                      №</w:t>
      </w:r>
      <w:r w:rsidR="00355A03">
        <w:rPr>
          <w:sz w:val="28"/>
          <w:szCs w:val="28"/>
        </w:rPr>
        <w:t>189</w:t>
      </w:r>
    </w:p>
    <w:p w:rsidR="00CB0F03" w:rsidRPr="00CB0F03" w:rsidRDefault="00CB0F03" w:rsidP="00AE50AF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:rsidR="00CB0F03" w:rsidRPr="00CB0F03" w:rsidRDefault="00CB0F03" w:rsidP="00AE50AF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:rsidR="00D40B7E" w:rsidRDefault="00AE50AF" w:rsidP="00CB0F03">
      <w:pPr>
        <w:ind w:firstLine="567"/>
        <w:jc w:val="center"/>
        <w:rPr>
          <w:b/>
          <w:sz w:val="28"/>
          <w:szCs w:val="28"/>
        </w:rPr>
      </w:pPr>
      <w:r w:rsidRPr="00CB0F03">
        <w:rPr>
          <w:b/>
          <w:sz w:val="28"/>
          <w:szCs w:val="28"/>
        </w:rPr>
        <w:t>О практике осуществления муниципального земельного контроля</w:t>
      </w:r>
    </w:p>
    <w:p w:rsidR="00D40B7E" w:rsidRDefault="00AE50AF" w:rsidP="00CB0F03">
      <w:pPr>
        <w:ind w:firstLine="567"/>
        <w:jc w:val="center"/>
        <w:rPr>
          <w:b/>
          <w:sz w:val="28"/>
          <w:szCs w:val="28"/>
        </w:rPr>
      </w:pPr>
      <w:r w:rsidRPr="00CB0F03">
        <w:rPr>
          <w:b/>
          <w:sz w:val="28"/>
          <w:szCs w:val="28"/>
        </w:rPr>
        <w:t xml:space="preserve">в границах Изобильненского городского округа и мерах, </w:t>
      </w:r>
    </w:p>
    <w:p w:rsidR="000758CA" w:rsidRPr="00CB0F03" w:rsidRDefault="00AE50AF" w:rsidP="00CB0F03">
      <w:pPr>
        <w:ind w:firstLine="567"/>
        <w:jc w:val="center"/>
        <w:rPr>
          <w:sz w:val="28"/>
          <w:szCs w:val="28"/>
        </w:rPr>
      </w:pPr>
      <w:r w:rsidRPr="00CB0F03">
        <w:rPr>
          <w:b/>
          <w:sz w:val="28"/>
          <w:szCs w:val="28"/>
        </w:rPr>
        <w:t>направленных на повышение его эффективности</w:t>
      </w:r>
    </w:p>
    <w:p w:rsidR="00046B45" w:rsidRPr="00CB0F03" w:rsidRDefault="00046B45" w:rsidP="00CB0F0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</w:p>
    <w:p w:rsidR="00046B45" w:rsidRPr="00CB0F03" w:rsidRDefault="00046B45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104C0D" w:rsidRPr="00CB0F03">
        <w:rPr>
          <w:sz w:val="28"/>
          <w:szCs w:val="28"/>
        </w:rPr>
        <w:t xml:space="preserve">о </w:t>
      </w:r>
      <w:r w:rsidR="002260D2" w:rsidRPr="00CB0F03">
        <w:rPr>
          <w:sz w:val="28"/>
          <w:szCs w:val="28"/>
        </w:rPr>
        <w:t>практике осуществления муниципального земельного контроля в границах Изобильненского городского округа и мерах, направленных на повышение его эффективности</w:t>
      </w:r>
      <w:r w:rsidR="00A0014F" w:rsidRPr="00CB0F03">
        <w:rPr>
          <w:sz w:val="28"/>
          <w:szCs w:val="28"/>
        </w:rPr>
        <w:t>,</w:t>
      </w:r>
      <w:r w:rsidR="0060518F" w:rsidRPr="00CB0F03">
        <w:rPr>
          <w:sz w:val="28"/>
          <w:szCs w:val="28"/>
        </w:rPr>
        <w:t xml:space="preserve"> и выводы </w:t>
      </w:r>
      <w:r w:rsidR="00104C0D" w:rsidRPr="00CB0F03">
        <w:rPr>
          <w:sz w:val="28"/>
          <w:szCs w:val="28"/>
        </w:rPr>
        <w:t>рабочей групп</w:t>
      </w:r>
      <w:r w:rsidR="0060518F" w:rsidRPr="00CB0F03">
        <w:rPr>
          <w:sz w:val="28"/>
          <w:szCs w:val="28"/>
        </w:rPr>
        <w:t>ы</w:t>
      </w:r>
      <w:r w:rsidR="002260D2" w:rsidRPr="00CB0F03">
        <w:rPr>
          <w:sz w:val="28"/>
          <w:szCs w:val="28"/>
        </w:rPr>
        <w:t>, со</w:t>
      </w:r>
      <w:r w:rsidR="00A91F76" w:rsidRPr="00CB0F03">
        <w:rPr>
          <w:sz w:val="28"/>
          <w:szCs w:val="28"/>
        </w:rPr>
        <w:t>зданн</w:t>
      </w:r>
      <w:r w:rsidR="00EC0BBF" w:rsidRPr="00CB0F03">
        <w:rPr>
          <w:sz w:val="28"/>
          <w:szCs w:val="28"/>
        </w:rPr>
        <w:t>ой</w:t>
      </w:r>
      <w:r w:rsidR="00A91F76" w:rsidRPr="00CB0F03">
        <w:rPr>
          <w:sz w:val="28"/>
          <w:szCs w:val="28"/>
        </w:rPr>
        <w:t xml:space="preserve"> </w:t>
      </w:r>
      <w:r w:rsidR="002260D2" w:rsidRPr="00CB0F03">
        <w:rPr>
          <w:sz w:val="28"/>
          <w:szCs w:val="28"/>
        </w:rPr>
        <w:t>распоряжением председателя Думы Изобильненского городского округа Ставропольского края от 14 сентября 2018 года №39-р</w:t>
      </w:r>
      <w:r w:rsidR="00870F59" w:rsidRPr="00CB0F03">
        <w:rPr>
          <w:sz w:val="28"/>
          <w:szCs w:val="28"/>
        </w:rPr>
        <w:t xml:space="preserve"> (далее – рабочая группа), </w:t>
      </w:r>
      <w:r w:rsidRPr="00CB0F03">
        <w:rPr>
          <w:sz w:val="28"/>
          <w:szCs w:val="28"/>
        </w:rPr>
        <w:t>в соответствии с пунктом 9 части 1</w:t>
      </w:r>
      <w:r w:rsidR="002D21B0" w:rsidRPr="00CB0F03">
        <w:rPr>
          <w:sz w:val="28"/>
          <w:szCs w:val="28"/>
        </w:rPr>
        <w:t>, частью 3</w:t>
      </w:r>
      <w:r w:rsidRPr="00CB0F03">
        <w:rPr>
          <w:sz w:val="28"/>
          <w:szCs w:val="28"/>
        </w:rPr>
        <w:t xml:space="preserve"> статьи </w:t>
      </w:r>
      <w:r w:rsidR="002D21B0" w:rsidRPr="00CB0F03">
        <w:rPr>
          <w:sz w:val="28"/>
          <w:szCs w:val="28"/>
        </w:rPr>
        <w:t xml:space="preserve">30 </w:t>
      </w:r>
      <w:r w:rsidRPr="00CB0F03">
        <w:rPr>
          <w:sz w:val="28"/>
          <w:szCs w:val="28"/>
        </w:rPr>
        <w:t xml:space="preserve">Устава Изобильненского </w:t>
      </w:r>
      <w:r w:rsidR="002D21B0" w:rsidRPr="00CB0F03">
        <w:rPr>
          <w:sz w:val="28"/>
          <w:szCs w:val="28"/>
        </w:rPr>
        <w:t>городского округа</w:t>
      </w:r>
      <w:r w:rsidRPr="00CB0F03">
        <w:rPr>
          <w:sz w:val="28"/>
          <w:szCs w:val="28"/>
        </w:rPr>
        <w:t xml:space="preserve"> Ставропольского края, </w:t>
      </w:r>
      <w:r w:rsidR="002D21B0" w:rsidRPr="00CB0F03">
        <w:rPr>
          <w:sz w:val="28"/>
          <w:szCs w:val="28"/>
        </w:rPr>
        <w:t>Порядком осуществления контрольной деятельности Думы Изобильненского городского округа Ставропольского края</w:t>
      </w:r>
      <w:r w:rsidRPr="00CB0F03">
        <w:rPr>
          <w:sz w:val="28"/>
          <w:szCs w:val="28"/>
        </w:rPr>
        <w:t xml:space="preserve">, утвержденным решением </w:t>
      </w:r>
      <w:r w:rsidR="002D21B0" w:rsidRPr="00CB0F03">
        <w:rPr>
          <w:sz w:val="28"/>
          <w:szCs w:val="28"/>
        </w:rPr>
        <w:t>Думы</w:t>
      </w:r>
      <w:r w:rsidRPr="00CB0F03">
        <w:rPr>
          <w:sz w:val="28"/>
          <w:szCs w:val="28"/>
        </w:rPr>
        <w:t xml:space="preserve"> Изобильненского </w:t>
      </w:r>
      <w:r w:rsidR="002D21B0" w:rsidRPr="00CB0F03">
        <w:rPr>
          <w:sz w:val="28"/>
          <w:szCs w:val="28"/>
        </w:rPr>
        <w:t>городского округа</w:t>
      </w:r>
      <w:r w:rsidRPr="00CB0F03">
        <w:rPr>
          <w:sz w:val="28"/>
          <w:szCs w:val="28"/>
        </w:rPr>
        <w:t xml:space="preserve"> С</w:t>
      </w:r>
      <w:r w:rsidR="002D21B0" w:rsidRPr="00CB0F03">
        <w:rPr>
          <w:sz w:val="28"/>
          <w:szCs w:val="28"/>
        </w:rPr>
        <w:t xml:space="preserve">тавропольского края от 20 апреля </w:t>
      </w:r>
      <w:r w:rsidRPr="00CB0F03">
        <w:rPr>
          <w:sz w:val="28"/>
          <w:szCs w:val="28"/>
        </w:rPr>
        <w:t>20</w:t>
      </w:r>
      <w:r w:rsidR="002D21B0" w:rsidRPr="00CB0F03">
        <w:rPr>
          <w:sz w:val="28"/>
          <w:szCs w:val="28"/>
        </w:rPr>
        <w:t>18</w:t>
      </w:r>
      <w:r w:rsidRPr="00CB0F03">
        <w:rPr>
          <w:sz w:val="28"/>
          <w:szCs w:val="28"/>
        </w:rPr>
        <w:t xml:space="preserve"> года №</w:t>
      </w:r>
      <w:r w:rsidR="002D21B0" w:rsidRPr="00CB0F03">
        <w:rPr>
          <w:sz w:val="28"/>
          <w:szCs w:val="28"/>
        </w:rPr>
        <w:t>121</w:t>
      </w:r>
    </w:p>
    <w:p w:rsidR="00B73508" w:rsidRPr="00CB0F03" w:rsidRDefault="002D21B0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Д</w:t>
      </w:r>
      <w:r w:rsidR="00B73508" w:rsidRPr="00CB0F03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:rsidR="00B73508" w:rsidRPr="00CB0F03" w:rsidRDefault="00B73508" w:rsidP="00CB0F03">
      <w:pPr>
        <w:jc w:val="both"/>
        <w:rPr>
          <w:sz w:val="28"/>
          <w:szCs w:val="28"/>
        </w:rPr>
      </w:pPr>
    </w:p>
    <w:p w:rsidR="00B73508" w:rsidRPr="00CB0F03" w:rsidRDefault="00B73508" w:rsidP="00CB0F03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:rsidR="00046B45" w:rsidRPr="00CB0F03" w:rsidRDefault="00046B45" w:rsidP="00CB0F0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046B45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Информацию </w:t>
      </w:r>
      <w:r w:rsidR="00104C0D" w:rsidRPr="00CB0F03">
        <w:rPr>
          <w:sz w:val="28"/>
          <w:szCs w:val="28"/>
        </w:rPr>
        <w:t>рабочей группы о практике осуществления муниципального земельного контроля в границах Изобильненского городского округа и мерах, направленных н</w:t>
      </w:r>
      <w:r w:rsidR="00870F59" w:rsidRPr="00CB0F03">
        <w:rPr>
          <w:sz w:val="28"/>
          <w:szCs w:val="28"/>
        </w:rPr>
        <w:t>а повышение его эффективности</w:t>
      </w:r>
      <w:r w:rsidR="00EC0BBF" w:rsidRPr="00CB0F03">
        <w:rPr>
          <w:sz w:val="28"/>
          <w:szCs w:val="28"/>
        </w:rPr>
        <w:t>,</w:t>
      </w:r>
      <w:r w:rsidR="00870F59" w:rsidRPr="00CB0F03">
        <w:rPr>
          <w:sz w:val="28"/>
          <w:szCs w:val="28"/>
        </w:rPr>
        <w:t xml:space="preserve"> принять</w:t>
      </w:r>
      <w:r w:rsidRPr="00CB0F03">
        <w:rPr>
          <w:sz w:val="28"/>
          <w:szCs w:val="28"/>
        </w:rPr>
        <w:t xml:space="preserve"> к сведению.</w:t>
      </w:r>
    </w:p>
    <w:p w:rsidR="002032DC" w:rsidRPr="00CB0F03" w:rsidRDefault="002032DC" w:rsidP="00CB0F03">
      <w:pPr>
        <w:ind w:firstLine="567"/>
        <w:jc w:val="both"/>
        <w:rPr>
          <w:sz w:val="28"/>
          <w:szCs w:val="28"/>
        </w:rPr>
      </w:pPr>
    </w:p>
    <w:p w:rsidR="00663863" w:rsidRPr="00CB0F03" w:rsidRDefault="00663863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2</w:t>
      </w:r>
      <w:r w:rsidR="00046B45" w:rsidRPr="00CB0F03">
        <w:rPr>
          <w:sz w:val="28"/>
          <w:szCs w:val="28"/>
        </w:rPr>
        <w:t xml:space="preserve">. Рекомендовать администрации </w:t>
      </w:r>
      <w:r w:rsidR="002260D2" w:rsidRPr="00CB0F03">
        <w:rPr>
          <w:sz w:val="28"/>
          <w:szCs w:val="28"/>
        </w:rPr>
        <w:t xml:space="preserve">Изобильненского городского округа Ставропольского </w:t>
      </w:r>
      <w:r w:rsidRPr="00CB0F03">
        <w:rPr>
          <w:sz w:val="28"/>
          <w:szCs w:val="28"/>
        </w:rPr>
        <w:t>края принять ко</w:t>
      </w:r>
      <w:r w:rsidR="00046B45" w:rsidRPr="00CB0F03">
        <w:rPr>
          <w:sz w:val="28"/>
          <w:szCs w:val="28"/>
        </w:rPr>
        <w:t xml:space="preserve">мплекс </w:t>
      </w:r>
      <w:r w:rsidR="0060518F" w:rsidRPr="00CB0F03">
        <w:rPr>
          <w:sz w:val="28"/>
          <w:szCs w:val="28"/>
        </w:rPr>
        <w:t xml:space="preserve">безотлагательных </w:t>
      </w:r>
      <w:r w:rsidR="00046B45" w:rsidRPr="00CB0F03">
        <w:rPr>
          <w:sz w:val="28"/>
          <w:szCs w:val="28"/>
        </w:rPr>
        <w:t>мер</w:t>
      </w:r>
      <w:r w:rsidR="00EC0BBF" w:rsidRPr="00CB0F03">
        <w:rPr>
          <w:sz w:val="28"/>
          <w:szCs w:val="28"/>
        </w:rPr>
        <w:t xml:space="preserve"> по</w:t>
      </w:r>
      <w:r w:rsidRPr="00CB0F03">
        <w:rPr>
          <w:sz w:val="28"/>
          <w:szCs w:val="28"/>
        </w:rPr>
        <w:t xml:space="preserve">: </w:t>
      </w:r>
    </w:p>
    <w:p w:rsidR="00663863" w:rsidRPr="00CB0F03" w:rsidRDefault="00663863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выявлению и пресечению земельных правонарушений, в результате которых причинен или может быть причинен вред жизни и здоровью граждан, окружающей среде, а также в результате которых могут возникнуть чрезвычайные ситуации природного и техногенного характера;</w:t>
      </w:r>
    </w:p>
    <w:p w:rsidR="00663863" w:rsidRPr="00CB0F03" w:rsidRDefault="00663863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повышению эффективности сбора и вывоза мусора на территории Изобильненского городского округа</w:t>
      </w:r>
      <w:r w:rsidR="00EC0BBF" w:rsidRPr="00CB0F03">
        <w:rPr>
          <w:sz w:val="28"/>
          <w:szCs w:val="28"/>
        </w:rPr>
        <w:t xml:space="preserve"> Ставропольского края</w:t>
      </w:r>
      <w:r w:rsidRPr="00CB0F03">
        <w:rPr>
          <w:sz w:val="28"/>
          <w:szCs w:val="28"/>
        </w:rPr>
        <w:t xml:space="preserve">, в том числе информированию населения о недопустимости вывоза мусора в неотведенные для этого места и </w:t>
      </w:r>
      <w:r w:rsidR="00A0014F" w:rsidRPr="00CB0F03">
        <w:rPr>
          <w:sz w:val="28"/>
          <w:szCs w:val="28"/>
        </w:rPr>
        <w:t xml:space="preserve">об </w:t>
      </w:r>
      <w:r w:rsidRPr="00CB0F03">
        <w:rPr>
          <w:sz w:val="28"/>
          <w:szCs w:val="28"/>
        </w:rPr>
        <w:t>ответственности за такие правонарушения</w:t>
      </w:r>
      <w:r w:rsidR="003363C1" w:rsidRPr="00CB0F03">
        <w:rPr>
          <w:sz w:val="28"/>
          <w:szCs w:val="28"/>
        </w:rPr>
        <w:t>;</w:t>
      </w:r>
    </w:p>
    <w:p w:rsidR="00663863" w:rsidRPr="00CB0332" w:rsidRDefault="00663863" w:rsidP="00CB0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332">
        <w:rPr>
          <w:rFonts w:ascii="Times New Roman" w:hAnsi="Times New Roman" w:cs="Times New Roman"/>
          <w:sz w:val="28"/>
          <w:szCs w:val="28"/>
        </w:rPr>
        <w:lastRenderedPageBreak/>
        <w:t>регулярному повышению уровня квалификации специалистов</w:t>
      </w:r>
      <w:r w:rsidR="0060518F" w:rsidRPr="00CB0332">
        <w:rPr>
          <w:rFonts w:ascii="Times New Roman" w:hAnsi="Times New Roman" w:cs="Times New Roman"/>
          <w:sz w:val="28"/>
          <w:szCs w:val="28"/>
        </w:rPr>
        <w:t xml:space="preserve"> территориальных управлений</w:t>
      </w:r>
      <w:r w:rsidR="00CB0332" w:rsidRPr="00CB0332">
        <w:rPr>
          <w:rFonts w:ascii="Times New Roman" w:hAnsi="Times New Roman" w:cs="Times New Roman"/>
          <w:sz w:val="28"/>
          <w:szCs w:val="28"/>
        </w:rPr>
        <w:t xml:space="preserve"> администрации Изобильненского городского округа Ставропольского края</w:t>
      </w:r>
      <w:r w:rsidR="0060518F" w:rsidRPr="00CB0332">
        <w:rPr>
          <w:rFonts w:ascii="Times New Roman" w:hAnsi="Times New Roman" w:cs="Times New Roman"/>
          <w:sz w:val="28"/>
          <w:szCs w:val="28"/>
        </w:rPr>
        <w:t>, отдела сельского хозяйства</w:t>
      </w:r>
      <w:r w:rsidR="00CB0332" w:rsidRPr="00CB0332">
        <w:rPr>
          <w:rFonts w:ascii="Times New Roman" w:hAnsi="Times New Roman" w:cs="Times New Roman"/>
          <w:sz w:val="28"/>
          <w:szCs w:val="28"/>
        </w:rPr>
        <w:t>, охраны окружающей среды, пищевой и перерабатывающей промышленности и торговли</w:t>
      </w:r>
      <w:r w:rsidR="0060518F" w:rsidRPr="00CB0332">
        <w:rPr>
          <w:rFonts w:ascii="Times New Roman" w:hAnsi="Times New Roman" w:cs="Times New Roman"/>
          <w:sz w:val="28"/>
          <w:szCs w:val="28"/>
        </w:rPr>
        <w:t xml:space="preserve"> </w:t>
      </w:r>
      <w:r w:rsidRPr="00CB03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BBF" w:rsidRPr="00CB033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CB0332">
        <w:rPr>
          <w:rFonts w:ascii="Times New Roman" w:hAnsi="Times New Roman" w:cs="Times New Roman"/>
          <w:sz w:val="28"/>
          <w:szCs w:val="28"/>
        </w:rPr>
        <w:t>, осуществляющих муниципальный земел</w:t>
      </w:r>
      <w:r w:rsidR="00A527FA" w:rsidRPr="00CB0332">
        <w:rPr>
          <w:rFonts w:ascii="Times New Roman" w:hAnsi="Times New Roman" w:cs="Times New Roman"/>
          <w:sz w:val="28"/>
          <w:szCs w:val="28"/>
        </w:rPr>
        <w:t>ьный контроль;</w:t>
      </w:r>
    </w:p>
    <w:p w:rsidR="003363C1" w:rsidRPr="00CB0F03" w:rsidRDefault="003363C1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использованию всего комплекса полномочий в сфере земельного контроля;</w:t>
      </w:r>
    </w:p>
    <w:p w:rsidR="003363C1" w:rsidRPr="00CB0F03" w:rsidRDefault="003363C1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недопущению формального осуществления земельного контроля либо его отсутствия в отношении земель се</w:t>
      </w:r>
      <w:r w:rsidR="00DC7169" w:rsidRPr="00CB0F03">
        <w:rPr>
          <w:sz w:val="28"/>
          <w:szCs w:val="28"/>
        </w:rPr>
        <w:t>льскохозяйственного назначения;</w:t>
      </w:r>
    </w:p>
    <w:p w:rsidR="00DC7169" w:rsidRPr="00CB0F03" w:rsidRDefault="00DC7169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обеспечению эффективного взаимодействия с органами, осуществляющими государственный земельный надзор, а в случае выявления в ходе осуществления земельного контроля административных правонарушений, не относящихся к земельным</w:t>
      </w:r>
      <w:r w:rsidR="00A0014F" w:rsidRPr="00CB0F03">
        <w:rPr>
          <w:sz w:val="28"/>
          <w:szCs w:val="28"/>
        </w:rPr>
        <w:t>,</w:t>
      </w:r>
      <w:r w:rsidRPr="00CB0F03">
        <w:rPr>
          <w:sz w:val="28"/>
          <w:szCs w:val="28"/>
        </w:rPr>
        <w:t xml:space="preserve"> - с полицией, ветеринарной службой, иными органами государственного контроля, административной комиссией Изобильненского городского округа</w:t>
      </w:r>
      <w:r w:rsidR="00CB0332">
        <w:rPr>
          <w:sz w:val="28"/>
          <w:szCs w:val="28"/>
        </w:rPr>
        <w:t xml:space="preserve"> Ставропольского края</w:t>
      </w:r>
      <w:r w:rsidRPr="00CB0F03">
        <w:rPr>
          <w:sz w:val="28"/>
          <w:szCs w:val="28"/>
        </w:rPr>
        <w:t>.</w:t>
      </w:r>
    </w:p>
    <w:p w:rsidR="003363C1" w:rsidRPr="00CB0F03" w:rsidRDefault="003363C1" w:rsidP="00CB0F03">
      <w:pPr>
        <w:ind w:firstLine="567"/>
        <w:jc w:val="both"/>
        <w:rPr>
          <w:sz w:val="28"/>
          <w:szCs w:val="28"/>
        </w:rPr>
      </w:pPr>
    </w:p>
    <w:p w:rsidR="00663863" w:rsidRPr="00CB0F03" w:rsidRDefault="003363C1" w:rsidP="00CB0F03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3</w:t>
      </w:r>
      <w:r w:rsidR="00663863" w:rsidRPr="00CB0F03">
        <w:rPr>
          <w:sz w:val="28"/>
          <w:szCs w:val="28"/>
        </w:rPr>
        <w:t xml:space="preserve">. </w:t>
      </w:r>
      <w:r w:rsidR="000E4DAB" w:rsidRPr="00CB0F03">
        <w:rPr>
          <w:sz w:val="28"/>
          <w:szCs w:val="28"/>
        </w:rPr>
        <w:t xml:space="preserve">Поручить Главе Изобильненского городского округа Ставропольского края Козлову </w:t>
      </w:r>
      <w:r w:rsidR="00EC0BBF" w:rsidRPr="00CB0F03">
        <w:rPr>
          <w:sz w:val="28"/>
          <w:szCs w:val="28"/>
        </w:rPr>
        <w:t xml:space="preserve">В.И. </w:t>
      </w:r>
      <w:r w:rsidR="000E4DAB" w:rsidRPr="00CB0F03">
        <w:rPr>
          <w:sz w:val="28"/>
          <w:szCs w:val="28"/>
        </w:rPr>
        <w:t xml:space="preserve">и председателю Думы Изобильненского городского округа Ставропольского края Рогову </w:t>
      </w:r>
      <w:r w:rsidR="00EC0BBF" w:rsidRPr="00CB0F03">
        <w:rPr>
          <w:sz w:val="28"/>
          <w:szCs w:val="28"/>
        </w:rPr>
        <w:t xml:space="preserve">А.М. </w:t>
      </w:r>
      <w:r w:rsidR="000E4DAB" w:rsidRPr="00CB0F03">
        <w:rPr>
          <w:sz w:val="28"/>
          <w:szCs w:val="28"/>
        </w:rPr>
        <w:t xml:space="preserve">в срок до </w:t>
      </w:r>
      <w:r w:rsidR="00276833" w:rsidRPr="00CB0F03">
        <w:rPr>
          <w:sz w:val="28"/>
          <w:szCs w:val="28"/>
        </w:rPr>
        <w:t>15</w:t>
      </w:r>
      <w:r w:rsidR="000E4DAB" w:rsidRPr="00CB0F03">
        <w:rPr>
          <w:sz w:val="28"/>
          <w:szCs w:val="28"/>
        </w:rPr>
        <w:t xml:space="preserve"> </w:t>
      </w:r>
      <w:r w:rsidR="00276833" w:rsidRPr="00CB0F03">
        <w:rPr>
          <w:sz w:val="28"/>
          <w:szCs w:val="28"/>
        </w:rPr>
        <w:t xml:space="preserve">ноября </w:t>
      </w:r>
      <w:r w:rsidR="000E4DAB" w:rsidRPr="00CB0F03">
        <w:rPr>
          <w:sz w:val="28"/>
          <w:szCs w:val="28"/>
        </w:rPr>
        <w:t>2018 года н</w:t>
      </w:r>
      <w:r w:rsidR="00663863" w:rsidRPr="00CB0F03">
        <w:rPr>
          <w:sz w:val="28"/>
          <w:szCs w:val="28"/>
        </w:rPr>
        <w:t xml:space="preserve">аправить обращение </w:t>
      </w:r>
      <w:r w:rsidR="00DC7169" w:rsidRPr="00CB0F03">
        <w:rPr>
          <w:sz w:val="28"/>
          <w:szCs w:val="28"/>
        </w:rPr>
        <w:t xml:space="preserve">в Правительство </w:t>
      </w:r>
      <w:r w:rsidR="00663863" w:rsidRPr="00CB0F03">
        <w:rPr>
          <w:sz w:val="28"/>
          <w:szCs w:val="28"/>
        </w:rPr>
        <w:t xml:space="preserve">Ставропольского края </w:t>
      </w:r>
      <w:r w:rsidR="00012625" w:rsidRPr="00CB0F03">
        <w:rPr>
          <w:sz w:val="28"/>
          <w:szCs w:val="28"/>
        </w:rPr>
        <w:t xml:space="preserve">о необходимости </w:t>
      </w:r>
      <w:r w:rsidR="00DC7169" w:rsidRPr="00CB0F03">
        <w:rPr>
          <w:sz w:val="28"/>
          <w:szCs w:val="28"/>
        </w:rPr>
        <w:t xml:space="preserve">ускорения процесса </w:t>
      </w:r>
      <w:r w:rsidR="00012625" w:rsidRPr="00CB0F03">
        <w:rPr>
          <w:sz w:val="28"/>
          <w:szCs w:val="28"/>
        </w:rPr>
        <w:t xml:space="preserve">оформления права государственной собственности на земельные участки из земель сельскохозяйственного назначения, занятые </w:t>
      </w:r>
      <w:r w:rsidR="00663863" w:rsidRPr="00CB0F03">
        <w:rPr>
          <w:sz w:val="28"/>
          <w:szCs w:val="28"/>
        </w:rPr>
        <w:t>лесозащитны</w:t>
      </w:r>
      <w:r w:rsidR="00012625" w:rsidRPr="00CB0F03">
        <w:rPr>
          <w:sz w:val="28"/>
          <w:szCs w:val="28"/>
        </w:rPr>
        <w:t>ми</w:t>
      </w:r>
      <w:r w:rsidR="00663863" w:rsidRPr="00CB0F03">
        <w:rPr>
          <w:sz w:val="28"/>
          <w:szCs w:val="28"/>
        </w:rPr>
        <w:t xml:space="preserve"> полос</w:t>
      </w:r>
      <w:r w:rsidR="00012625" w:rsidRPr="00CB0F03">
        <w:rPr>
          <w:sz w:val="28"/>
          <w:szCs w:val="28"/>
        </w:rPr>
        <w:t>ами</w:t>
      </w:r>
      <w:r w:rsidR="00E51278" w:rsidRPr="00CB0F03">
        <w:rPr>
          <w:sz w:val="28"/>
          <w:szCs w:val="28"/>
        </w:rPr>
        <w:t>, внутрихозяйственными дорогами</w:t>
      </w:r>
      <w:r w:rsidR="009201D1" w:rsidRPr="00CB0F03">
        <w:rPr>
          <w:sz w:val="28"/>
          <w:szCs w:val="28"/>
        </w:rPr>
        <w:t xml:space="preserve"> и </w:t>
      </w:r>
      <w:r w:rsidR="00CB0332">
        <w:rPr>
          <w:sz w:val="28"/>
          <w:szCs w:val="28"/>
        </w:rPr>
        <w:t>финансирования затрат</w:t>
      </w:r>
      <w:r w:rsidR="009201D1" w:rsidRPr="00CB0F03">
        <w:rPr>
          <w:sz w:val="28"/>
          <w:szCs w:val="28"/>
        </w:rPr>
        <w:t xml:space="preserve"> на их содержание из бюджета Ставропольского края</w:t>
      </w:r>
      <w:r w:rsidR="000E4DAB" w:rsidRPr="00CB0F03">
        <w:rPr>
          <w:sz w:val="28"/>
          <w:szCs w:val="28"/>
        </w:rPr>
        <w:t>.</w:t>
      </w:r>
    </w:p>
    <w:p w:rsidR="00663863" w:rsidRPr="00CB0F03" w:rsidRDefault="00663863" w:rsidP="00CB0F03">
      <w:pPr>
        <w:ind w:firstLine="567"/>
        <w:jc w:val="both"/>
        <w:rPr>
          <w:i/>
          <w:sz w:val="28"/>
          <w:szCs w:val="28"/>
        </w:rPr>
      </w:pPr>
    </w:p>
    <w:p w:rsidR="00046B45" w:rsidRPr="00CB0F03" w:rsidRDefault="00046B45" w:rsidP="00CB0F03">
      <w:pPr>
        <w:ind w:firstLine="567"/>
        <w:jc w:val="both"/>
        <w:rPr>
          <w:color w:val="000000"/>
          <w:sz w:val="28"/>
          <w:szCs w:val="28"/>
        </w:rPr>
      </w:pPr>
      <w:r w:rsidRPr="00CB0F03">
        <w:rPr>
          <w:sz w:val="28"/>
          <w:szCs w:val="28"/>
        </w:rPr>
        <w:t>4.</w:t>
      </w:r>
      <w:r w:rsidRPr="00CB0F03">
        <w:rPr>
          <w:color w:val="000000"/>
          <w:sz w:val="28"/>
          <w:szCs w:val="28"/>
        </w:rPr>
        <w:t xml:space="preserve"> Контроль за выполнением настоящего решения возложить на</w:t>
      </w:r>
      <w:r w:rsidR="00104C0D" w:rsidRPr="00CB0F03">
        <w:rPr>
          <w:color w:val="000000"/>
          <w:sz w:val="28"/>
          <w:szCs w:val="28"/>
        </w:rPr>
        <w:t xml:space="preserve"> комитет Думы Изобильненского городского округа Ставропольского края </w:t>
      </w:r>
      <w:r w:rsidRPr="00CB0F03">
        <w:rPr>
          <w:color w:val="000000"/>
          <w:sz w:val="28"/>
          <w:szCs w:val="28"/>
        </w:rPr>
        <w:t>по аграрным вопросам, землеп</w:t>
      </w:r>
      <w:r w:rsidR="00EC0BBF" w:rsidRPr="00CB0F03">
        <w:rPr>
          <w:color w:val="000000"/>
          <w:sz w:val="28"/>
          <w:szCs w:val="28"/>
        </w:rPr>
        <w:t>ользованию и природопользованию.</w:t>
      </w:r>
    </w:p>
    <w:p w:rsidR="00046B45" w:rsidRPr="00CB0F03" w:rsidRDefault="00046B45" w:rsidP="00CB0F03">
      <w:pPr>
        <w:ind w:firstLine="567"/>
        <w:jc w:val="both"/>
        <w:rPr>
          <w:sz w:val="28"/>
          <w:szCs w:val="28"/>
        </w:rPr>
      </w:pPr>
    </w:p>
    <w:p w:rsidR="00046B45" w:rsidRPr="00CB0F03" w:rsidRDefault="00046B45" w:rsidP="00CB0F0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B0F03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:rsidR="00046B45" w:rsidRPr="00CB0F03" w:rsidRDefault="00046B45" w:rsidP="00CB0F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A2E" w:rsidRPr="00CB0F03" w:rsidRDefault="00667A2E" w:rsidP="00CB0F03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CB0F03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D21B0" w:rsidRPr="00CB0F03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</w:p>
    <w:p w:rsidR="002D21B0" w:rsidRPr="00CB0F03" w:rsidRDefault="002D21B0" w:rsidP="00CB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А.М. Рогов</w:t>
      </w:r>
    </w:p>
    <w:p w:rsidR="00A96086" w:rsidRPr="00CB0F03" w:rsidRDefault="00A96086" w:rsidP="00CB0F03">
      <w:pPr>
        <w:rPr>
          <w:rFonts w:eastAsia="Calibri"/>
          <w:sz w:val="28"/>
          <w:szCs w:val="28"/>
          <w:highlight w:val="green"/>
          <w:lang w:eastAsia="en-US"/>
        </w:rPr>
      </w:pPr>
    </w:p>
    <w:sectPr w:rsidR="00A96086" w:rsidRPr="00CB0F03" w:rsidSect="00BE38E8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D4" w:rsidRDefault="00546DD4" w:rsidP="00BE38E8">
      <w:r>
        <w:separator/>
      </w:r>
    </w:p>
  </w:endnote>
  <w:endnote w:type="continuationSeparator" w:id="0">
    <w:p w:rsidR="00546DD4" w:rsidRDefault="00546DD4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D4" w:rsidRDefault="00546DD4" w:rsidP="00BE38E8">
      <w:r>
        <w:separator/>
      </w:r>
    </w:p>
  </w:footnote>
  <w:footnote w:type="continuationSeparator" w:id="0">
    <w:p w:rsidR="00546DD4" w:rsidRDefault="00546DD4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78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6742"/>
    <w:rsid w:val="00046B45"/>
    <w:rsid w:val="000474C5"/>
    <w:rsid w:val="000505E9"/>
    <w:rsid w:val="00054028"/>
    <w:rsid w:val="000758CA"/>
    <w:rsid w:val="0008229C"/>
    <w:rsid w:val="000862C9"/>
    <w:rsid w:val="0008661B"/>
    <w:rsid w:val="00092E6A"/>
    <w:rsid w:val="0009340D"/>
    <w:rsid w:val="00094B45"/>
    <w:rsid w:val="000E0582"/>
    <w:rsid w:val="000E4DAB"/>
    <w:rsid w:val="000F3CA9"/>
    <w:rsid w:val="00104C0D"/>
    <w:rsid w:val="00135084"/>
    <w:rsid w:val="0014280C"/>
    <w:rsid w:val="00151611"/>
    <w:rsid w:val="00157067"/>
    <w:rsid w:val="00192869"/>
    <w:rsid w:val="001972CC"/>
    <w:rsid w:val="001A2760"/>
    <w:rsid w:val="001C76F3"/>
    <w:rsid w:val="001D345D"/>
    <w:rsid w:val="001D43FD"/>
    <w:rsid w:val="001E560D"/>
    <w:rsid w:val="001F309A"/>
    <w:rsid w:val="002032DC"/>
    <w:rsid w:val="002260D2"/>
    <w:rsid w:val="00227B96"/>
    <w:rsid w:val="00247728"/>
    <w:rsid w:val="002647FF"/>
    <w:rsid w:val="00276833"/>
    <w:rsid w:val="002773F4"/>
    <w:rsid w:val="0028045F"/>
    <w:rsid w:val="00293F07"/>
    <w:rsid w:val="002A11BE"/>
    <w:rsid w:val="002D21B0"/>
    <w:rsid w:val="002E65C4"/>
    <w:rsid w:val="002F370F"/>
    <w:rsid w:val="0030162C"/>
    <w:rsid w:val="003039C3"/>
    <w:rsid w:val="00310C5A"/>
    <w:rsid w:val="003363C1"/>
    <w:rsid w:val="00353423"/>
    <w:rsid w:val="00355A03"/>
    <w:rsid w:val="0039164A"/>
    <w:rsid w:val="003917BF"/>
    <w:rsid w:val="003A1618"/>
    <w:rsid w:val="003E408F"/>
    <w:rsid w:val="00406B59"/>
    <w:rsid w:val="004118B4"/>
    <w:rsid w:val="00424625"/>
    <w:rsid w:val="00445D88"/>
    <w:rsid w:val="00461547"/>
    <w:rsid w:val="00463302"/>
    <w:rsid w:val="00481600"/>
    <w:rsid w:val="00483922"/>
    <w:rsid w:val="004A4914"/>
    <w:rsid w:val="004F59B2"/>
    <w:rsid w:val="00500207"/>
    <w:rsid w:val="005106AA"/>
    <w:rsid w:val="00511ED4"/>
    <w:rsid w:val="00525A0F"/>
    <w:rsid w:val="005422BC"/>
    <w:rsid w:val="00546DD4"/>
    <w:rsid w:val="005657FA"/>
    <w:rsid w:val="00567878"/>
    <w:rsid w:val="00575099"/>
    <w:rsid w:val="005B68AD"/>
    <w:rsid w:val="0060518F"/>
    <w:rsid w:val="00615CE7"/>
    <w:rsid w:val="006349A1"/>
    <w:rsid w:val="00635C1C"/>
    <w:rsid w:val="006451D6"/>
    <w:rsid w:val="00646BA8"/>
    <w:rsid w:val="00663863"/>
    <w:rsid w:val="00667A2E"/>
    <w:rsid w:val="00671B61"/>
    <w:rsid w:val="006C4F91"/>
    <w:rsid w:val="006D0856"/>
    <w:rsid w:val="006F03C7"/>
    <w:rsid w:val="007807E5"/>
    <w:rsid w:val="00796069"/>
    <w:rsid w:val="007A69C6"/>
    <w:rsid w:val="007B139C"/>
    <w:rsid w:val="007B7809"/>
    <w:rsid w:val="007C7A07"/>
    <w:rsid w:val="008245CA"/>
    <w:rsid w:val="00832FDE"/>
    <w:rsid w:val="00841F7D"/>
    <w:rsid w:val="00870F59"/>
    <w:rsid w:val="00877979"/>
    <w:rsid w:val="008935FB"/>
    <w:rsid w:val="00894C4A"/>
    <w:rsid w:val="008B720B"/>
    <w:rsid w:val="008C2A9F"/>
    <w:rsid w:val="008C3541"/>
    <w:rsid w:val="008D22A9"/>
    <w:rsid w:val="008D4A01"/>
    <w:rsid w:val="008D5B98"/>
    <w:rsid w:val="008F71DA"/>
    <w:rsid w:val="008F74CC"/>
    <w:rsid w:val="009201D1"/>
    <w:rsid w:val="009270EE"/>
    <w:rsid w:val="00942FC7"/>
    <w:rsid w:val="00983AB9"/>
    <w:rsid w:val="009968D4"/>
    <w:rsid w:val="00997074"/>
    <w:rsid w:val="009A4070"/>
    <w:rsid w:val="009D5196"/>
    <w:rsid w:val="009F61EB"/>
    <w:rsid w:val="00A0014F"/>
    <w:rsid w:val="00A02DB0"/>
    <w:rsid w:val="00A06BF2"/>
    <w:rsid w:val="00A1790E"/>
    <w:rsid w:val="00A527FA"/>
    <w:rsid w:val="00A73D70"/>
    <w:rsid w:val="00A81C6C"/>
    <w:rsid w:val="00A83557"/>
    <w:rsid w:val="00A91F76"/>
    <w:rsid w:val="00A96086"/>
    <w:rsid w:val="00AA18D6"/>
    <w:rsid w:val="00AC62F8"/>
    <w:rsid w:val="00AD5BFC"/>
    <w:rsid w:val="00AE50AF"/>
    <w:rsid w:val="00AE7A76"/>
    <w:rsid w:val="00B41348"/>
    <w:rsid w:val="00B73508"/>
    <w:rsid w:val="00B82C80"/>
    <w:rsid w:val="00B975A3"/>
    <w:rsid w:val="00BB468E"/>
    <w:rsid w:val="00BC4586"/>
    <w:rsid w:val="00BE38E8"/>
    <w:rsid w:val="00BE61A7"/>
    <w:rsid w:val="00BF5A30"/>
    <w:rsid w:val="00C0086C"/>
    <w:rsid w:val="00C0432F"/>
    <w:rsid w:val="00C20904"/>
    <w:rsid w:val="00C212C8"/>
    <w:rsid w:val="00C43376"/>
    <w:rsid w:val="00C46681"/>
    <w:rsid w:val="00C54DF8"/>
    <w:rsid w:val="00C9293D"/>
    <w:rsid w:val="00CA1211"/>
    <w:rsid w:val="00CB0332"/>
    <w:rsid w:val="00CB0F03"/>
    <w:rsid w:val="00CC6B85"/>
    <w:rsid w:val="00CD27CB"/>
    <w:rsid w:val="00D03B46"/>
    <w:rsid w:val="00D31351"/>
    <w:rsid w:val="00D40B7E"/>
    <w:rsid w:val="00D55551"/>
    <w:rsid w:val="00D63B89"/>
    <w:rsid w:val="00D64CE1"/>
    <w:rsid w:val="00D77EEB"/>
    <w:rsid w:val="00D82A56"/>
    <w:rsid w:val="00D916E5"/>
    <w:rsid w:val="00DA1644"/>
    <w:rsid w:val="00DA2FBA"/>
    <w:rsid w:val="00DC7169"/>
    <w:rsid w:val="00DE7B4C"/>
    <w:rsid w:val="00E22AEA"/>
    <w:rsid w:val="00E35035"/>
    <w:rsid w:val="00E51278"/>
    <w:rsid w:val="00E5172D"/>
    <w:rsid w:val="00EB1AED"/>
    <w:rsid w:val="00EC0BBF"/>
    <w:rsid w:val="00ED6804"/>
    <w:rsid w:val="00EE6921"/>
    <w:rsid w:val="00EE7274"/>
    <w:rsid w:val="00EF7E04"/>
    <w:rsid w:val="00F228C3"/>
    <w:rsid w:val="00F242FD"/>
    <w:rsid w:val="00F35571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D16F8"/>
    <w:rsid w:val="00FD4C36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ABEC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106F-E17E-4A0E-A7E4-5117473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Оксана</cp:lastModifiedBy>
  <cp:revision>23</cp:revision>
  <cp:lastPrinted>2018-10-31T14:25:00Z</cp:lastPrinted>
  <dcterms:created xsi:type="dcterms:W3CDTF">2018-10-11T08:53:00Z</dcterms:created>
  <dcterms:modified xsi:type="dcterms:W3CDTF">2018-11-01T14:00:00Z</dcterms:modified>
</cp:coreProperties>
</file>