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E7" w:rsidRPr="004E32C9" w:rsidRDefault="007B58E7" w:rsidP="007B58E7">
      <w:pPr>
        <w:widowControl w:val="0"/>
        <w:autoSpaceDE w:val="0"/>
        <w:autoSpaceDN w:val="0"/>
        <w:ind w:firstLine="567"/>
        <w:jc w:val="right"/>
        <w:rPr>
          <w:rFonts w:ascii="Arial" w:hAnsi="Arial" w:cs="Arial"/>
        </w:rPr>
      </w:pPr>
      <w:bookmarkStart w:id="0" w:name="_Hlk529288005"/>
      <w:r w:rsidRPr="004E32C9">
        <w:rPr>
          <w:rFonts w:ascii="Arial" w:hAnsi="Arial" w:cs="Arial"/>
        </w:rPr>
        <w:t xml:space="preserve">Опубликовано в </w:t>
      </w:r>
      <w:r w:rsidR="004E32C9" w:rsidRPr="004E32C9">
        <w:rPr>
          <w:rFonts w:ascii="Arial" w:hAnsi="Arial" w:cs="Arial"/>
        </w:rPr>
        <w:t>информационно-аналитической</w:t>
      </w:r>
      <w:r w:rsidRPr="004E32C9">
        <w:rPr>
          <w:rFonts w:ascii="Arial" w:hAnsi="Arial" w:cs="Arial"/>
        </w:rPr>
        <w:t xml:space="preserve"> газете</w:t>
      </w:r>
    </w:p>
    <w:p w:rsidR="007B58E7" w:rsidRPr="004E32C9" w:rsidRDefault="007B58E7" w:rsidP="007B58E7">
      <w:pPr>
        <w:widowControl w:val="0"/>
        <w:autoSpaceDE w:val="0"/>
        <w:autoSpaceDN w:val="0"/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«Изобильненский муниципальный вестник»</w:t>
      </w:r>
    </w:p>
    <w:p w:rsidR="007B58E7" w:rsidRPr="004E32C9" w:rsidRDefault="007B58E7" w:rsidP="007B58E7">
      <w:pPr>
        <w:widowControl w:val="0"/>
        <w:autoSpaceDE w:val="0"/>
        <w:autoSpaceDN w:val="0"/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от 22 декабря 2018 г.</w:t>
      </w:r>
      <w:r w:rsidR="004E32C9" w:rsidRPr="004E32C9">
        <w:rPr>
          <w:rFonts w:ascii="Arial" w:hAnsi="Arial" w:cs="Arial"/>
        </w:rPr>
        <w:t xml:space="preserve"> №</w:t>
      </w:r>
      <w:r w:rsidRPr="004E32C9">
        <w:rPr>
          <w:rFonts w:ascii="Arial" w:hAnsi="Arial" w:cs="Arial"/>
        </w:rPr>
        <w:t xml:space="preserve"> 20 (20).</w:t>
      </w:r>
    </w:p>
    <w:p w:rsidR="007B58E7" w:rsidRPr="004E32C9" w:rsidRDefault="007B58E7" w:rsidP="007B58E7">
      <w:pPr>
        <w:widowControl w:val="0"/>
        <w:autoSpaceDE w:val="0"/>
        <w:autoSpaceDN w:val="0"/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Размещено на официальном сайте Думы</w:t>
      </w:r>
    </w:p>
    <w:p w:rsidR="007B58E7" w:rsidRPr="004E32C9" w:rsidRDefault="007B58E7" w:rsidP="007B58E7">
      <w:pPr>
        <w:widowControl w:val="0"/>
        <w:autoSpaceDE w:val="0"/>
        <w:autoSpaceDN w:val="0"/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Изобильненского городского округа Ставропольского края</w:t>
      </w:r>
    </w:p>
    <w:p w:rsidR="007B58E7" w:rsidRPr="004E32C9" w:rsidRDefault="007B58E7" w:rsidP="007B58E7">
      <w:pPr>
        <w:widowControl w:val="0"/>
        <w:autoSpaceDE w:val="0"/>
        <w:autoSpaceDN w:val="0"/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в </w:t>
      </w:r>
      <w:r w:rsidR="004E32C9" w:rsidRPr="004E32C9">
        <w:rPr>
          <w:rFonts w:ascii="Arial" w:hAnsi="Arial" w:cs="Arial"/>
        </w:rPr>
        <w:t>информационно-телекоммуникационной</w:t>
      </w:r>
      <w:r w:rsidRPr="004E32C9">
        <w:rPr>
          <w:rFonts w:ascii="Arial" w:hAnsi="Arial" w:cs="Arial"/>
        </w:rPr>
        <w:t xml:space="preserve"> сети «Интернет»</w:t>
      </w:r>
    </w:p>
    <w:p w:rsidR="00D75DB1" w:rsidRPr="004E32C9" w:rsidRDefault="007B58E7" w:rsidP="007B58E7">
      <w:pPr>
        <w:widowControl w:val="0"/>
        <w:autoSpaceDE w:val="0"/>
        <w:autoSpaceDN w:val="0"/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(www.izobduma.ru) 22 декабря 2018 г.</w:t>
      </w:r>
    </w:p>
    <w:bookmarkEnd w:id="0"/>
    <w:p w:rsidR="00D75DB1" w:rsidRPr="004E32C9" w:rsidRDefault="00D75DB1" w:rsidP="00061C87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caps/>
          <w:sz w:val="32"/>
          <w:szCs w:val="32"/>
        </w:rPr>
      </w:pPr>
    </w:p>
    <w:p w:rsidR="00D75DB1" w:rsidRPr="004E32C9" w:rsidRDefault="00D75DB1" w:rsidP="00061C87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caps/>
          <w:sz w:val="32"/>
          <w:szCs w:val="32"/>
        </w:rPr>
        <w:t xml:space="preserve">ДУМА ИЗОБИЛЬНЕНСКОГО городского округа СТАВРОПОЛЬСКОГО КРАЯ </w:t>
      </w:r>
      <w:r w:rsidRPr="004E32C9">
        <w:rPr>
          <w:rFonts w:ascii="Arial" w:hAnsi="Arial" w:cs="Arial"/>
          <w:b/>
          <w:sz w:val="32"/>
          <w:szCs w:val="32"/>
        </w:rPr>
        <w:t>ПЕРВОГО СОЗЫВА</w:t>
      </w:r>
    </w:p>
    <w:p w:rsidR="00D75DB1" w:rsidRPr="004E32C9" w:rsidRDefault="00D75DB1" w:rsidP="00061C8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D75DB1" w:rsidRPr="004E32C9" w:rsidRDefault="00D75DB1" w:rsidP="00061C87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РЕШЕНИЕ</w:t>
      </w:r>
    </w:p>
    <w:p w:rsidR="00D75DB1" w:rsidRPr="004E32C9" w:rsidRDefault="00D75DB1" w:rsidP="00061C8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 xml:space="preserve">от </w:t>
      </w:r>
      <w:r w:rsidR="007B58E7" w:rsidRPr="004E32C9">
        <w:rPr>
          <w:rFonts w:ascii="Arial" w:hAnsi="Arial" w:cs="Arial"/>
          <w:b/>
          <w:sz w:val="32"/>
          <w:szCs w:val="32"/>
        </w:rPr>
        <w:t>21 декабря 2018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Pr="004E32C9">
        <w:rPr>
          <w:rFonts w:ascii="Arial" w:hAnsi="Arial" w:cs="Arial"/>
          <w:b/>
          <w:sz w:val="32"/>
          <w:szCs w:val="32"/>
        </w:rPr>
        <w:t xml:space="preserve"> </w:t>
      </w:r>
      <w:r w:rsidR="007B58E7" w:rsidRPr="004E32C9">
        <w:rPr>
          <w:rFonts w:ascii="Arial" w:hAnsi="Arial" w:cs="Arial"/>
          <w:b/>
          <w:sz w:val="32"/>
          <w:szCs w:val="32"/>
        </w:rPr>
        <w:t>211</w:t>
      </w:r>
    </w:p>
    <w:p w:rsidR="00C36110" w:rsidRPr="004E32C9" w:rsidRDefault="00C36110" w:rsidP="00061C87">
      <w:pPr>
        <w:pStyle w:val="ConsPlusNormal"/>
        <w:ind w:firstLine="567"/>
        <w:jc w:val="center"/>
        <w:outlineLvl w:val="0"/>
        <w:rPr>
          <w:b/>
          <w:sz w:val="28"/>
          <w:szCs w:val="28"/>
        </w:rPr>
      </w:pPr>
    </w:p>
    <w:p w:rsidR="00E359D8" w:rsidRPr="004E32C9" w:rsidRDefault="007B58E7" w:rsidP="007B58E7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4E32C9">
        <w:rPr>
          <w:rFonts w:ascii="Arial" w:hAnsi="Arial" w:cs="Arial"/>
          <w:b/>
          <w:caps/>
          <w:sz w:val="32"/>
          <w:szCs w:val="32"/>
        </w:rPr>
        <w:t xml:space="preserve">О внесении изменений в решение Думы Изобильненского городского округа Ставропольского края от 22 декабря </w:t>
      </w:r>
      <w:r w:rsidR="004E32C9" w:rsidRPr="004E32C9">
        <w:rPr>
          <w:rFonts w:ascii="Arial" w:hAnsi="Arial" w:cs="Arial"/>
          <w:b/>
          <w:caps/>
          <w:sz w:val="32"/>
          <w:szCs w:val="32"/>
        </w:rPr>
        <w:t>2017 г. № 6</w:t>
      </w:r>
      <w:r w:rsidRPr="004E32C9">
        <w:rPr>
          <w:rFonts w:ascii="Arial" w:hAnsi="Arial" w:cs="Arial"/>
          <w:b/>
          <w:caps/>
          <w:sz w:val="32"/>
          <w:szCs w:val="32"/>
        </w:rPr>
        <w:t xml:space="preserve">7 «О бюджете Изобильненского городского округа Ставропольского края на </w:t>
      </w:r>
      <w:r w:rsidR="004E32C9" w:rsidRPr="004E32C9">
        <w:rPr>
          <w:rFonts w:ascii="Arial" w:hAnsi="Arial" w:cs="Arial"/>
          <w:b/>
          <w:caps/>
          <w:sz w:val="32"/>
          <w:szCs w:val="32"/>
        </w:rPr>
        <w:t>2018 г.</w:t>
      </w:r>
      <w:r w:rsidRPr="004E32C9">
        <w:rPr>
          <w:rFonts w:ascii="Arial" w:hAnsi="Arial" w:cs="Arial"/>
          <w:b/>
          <w:caps/>
          <w:sz w:val="32"/>
          <w:szCs w:val="32"/>
        </w:rPr>
        <w:t xml:space="preserve"> и плановый период 2019 и </w:t>
      </w:r>
      <w:r w:rsidR="004E32C9" w:rsidRPr="004E32C9">
        <w:rPr>
          <w:rFonts w:ascii="Arial" w:hAnsi="Arial" w:cs="Arial"/>
          <w:b/>
          <w:caps/>
          <w:sz w:val="32"/>
          <w:szCs w:val="32"/>
        </w:rPr>
        <w:t>2020 г.</w:t>
      </w:r>
      <w:r w:rsidRPr="004E32C9">
        <w:rPr>
          <w:rFonts w:ascii="Arial" w:hAnsi="Arial" w:cs="Arial"/>
          <w:b/>
          <w:caps/>
          <w:sz w:val="32"/>
          <w:szCs w:val="32"/>
        </w:rPr>
        <w:t>»</w:t>
      </w:r>
    </w:p>
    <w:p w:rsidR="00E359D8" w:rsidRPr="004E32C9" w:rsidRDefault="00E359D8" w:rsidP="00061C87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042F72" w:rsidRPr="004E32C9" w:rsidRDefault="00042F72" w:rsidP="00061C87">
      <w:pPr>
        <w:ind w:firstLine="567"/>
        <w:jc w:val="both"/>
        <w:rPr>
          <w:rFonts w:ascii="Arial" w:hAnsi="Arial" w:cs="Arial"/>
          <w:sz w:val="18"/>
          <w:szCs w:val="28"/>
        </w:rPr>
      </w:pPr>
    </w:p>
    <w:p w:rsidR="00EE29D1" w:rsidRPr="004E32C9" w:rsidRDefault="001559CF" w:rsidP="00061C8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В</w:t>
      </w:r>
      <w:r w:rsidR="00E359D8" w:rsidRPr="004E32C9">
        <w:rPr>
          <w:rFonts w:ascii="Arial" w:hAnsi="Arial" w:cs="Arial"/>
        </w:rPr>
        <w:t xml:space="preserve"> соответствии с </w:t>
      </w:r>
      <w:r w:rsidRPr="004E32C9">
        <w:rPr>
          <w:rFonts w:ascii="Arial" w:hAnsi="Arial" w:cs="Arial"/>
        </w:rPr>
        <w:t xml:space="preserve">Бюджетным кодексом </w:t>
      </w:r>
      <w:r w:rsidR="00C926EA" w:rsidRPr="004E32C9">
        <w:rPr>
          <w:rFonts w:ascii="Arial" w:hAnsi="Arial" w:cs="Arial"/>
        </w:rPr>
        <w:t>Российской Федерации</w:t>
      </w:r>
      <w:r w:rsidR="00964AB6" w:rsidRPr="004E32C9">
        <w:rPr>
          <w:rFonts w:ascii="Arial" w:hAnsi="Arial" w:cs="Arial"/>
        </w:rPr>
        <w:t>,</w:t>
      </w:r>
      <w:r w:rsidRPr="004E32C9">
        <w:rPr>
          <w:rFonts w:ascii="Arial" w:hAnsi="Arial" w:cs="Arial"/>
        </w:rPr>
        <w:t xml:space="preserve"> </w:t>
      </w:r>
      <w:r w:rsidR="00E359D8" w:rsidRPr="004E32C9">
        <w:rPr>
          <w:rFonts w:ascii="Arial" w:hAnsi="Arial" w:cs="Arial"/>
        </w:rPr>
        <w:t xml:space="preserve">Положением о бюджетном процессе в Изобильненском </w:t>
      </w:r>
      <w:r w:rsidRPr="004E32C9">
        <w:rPr>
          <w:rFonts w:ascii="Arial" w:hAnsi="Arial" w:cs="Arial"/>
        </w:rPr>
        <w:t>городском округе</w:t>
      </w:r>
      <w:r w:rsidR="00E359D8" w:rsidRPr="004E32C9">
        <w:rPr>
          <w:rFonts w:ascii="Arial" w:hAnsi="Arial" w:cs="Arial"/>
        </w:rPr>
        <w:t xml:space="preserve"> Ставропольского края, утвержденным решением </w:t>
      </w:r>
      <w:r w:rsidRPr="004E32C9">
        <w:rPr>
          <w:rFonts w:ascii="Arial" w:hAnsi="Arial" w:cs="Arial"/>
        </w:rPr>
        <w:t>Думы</w:t>
      </w:r>
      <w:r w:rsidR="00E359D8" w:rsidRPr="004E32C9">
        <w:rPr>
          <w:rFonts w:ascii="Arial" w:hAnsi="Arial" w:cs="Arial"/>
        </w:rPr>
        <w:t xml:space="preserve"> Изобильненского </w:t>
      </w:r>
      <w:r w:rsidRPr="004E32C9">
        <w:rPr>
          <w:rFonts w:ascii="Arial" w:hAnsi="Arial" w:cs="Arial"/>
        </w:rPr>
        <w:t>городского округа</w:t>
      </w:r>
      <w:r w:rsidR="00E359D8" w:rsidRPr="004E32C9">
        <w:rPr>
          <w:rFonts w:ascii="Arial" w:hAnsi="Arial" w:cs="Arial"/>
        </w:rPr>
        <w:t xml:space="preserve"> Ставропольского края </w:t>
      </w:r>
      <w:r w:rsidR="00135C2A" w:rsidRPr="004E32C9">
        <w:rPr>
          <w:rFonts w:ascii="Arial" w:hAnsi="Arial" w:cs="Arial"/>
        </w:rPr>
        <w:t>от 2</w:t>
      </w:r>
      <w:r w:rsidRPr="004E32C9">
        <w:rPr>
          <w:rFonts w:ascii="Arial" w:hAnsi="Arial" w:cs="Arial"/>
        </w:rPr>
        <w:t>7</w:t>
      </w:r>
      <w:r w:rsidR="00135C2A" w:rsidRPr="004E32C9">
        <w:rPr>
          <w:rFonts w:ascii="Arial" w:hAnsi="Arial" w:cs="Arial"/>
        </w:rPr>
        <w:t xml:space="preserve"> </w:t>
      </w:r>
      <w:r w:rsidRPr="004E32C9">
        <w:rPr>
          <w:rFonts w:ascii="Arial" w:hAnsi="Arial" w:cs="Arial"/>
        </w:rPr>
        <w:t>октября</w:t>
      </w:r>
      <w:r w:rsidR="00135C2A" w:rsidRPr="004E32C9">
        <w:rPr>
          <w:rFonts w:ascii="Arial" w:hAnsi="Arial" w:cs="Arial"/>
        </w:rPr>
        <w:t xml:space="preserve"> 201</w:t>
      </w:r>
      <w:r w:rsidRPr="004E32C9">
        <w:rPr>
          <w:rFonts w:ascii="Arial" w:hAnsi="Arial" w:cs="Arial"/>
        </w:rPr>
        <w:t>7</w:t>
      </w:r>
      <w:r w:rsidR="00135C2A" w:rsidRPr="004E32C9">
        <w:rPr>
          <w:rFonts w:ascii="Arial" w:hAnsi="Arial" w:cs="Arial"/>
        </w:rPr>
        <w:t xml:space="preserve"> г</w:t>
      </w:r>
      <w:r w:rsidR="00D75DB1" w:rsidRPr="004E32C9">
        <w:rPr>
          <w:rFonts w:ascii="Arial" w:hAnsi="Arial" w:cs="Arial"/>
        </w:rPr>
        <w:t>.</w:t>
      </w:r>
      <w:r w:rsidR="004E32C9" w:rsidRPr="004E32C9">
        <w:rPr>
          <w:rFonts w:ascii="Arial" w:hAnsi="Arial" w:cs="Arial"/>
        </w:rPr>
        <w:t xml:space="preserve"> №</w:t>
      </w:r>
      <w:r w:rsidR="00042F72" w:rsidRPr="004E32C9">
        <w:rPr>
          <w:rFonts w:ascii="Arial" w:hAnsi="Arial" w:cs="Arial"/>
        </w:rPr>
        <w:t xml:space="preserve"> </w:t>
      </w:r>
      <w:r w:rsidRPr="004E32C9">
        <w:rPr>
          <w:rFonts w:ascii="Arial" w:hAnsi="Arial" w:cs="Arial"/>
        </w:rPr>
        <w:t>34</w:t>
      </w:r>
    </w:p>
    <w:p w:rsidR="00E359D8" w:rsidRPr="004E32C9" w:rsidRDefault="001559CF" w:rsidP="00061C8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Дума</w:t>
      </w:r>
      <w:r w:rsidR="00E359D8" w:rsidRPr="004E32C9">
        <w:rPr>
          <w:rFonts w:ascii="Arial" w:hAnsi="Arial" w:cs="Arial"/>
        </w:rPr>
        <w:t xml:space="preserve"> Изобильненского </w:t>
      </w:r>
      <w:r w:rsidRPr="004E32C9">
        <w:rPr>
          <w:rFonts w:ascii="Arial" w:hAnsi="Arial" w:cs="Arial"/>
        </w:rPr>
        <w:t>городского округа</w:t>
      </w:r>
      <w:r w:rsidR="00E359D8" w:rsidRPr="004E32C9">
        <w:rPr>
          <w:rFonts w:ascii="Arial" w:hAnsi="Arial" w:cs="Arial"/>
        </w:rPr>
        <w:t xml:space="preserve"> Ставропольского края</w:t>
      </w:r>
    </w:p>
    <w:p w:rsidR="00E359D8" w:rsidRPr="004E32C9" w:rsidRDefault="00E359D8" w:rsidP="00061C87">
      <w:pPr>
        <w:ind w:firstLine="567"/>
        <w:jc w:val="both"/>
        <w:rPr>
          <w:rFonts w:ascii="Arial" w:hAnsi="Arial" w:cs="Arial"/>
        </w:rPr>
      </w:pPr>
    </w:p>
    <w:p w:rsidR="00E359D8" w:rsidRPr="004E32C9" w:rsidRDefault="00E359D8" w:rsidP="00061C8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РЕШИЛ</w:t>
      </w:r>
      <w:r w:rsidR="006E1D2D" w:rsidRPr="004E32C9">
        <w:rPr>
          <w:rFonts w:ascii="Arial" w:hAnsi="Arial" w:cs="Arial"/>
        </w:rPr>
        <w:t>А</w:t>
      </w:r>
      <w:r w:rsidRPr="004E32C9">
        <w:rPr>
          <w:rFonts w:ascii="Arial" w:hAnsi="Arial" w:cs="Arial"/>
        </w:rPr>
        <w:t>:</w:t>
      </w:r>
    </w:p>
    <w:p w:rsidR="00E359D8" w:rsidRPr="004E32C9" w:rsidRDefault="00E359D8" w:rsidP="00061C87">
      <w:pPr>
        <w:ind w:firstLine="567"/>
        <w:jc w:val="both"/>
        <w:rPr>
          <w:rFonts w:ascii="Arial" w:hAnsi="Arial" w:cs="Arial"/>
        </w:rPr>
      </w:pP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1. Внести в решение Думы Изобильненского городского округа </w:t>
      </w:r>
      <w:r w:rsidR="004E32C9" w:rsidRPr="004E32C9">
        <w:rPr>
          <w:rFonts w:ascii="Arial" w:hAnsi="Arial" w:cs="Arial"/>
        </w:rPr>
        <w:t>Ставропольского</w:t>
      </w:r>
      <w:r w:rsidRPr="004E32C9">
        <w:rPr>
          <w:rFonts w:ascii="Arial" w:hAnsi="Arial" w:cs="Arial"/>
        </w:rPr>
        <w:t xml:space="preserve"> края от 22 декабря </w:t>
      </w:r>
      <w:r w:rsidR="004E32C9" w:rsidRPr="004E32C9">
        <w:rPr>
          <w:rFonts w:ascii="Arial" w:hAnsi="Arial" w:cs="Arial"/>
        </w:rPr>
        <w:t>2017 г. № 6</w:t>
      </w:r>
      <w:r w:rsidRPr="004E32C9">
        <w:rPr>
          <w:rFonts w:ascii="Arial" w:hAnsi="Arial" w:cs="Arial"/>
        </w:rPr>
        <w:t xml:space="preserve">7 «О бюджете </w:t>
      </w:r>
      <w:r w:rsidR="004E32C9" w:rsidRPr="004E32C9">
        <w:rPr>
          <w:rFonts w:ascii="Arial" w:hAnsi="Arial" w:cs="Arial"/>
        </w:rPr>
        <w:t>Изобильненского</w:t>
      </w:r>
      <w:r w:rsidRPr="004E32C9">
        <w:rPr>
          <w:rFonts w:ascii="Arial" w:hAnsi="Arial" w:cs="Arial"/>
        </w:rPr>
        <w:t xml:space="preserve"> городского округа Ставропольского края на </w:t>
      </w:r>
      <w:r w:rsidR="004E32C9" w:rsidRPr="004E32C9">
        <w:rPr>
          <w:rFonts w:ascii="Arial" w:hAnsi="Arial" w:cs="Arial"/>
        </w:rPr>
        <w:t>2018 г.</w:t>
      </w:r>
      <w:r w:rsidRPr="004E32C9">
        <w:rPr>
          <w:rFonts w:ascii="Arial" w:hAnsi="Arial" w:cs="Arial"/>
        </w:rPr>
        <w:t xml:space="preserve"> и плановый период 2019 и </w:t>
      </w:r>
      <w:r w:rsidR="004E32C9" w:rsidRPr="004E32C9">
        <w:rPr>
          <w:rFonts w:ascii="Arial" w:hAnsi="Arial" w:cs="Arial"/>
        </w:rPr>
        <w:t>2020 г.</w:t>
      </w:r>
      <w:r w:rsidRPr="004E32C9">
        <w:rPr>
          <w:rFonts w:ascii="Arial" w:hAnsi="Arial" w:cs="Arial"/>
        </w:rPr>
        <w:t xml:space="preserve">» (с изменениями, внесенными решениями Думы Изобильненского городского округа Ставропольского края от 23 января </w:t>
      </w:r>
      <w:r w:rsidR="004E32C9" w:rsidRPr="004E32C9">
        <w:rPr>
          <w:rFonts w:ascii="Arial" w:hAnsi="Arial" w:cs="Arial"/>
        </w:rPr>
        <w:t>2018 г. № 8</w:t>
      </w:r>
      <w:r w:rsidRPr="004E32C9">
        <w:rPr>
          <w:rFonts w:ascii="Arial" w:hAnsi="Arial" w:cs="Arial"/>
        </w:rPr>
        <w:t xml:space="preserve">6, от 20 февраля </w:t>
      </w:r>
      <w:r w:rsidR="004E32C9" w:rsidRPr="004E32C9">
        <w:rPr>
          <w:rFonts w:ascii="Arial" w:hAnsi="Arial" w:cs="Arial"/>
        </w:rPr>
        <w:t>2018 г. № 9</w:t>
      </w:r>
      <w:r w:rsidRPr="004E32C9">
        <w:rPr>
          <w:rFonts w:ascii="Arial" w:hAnsi="Arial" w:cs="Arial"/>
        </w:rPr>
        <w:t xml:space="preserve">0, от 20 апреля </w:t>
      </w:r>
      <w:r w:rsidR="004E32C9" w:rsidRPr="004E32C9">
        <w:rPr>
          <w:rFonts w:ascii="Arial" w:hAnsi="Arial" w:cs="Arial"/>
        </w:rPr>
        <w:t>2018 г. № 1</w:t>
      </w:r>
      <w:r w:rsidRPr="004E32C9">
        <w:rPr>
          <w:rFonts w:ascii="Arial" w:hAnsi="Arial" w:cs="Arial"/>
        </w:rPr>
        <w:t xml:space="preserve">24, от 15 мая </w:t>
      </w:r>
      <w:r w:rsidR="004E32C9" w:rsidRPr="004E32C9">
        <w:rPr>
          <w:rFonts w:ascii="Arial" w:hAnsi="Arial" w:cs="Arial"/>
        </w:rPr>
        <w:t>2018 г. № 1</w:t>
      </w:r>
      <w:r w:rsidRPr="004E32C9">
        <w:rPr>
          <w:rFonts w:ascii="Arial" w:hAnsi="Arial" w:cs="Arial"/>
        </w:rPr>
        <w:t xml:space="preserve">38, от 30 мая </w:t>
      </w:r>
      <w:r w:rsidR="004E32C9" w:rsidRPr="004E32C9">
        <w:rPr>
          <w:rFonts w:ascii="Arial" w:hAnsi="Arial" w:cs="Arial"/>
        </w:rPr>
        <w:t>2018 г. № 1</w:t>
      </w:r>
      <w:r w:rsidRPr="004E32C9">
        <w:rPr>
          <w:rFonts w:ascii="Arial" w:hAnsi="Arial" w:cs="Arial"/>
        </w:rPr>
        <w:t xml:space="preserve">42, от 17 августа </w:t>
      </w:r>
      <w:r w:rsidR="004E32C9" w:rsidRPr="004E32C9">
        <w:rPr>
          <w:rFonts w:ascii="Arial" w:hAnsi="Arial" w:cs="Arial"/>
        </w:rPr>
        <w:t>2018 г. № 1</w:t>
      </w:r>
      <w:r w:rsidRPr="004E32C9">
        <w:rPr>
          <w:rFonts w:ascii="Arial" w:hAnsi="Arial" w:cs="Arial"/>
        </w:rPr>
        <w:t xml:space="preserve">62, от 30 октября </w:t>
      </w:r>
      <w:r w:rsidR="004E32C9" w:rsidRPr="004E32C9">
        <w:rPr>
          <w:rFonts w:ascii="Arial" w:hAnsi="Arial" w:cs="Arial"/>
        </w:rPr>
        <w:t>2018 г. № 1</w:t>
      </w:r>
      <w:r w:rsidRPr="004E32C9">
        <w:rPr>
          <w:rFonts w:ascii="Arial" w:hAnsi="Arial" w:cs="Arial"/>
        </w:rPr>
        <w:t>84) следующие изменения:</w:t>
      </w:r>
    </w:p>
    <w:p w:rsidR="004E32C9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1.1. в пункте 1.1. части 1 «Основные характеристики бюджета Изобильненского городского округа Ставропольского края»: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1.1.1. в абзаце втором цифры «2 174 680 181,00» заменить цифрами «2 214 692 335,60»;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1.1.2. в абзаце третьем цифры «2 270 920 384,04» заменить цифрами «2 290 566 465,70»;</w:t>
      </w:r>
    </w:p>
    <w:p w:rsidR="00A06904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1.1.3. в абзаце четвертом цифры «96 240 203,04» заменить цифрами «75 874 130,10»;</w:t>
      </w:r>
    </w:p>
    <w:p w:rsidR="00A06904" w:rsidRPr="004E32C9" w:rsidRDefault="00A06904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1.2. </w:t>
      </w:r>
      <w:r w:rsidR="007B58E7" w:rsidRPr="004E32C9">
        <w:rPr>
          <w:rFonts w:ascii="Arial" w:hAnsi="Arial" w:cs="Arial"/>
        </w:rPr>
        <w:t>в пункте 4.1. части 4 «Объем межбюджетных трансфертов, получаемых из других бюджетов бюджетной системы Российской Федерации» цифры «1 674 494 746,46» заменить цифрами «1 699 090 142,36»;</w:t>
      </w:r>
    </w:p>
    <w:p w:rsidR="004E32C9" w:rsidRPr="004E32C9" w:rsidRDefault="00A06904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lastRenderedPageBreak/>
        <w:t xml:space="preserve">1.3. </w:t>
      </w:r>
      <w:r w:rsidR="007B58E7" w:rsidRPr="004E32C9">
        <w:rPr>
          <w:rFonts w:ascii="Arial" w:hAnsi="Arial" w:cs="Arial"/>
        </w:rPr>
        <w:t xml:space="preserve">1.3. в части 5 «Бюджетные ассигнования бюджета городского округа на </w:t>
      </w:r>
      <w:r w:rsidR="004E32C9" w:rsidRPr="004E32C9">
        <w:rPr>
          <w:rFonts w:ascii="Arial" w:hAnsi="Arial" w:cs="Arial"/>
        </w:rPr>
        <w:t>2018 г.</w:t>
      </w:r>
      <w:r w:rsidR="007B58E7" w:rsidRPr="004E32C9">
        <w:rPr>
          <w:rFonts w:ascii="Arial" w:hAnsi="Arial" w:cs="Arial"/>
        </w:rPr>
        <w:t xml:space="preserve"> и плановый период 2019 и </w:t>
      </w:r>
      <w:r w:rsidR="004E32C9" w:rsidRPr="004E32C9">
        <w:rPr>
          <w:rFonts w:ascii="Arial" w:hAnsi="Arial" w:cs="Arial"/>
        </w:rPr>
        <w:t>2020 г.</w:t>
      </w:r>
      <w:r w:rsidR="007B58E7" w:rsidRPr="004E32C9">
        <w:rPr>
          <w:rFonts w:ascii="Arial" w:hAnsi="Arial" w:cs="Arial"/>
        </w:rPr>
        <w:t>»: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1.3.1. в пункте 5.4 цифры «417 944 367,03» заменить цифрами «401 878 101,94»;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1.3.2. в пункте 5.6 цифры «200 762 056,63» заменить цифрами «201 030 121,01»;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1.4. в абзаце четвертом пункта 6.1. части 6 «Особенности исполнения бюджета городского округа в </w:t>
      </w:r>
      <w:r w:rsidR="004E32C9" w:rsidRPr="004E32C9">
        <w:rPr>
          <w:rFonts w:ascii="Arial" w:hAnsi="Arial" w:cs="Arial"/>
        </w:rPr>
        <w:t>2018 г.</w:t>
      </w:r>
      <w:r w:rsidRPr="004E32C9">
        <w:rPr>
          <w:rFonts w:ascii="Arial" w:hAnsi="Arial" w:cs="Arial"/>
        </w:rPr>
        <w:t xml:space="preserve"> и плановом периоде 2019 и </w:t>
      </w:r>
      <w:r w:rsidR="004E32C9" w:rsidRPr="004E32C9">
        <w:rPr>
          <w:rFonts w:ascii="Arial" w:hAnsi="Arial" w:cs="Arial"/>
        </w:rPr>
        <w:t>2020 г.</w:t>
      </w:r>
      <w:r w:rsidRPr="004E32C9">
        <w:rPr>
          <w:rFonts w:ascii="Arial" w:hAnsi="Arial" w:cs="Arial"/>
        </w:rPr>
        <w:t>» цифры «3 777 748,12» заменить цифрами «3 776 665,45»;</w:t>
      </w:r>
    </w:p>
    <w:p w:rsidR="004E32C9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1.5. часть 8 «Долговая политика и муниципальный долг городского округа» изложить в следующей редакции:</w:t>
      </w:r>
    </w:p>
    <w:p w:rsidR="004E32C9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«8. Долговая политика и муниципальный долг городского округа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8.1. Установить предельный объем муниципального долга городского округа в </w:t>
      </w:r>
      <w:r w:rsidR="004E32C9" w:rsidRPr="004E32C9">
        <w:rPr>
          <w:rFonts w:ascii="Arial" w:hAnsi="Arial" w:cs="Arial"/>
        </w:rPr>
        <w:t>2018 г.</w:t>
      </w:r>
      <w:r w:rsidRPr="004E32C9">
        <w:rPr>
          <w:rFonts w:ascii="Arial" w:hAnsi="Arial" w:cs="Arial"/>
        </w:rPr>
        <w:t xml:space="preserve"> в сумме 24 431 941,61 рублей, в </w:t>
      </w:r>
      <w:r w:rsidR="004E32C9" w:rsidRPr="004E32C9">
        <w:rPr>
          <w:rFonts w:ascii="Arial" w:hAnsi="Arial" w:cs="Arial"/>
        </w:rPr>
        <w:t>2019 г.</w:t>
      </w:r>
      <w:r w:rsidRPr="004E32C9">
        <w:rPr>
          <w:rFonts w:ascii="Arial" w:hAnsi="Arial" w:cs="Arial"/>
        </w:rPr>
        <w:t xml:space="preserve"> в сумме 10 422 720,02 рублей, в </w:t>
      </w:r>
      <w:r w:rsidR="004E32C9" w:rsidRPr="004E32C9">
        <w:rPr>
          <w:rFonts w:ascii="Arial" w:hAnsi="Arial" w:cs="Arial"/>
        </w:rPr>
        <w:t>2020 г.</w:t>
      </w:r>
      <w:r w:rsidRPr="004E32C9">
        <w:rPr>
          <w:rFonts w:ascii="Arial" w:hAnsi="Arial" w:cs="Arial"/>
        </w:rPr>
        <w:t xml:space="preserve"> в сумме 23 587 533,74 рублей.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8.2. Установить верхний предел муниципального долга городского округа на: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1) 01 января </w:t>
      </w:r>
      <w:r w:rsidR="004E32C9" w:rsidRPr="004E32C9">
        <w:rPr>
          <w:rFonts w:ascii="Arial" w:hAnsi="Arial" w:cs="Arial"/>
        </w:rPr>
        <w:t>2019 г.</w:t>
      </w:r>
      <w:r w:rsidRPr="004E32C9">
        <w:rPr>
          <w:rFonts w:ascii="Arial" w:hAnsi="Arial" w:cs="Arial"/>
        </w:rPr>
        <w:t xml:space="preserve"> по долговым обязательствам городского </w:t>
      </w:r>
      <w:r w:rsidR="004E32C9" w:rsidRPr="004E32C9">
        <w:rPr>
          <w:rFonts w:ascii="Arial" w:hAnsi="Arial" w:cs="Arial"/>
        </w:rPr>
        <w:t>округа</w:t>
      </w:r>
      <w:r w:rsidRPr="004E32C9">
        <w:rPr>
          <w:rFonts w:ascii="Arial" w:hAnsi="Arial" w:cs="Arial"/>
        </w:rPr>
        <w:t xml:space="preserve"> в сумме 4 431 941,61 рублей, в том числе по муниципальным гарантиям в сумме 0,00 рублей;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2) 01 января </w:t>
      </w:r>
      <w:r w:rsidR="004E32C9" w:rsidRPr="004E32C9">
        <w:rPr>
          <w:rFonts w:ascii="Arial" w:hAnsi="Arial" w:cs="Arial"/>
        </w:rPr>
        <w:t>2020 г.</w:t>
      </w:r>
      <w:r w:rsidRPr="004E32C9">
        <w:rPr>
          <w:rFonts w:ascii="Arial" w:hAnsi="Arial" w:cs="Arial"/>
        </w:rPr>
        <w:t xml:space="preserve"> по долговым обязательствам городского </w:t>
      </w:r>
      <w:r w:rsidR="004E32C9" w:rsidRPr="004E32C9">
        <w:rPr>
          <w:rFonts w:ascii="Arial" w:hAnsi="Arial" w:cs="Arial"/>
        </w:rPr>
        <w:t>округа</w:t>
      </w:r>
      <w:r w:rsidRPr="004E32C9">
        <w:rPr>
          <w:rFonts w:ascii="Arial" w:hAnsi="Arial" w:cs="Arial"/>
        </w:rPr>
        <w:t xml:space="preserve"> в сумме 10 422 720,02 рублей, в том числе по муниципальным </w:t>
      </w:r>
      <w:r w:rsidR="004E32C9" w:rsidRPr="004E32C9">
        <w:rPr>
          <w:rFonts w:ascii="Arial" w:hAnsi="Arial" w:cs="Arial"/>
        </w:rPr>
        <w:t>гарантиям</w:t>
      </w:r>
      <w:r w:rsidRPr="004E32C9">
        <w:rPr>
          <w:rFonts w:ascii="Arial" w:hAnsi="Arial" w:cs="Arial"/>
        </w:rPr>
        <w:t xml:space="preserve"> в сумме 0,00 рублей;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3) 01 января </w:t>
      </w:r>
      <w:r w:rsidR="004E32C9" w:rsidRPr="004E32C9">
        <w:rPr>
          <w:rFonts w:ascii="Arial" w:hAnsi="Arial" w:cs="Arial"/>
        </w:rPr>
        <w:t>2021 г.</w:t>
      </w:r>
      <w:r w:rsidRPr="004E32C9">
        <w:rPr>
          <w:rFonts w:ascii="Arial" w:hAnsi="Arial" w:cs="Arial"/>
        </w:rPr>
        <w:t xml:space="preserve"> по долговым обязательствам городского </w:t>
      </w:r>
      <w:r w:rsidR="004E32C9" w:rsidRPr="004E32C9">
        <w:rPr>
          <w:rFonts w:ascii="Arial" w:hAnsi="Arial" w:cs="Arial"/>
        </w:rPr>
        <w:t>округа</w:t>
      </w:r>
      <w:r w:rsidRPr="004E32C9">
        <w:rPr>
          <w:rFonts w:ascii="Arial" w:hAnsi="Arial" w:cs="Arial"/>
        </w:rPr>
        <w:t xml:space="preserve"> в сумме 23 587 533,74 рублей, в том числе по муниципальным </w:t>
      </w:r>
      <w:r w:rsidR="004E32C9" w:rsidRPr="004E32C9">
        <w:rPr>
          <w:rFonts w:ascii="Arial" w:hAnsi="Arial" w:cs="Arial"/>
        </w:rPr>
        <w:t>гарантиям</w:t>
      </w:r>
      <w:r w:rsidRPr="004E32C9">
        <w:rPr>
          <w:rFonts w:ascii="Arial" w:hAnsi="Arial" w:cs="Arial"/>
        </w:rPr>
        <w:t xml:space="preserve"> в сумме 0,00 рублей;</w:t>
      </w:r>
    </w:p>
    <w:p w:rsidR="004E32C9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8.3. Утвердить Программу муниципальных заимствований </w:t>
      </w:r>
      <w:r w:rsidR="004E32C9" w:rsidRPr="004E32C9">
        <w:rPr>
          <w:rFonts w:ascii="Arial" w:hAnsi="Arial" w:cs="Arial"/>
        </w:rPr>
        <w:t>Изобильненского</w:t>
      </w:r>
      <w:r w:rsidRPr="004E32C9">
        <w:rPr>
          <w:rFonts w:ascii="Arial" w:hAnsi="Arial" w:cs="Arial"/>
        </w:rPr>
        <w:t xml:space="preserve"> городского округа Ставропольского края на </w:t>
      </w:r>
      <w:r w:rsidR="004E32C9" w:rsidRPr="004E32C9">
        <w:rPr>
          <w:rFonts w:ascii="Arial" w:hAnsi="Arial" w:cs="Arial"/>
        </w:rPr>
        <w:t>2018 г.</w:t>
      </w:r>
      <w:r w:rsidRPr="004E32C9">
        <w:rPr>
          <w:rFonts w:ascii="Arial" w:hAnsi="Arial" w:cs="Arial"/>
        </w:rPr>
        <w:t xml:space="preserve"> и на </w:t>
      </w:r>
      <w:r w:rsidR="004E32C9" w:rsidRPr="004E32C9">
        <w:rPr>
          <w:rFonts w:ascii="Arial" w:hAnsi="Arial" w:cs="Arial"/>
        </w:rPr>
        <w:t>плановый</w:t>
      </w:r>
      <w:r w:rsidRPr="004E32C9">
        <w:rPr>
          <w:rFonts w:ascii="Arial" w:hAnsi="Arial" w:cs="Arial"/>
        </w:rPr>
        <w:t xml:space="preserve"> период 2019 и </w:t>
      </w:r>
      <w:r w:rsidR="004E32C9" w:rsidRPr="004E32C9">
        <w:rPr>
          <w:rFonts w:ascii="Arial" w:hAnsi="Arial" w:cs="Arial"/>
        </w:rPr>
        <w:t>2020 г.</w:t>
      </w:r>
      <w:r w:rsidRPr="004E32C9">
        <w:rPr>
          <w:rFonts w:ascii="Arial" w:hAnsi="Arial" w:cs="Arial"/>
        </w:rPr>
        <w:t xml:space="preserve"> согласно приложению 14 к настоящему решению.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В </w:t>
      </w:r>
      <w:r w:rsidR="004E32C9" w:rsidRPr="004E32C9">
        <w:rPr>
          <w:rFonts w:ascii="Arial" w:hAnsi="Arial" w:cs="Arial"/>
        </w:rPr>
        <w:t>2018 г.</w:t>
      </w:r>
      <w:r w:rsidRPr="004E32C9">
        <w:rPr>
          <w:rFonts w:ascii="Arial" w:hAnsi="Arial" w:cs="Arial"/>
        </w:rPr>
        <w:t xml:space="preserve"> заимствование денежных средств осуществляется в виде кредитов кредитных организаций в сумме 4 431 941,61 рублей и </w:t>
      </w:r>
      <w:r w:rsidR="004E32C9" w:rsidRPr="004E32C9">
        <w:rPr>
          <w:rFonts w:ascii="Arial" w:hAnsi="Arial" w:cs="Arial"/>
        </w:rPr>
        <w:t>бюджетных</w:t>
      </w:r>
      <w:r w:rsidRPr="004E32C9">
        <w:rPr>
          <w:rFonts w:ascii="Arial" w:hAnsi="Arial" w:cs="Arial"/>
        </w:rPr>
        <w:t xml:space="preserve"> кредитов из федерального бюджета на пополнение остатков средств на едином счете бюджета городского округа в сумме 20 000 000,00 </w:t>
      </w:r>
      <w:r w:rsidR="004E32C9" w:rsidRPr="004E32C9">
        <w:rPr>
          <w:rFonts w:ascii="Arial" w:hAnsi="Arial" w:cs="Arial"/>
        </w:rPr>
        <w:t>рублей</w:t>
      </w:r>
      <w:r w:rsidRPr="004E32C9">
        <w:rPr>
          <w:rFonts w:ascii="Arial" w:hAnsi="Arial" w:cs="Arial"/>
        </w:rPr>
        <w:t>.</w:t>
      </w:r>
    </w:p>
    <w:p w:rsidR="007B58E7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8.4. Установить объем расходов на обслуживание муниципального долга городского округа в </w:t>
      </w:r>
      <w:r w:rsidR="004E32C9" w:rsidRPr="004E32C9">
        <w:rPr>
          <w:rFonts w:ascii="Arial" w:hAnsi="Arial" w:cs="Arial"/>
        </w:rPr>
        <w:t>2018 г.</w:t>
      </w:r>
      <w:r w:rsidRPr="004E32C9">
        <w:rPr>
          <w:rFonts w:ascii="Arial" w:hAnsi="Arial" w:cs="Arial"/>
        </w:rPr>
        <w:t xml:space="preserve"> в сумме 10 000,00 рублей в </w:t>
      </w:r>
      <w:r w:rsidR="004E32C9" w:rsidRPr="004E32C9">
        <w:rPr>
          <w:rFonts w:ascii="Arial" w:hAnsi="Arial" w:cs="Arial"/>
        </w:rPr>
        <w:t>2019 г.</w:t>
      </w:r>
      <w:r w:rsidRPr="004E32C9">
        <w:rPr>
          <w:rFonts w:ascii="Arial" w:hAnsi="Arial" w:cs="Arial"/>
        </w:rPr>
        <w:t xml:space="preserve"> - в сумме 100 000,00 рублей и в </w:t>
      </w:r>
      <w:r w:rsidR="004E32C9" w:rsidRPr="004E32C9">
        <w:rPr>
          <w:rFonts w:ascii="Arial" w:hAnsi="Arial" w:cs="Arial"/>
        </w:rPr>
        <w:t>2020 г.</w:t>
      </w:r>
      <w:r w:rsidRPr="004E32C9">
        <w:rPr>
          <w:rFonts w:ascii="Arial" w:hAnsi="Arial" w:cs="Arial"/>
        </w:rPr>
        <w:t xml:space="preserve"> в сумме 100 000,00 рублей.»;</w:t>
      </w:r>
    </w:p>
    <w:p w:rsidR="00A06904" w:rsidRPr="004E32C9" w:rsidRDefault="007B58E7" w:rsidP="007B58E7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>1.6. приложения 1, 3, 6, 8, 10, 12, 14 изложить в редакции согласно приложению к настоящему решению.</w:t>
      </w:r>
    </w:p>
    <w:p w:rsidR="00221800" w:rsidRPr="004E32C9" w:rsidRDefault="00A06904" w:rsidP="00A06904">
      <w:pPr>
        <w:ind w:firstLine="567"/>
        <w:jc w:val="both"/>
        <w:rPr>
          <w:rFonts w:ascii="Arial" w:hAnsi="Arial" w:cs="Arial"/>
        </w:rPr>
      </w:pPr>
      <w:r w:rsidRPr="004E32C9">
        <w:rPr>
          <w:rFonts w:ascii="Arial" w:hAnsi="Arial" w:cs="Arial"/>
        </w:rPr>
        <w:t xml:space="preserve">2. Настоящее решение вступает в силу со дня его официального </w:t>
      </w:r>
      <w:r w:rsidR="00EE29D1" w:rsidRPr="004E32C9">
        <w:rPr>
          <w:rFonts w:ascii="Arial" w:hAnsi="Arial" w:cs="Arial"/>
        </w:rPr>
        <w:t>опубликования</w:t>
      </w:r>
      <w:r w:rsidRPr="004E32C9">
        <w:rPr>
          <w:rFonts w:ascii="Arial" w:hAnsi="Arial" w:cs="Arial"/>
        </w:rPr>
        <w:t xml:space="preserve"> (обнародования).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sz w:val="28"/>
          <w:szCs w:val="28"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sz w:val="28"/>
          <w:szCs w:val="28"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sz w:val="28"/>
          <w:szCs w:val="28"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Cs/>
        </w:rPr>
      </w:pPr>
      <w:r w:rsidRPr="004E32C9">
        <w:rPr>
          <w:rFonts w:ascii="Arial" w:hAnsi="Arial" w:cs="Arial"/>
          <w:bCs/>
        </w:rPr>
        <w:t>Председатель Думы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Cs/>
        </w:rPr>
      </w:pPr>
      <w:r w:rsidRPr="004E32C9">
        <w:rPr>
          <w:rFonts w:ascii="Arial" w:hAnsi="Arial" w:cs="Arial"/>
          <w:bCs/>
        </w:rPr>
        <w:t>Изобильненского городского округа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Cs/>
        </w:rPr>
      </w:pPr>
      <w:r w:rsidRPr="004E32C9">
        <w:rPr>
          <w:rFonts w:ascii="Arial" w:hAnsi="Arial" w:cs="Arial"/>
          <w:bCs/>
        </w:rPr>
        <w:t>Ставропольского края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Cs/>
          <w:caps/>
        </w:rPr>
      </w:pPr>
      <w:r w:rsidRPr="004E32C9">
        <w:rPr>
          <w:rFonts w:ascii="Arial" w:hAnsi="Arial" w:cs="Arial"/>
          <w:bCs/>
        </w:rPr>
        <w:t>А</w:t>
      </w:r>
      <w:r w:rsidR="00EE29D1" w:rsidRPr="004E32C9">
        <w:rPr>
          <w:rFonts w:ascii="Arial" w:hAnsi="Arial" w:cs="Arial"/>
          <w:bCs/>
        </w:rPr>
        <w:t>. М</w:t>
      </w:r>
      <w:r w:rsidRPr="004E32C9">
        <w:rPr>
          <w:rFonts w:ascii="Arial" w:hAnsi="Arial" w:cs="Arial"/>
          <w:bCs/>
        </w:rPr>
        <w:t xml:space="preserve">. </w:t>
      </w:r>
      <w:r w:rsidRPr="004E32C9">
        <w:rPr>
          <w:rFonts w:ascii="Arial" w:hAnsi="Arial" w:cs="Arial"/>
          <w:bCs/>
          <w:caps/>
        </w:rPr>
        <w:t>Рогов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Cs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Cs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Cs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Глава Изобильненского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городского округа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</w:rPr>
      </w:pPr>
      <w:r w:rsidRPr="004E32C9">
        <w:rPr>
          <w:rFonts w:ascii="Arial" w:hAnsi="Arial" w:cs="Arial"/>
        </w:rPr>
        <w:t>Ставропольского края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4E32C9">
        <w:rPr>
          <w:rFonts w:ascii="Arial" w:hAnsi="Arial" w:cs="Arial"/>
        </w:rPr>
        <w:t>В</w:t>
      </w:r>
      <w:r w:rsidR="00EE29D1" w:rsidRPr="004E32C9">
        <w:rPr>
          <w:rFonts w:ascii="Arial" w:hAnsi="Arial" w:cs="Arial"/>
        </w:rPr>
        <w:t>. И</w:t>
      </w:r>
      <w:r w:rsidRPr="004E32C9">
        <w:rPr>
          <w:rFonts w:ascii="Arial" w:hAnsi="Arial" w:cs="Arial"/>
        </w:rPr>
        <w:t>. КОЗЛОВ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Приложение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к решению Думы Изобильненского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 xml:space="preserve">от </w:t>
      </w:r>
      <w:r w:rsidR="00032426" w:rsidRPr="004E32C9">
        <w:rPr>
          <w:rFonts w:ascii="Arial" w:hAnsi="Arial" w:cs="Arial"/>
          <w:b/>
          <w:sz w:val="32"/>
          <w:szCs w:val="32"/>
        </w:rPr>
        <w:t>21</w:t>
      </w:r>
      <w:r w:rsidRPr="004E32C9">
        <w:rPr>
          <w:rFonts w:ascii="Arial" w:hAnsi="Arial" w:cs="Arial"/>
          <w:b/>
          <w:sz w:val="32"/>
          <w:szCs w:val="32"/>
        </w:rPr>
        <w:t xml:space="preserve"> </w:t>
      </w:r>
      <w:r w:rsidR="00032426" w:rsidRPr="004E32C9">
        <w:rPr>
          <w:rFonts w:ascii="Arial" w:hAnsi="Arial" w:cs="Arial"/>
          <w:b/>
          <w:sz w:val="32"/>
          <w:szCs w:val="32"/>
        </w:rPr>
        <w:t>дека</w:t>
      </w:r>
      <w:r w:rsidR="00430A57" w:rsidRPr="004E32C9">
        <w:rPr>
          <w:rFonts w:ascii="Arial" w:hAnsi="Arial" w:cs="Arial"/>
          <w:b/>
          <w:sz w:val="32"/>
          <w:szCs w:val="32"/>
        </w:rPr>
        <w:t>бря</w:t>
      </w:r>
      <w:r w:rsidRPr="004E32C9">
        <w:rPr>
          <w:rFonts w:ascii="Arial" w:hAnsi="Arial" w:cs="Arial"/>
          <w:b/>
          <w:sz w:val="32"/>
          <w:szCs w:val="32"/>
        </w:rPr>
        <w:t xml:space="preserve"> 2018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Pr="004E32C9">
        <w:rPr>
          <w:rFonts w:ascii="Arial" w:hAnsi="Arial" w:cs="Arial"/>
          <w:b/>
          <w:sz w:val="32"/>
          <w:szCs w:val="32"/>
        </w:rPr>
        <w:t xml:space="preserve"> </w:t>
      </w:r>
      <w:r w:rsidR="00032426" w:rsidRPr="004E32C9">
        <w:rPr>
          <w:rFonts w:ascii="Arial" w:hAnsi="Arial" w:cs="Arial"/>
          <w:b/>
          <w:sz w:val="32"/>
          <w:szCs w:val="32"/>
        </w:rPr>
        <w:t>211</w:t>
      </w:r>
    </w:p>
    <w:p w:rsidR="00D75DB1" w:rsidRPr="004E32C9" w:rsidRDefault="00D75DB1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«Приложение 1</w:t>
      </w:r>
    </w:p>
    <w:p w:rsidR="00D75DB1" w:rsidRPr="004E32C9" w:rsidRDefault="00D75DB1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к решению Думы Изобильненского</w:t>
      </w:r>
    </w:p>
    <w:p w:rsidR="00D75DB1" w:rsidRPr="004E32C9" w:rsidRDefault="00D75DB1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 от 22 декабря 2017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="00430A57" w:rsidRPr="004E32C9">
        <w:rPr>
          <w:rFonts w:ascii="Arial" w:hAnsi="Arial" w:cs="Arial"/>
          <w:b/>
          <w:sz w:val="32"/>
          <w:szCs w:val="32"/>
        </w:rPr>
        <w:t xml:space="preserve"> </w:t>
      </w:r>
      <w:r w:rsidRPr="004E32C9">
        <w:rPr>
          <w:rFonts w:ascii="Arial" w:hAnsi="Arial" w:cs="Arial"/>
          <w:b/>
          <w:sz w:val="32"/>
          <w:szCs w:val="32"/>
        </w:rPr>
        <w:t>67</w:t>
      </w:r>
    </w:p>
    <w:p w:rsidR="00453D2B" w:rsidRPr="004E32C9" w:rsidRDefault="00453D2B" w:rsidP="00061C87">
      <w:pPr>
        <w:ind w:firstLine="567"/>
        <w:jc w:val="right"/>
        <w:rPr>
          <w:rFonts w:ascii="Arial" w:hAnsi="Arial" w:cs="Arial"/>
          <w:b/>
        </w:rPr>
      </w:pPr>
    </w:p>
    <w:p w:rsidR="00D75DB1" w:rsidRPr="004E32C9" w:rsidRDefault="00D75DB1" w:rsidP="00061C87">
      <w:pPr>
        <w:ind w:firstLine="567"/>
        <w:jc w:val="center"/>
        <w:rPr>
          <w:rFonts w:ascii="Arial" w:hAnsi="Arial" w:cs="Arial"/>
          <w:b/>
        </w:rPr>
      </w:pPr>
    </w:p>
    <w:p w:rsidR="00F8593E" w:rsidRPr="004E32C9" w:rsidRDefault="00D75DB1" w:rsidP="00061C8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ИСТОЧНИКИ ФИНАНСИРОВАНИЯ ДЕФИЦИТА БЮДЖЕТА ГОРОДСКОГО ОКРУГА И ПОГАШЕНИЯ ДОЛГОВЫХ ОБЯЗАТЕЛЬСТВ ИЗОБИЛЬНЕНСКОГО ГОРОДСКОГО ОКРУГА</w:t>
      </w:r>
      <w:r w:rsidR="00032426" w:rsidRPr="004E32C9">
        <w:rPr>
          <w:rFonts w:ascii="Arial" w:hAnsi="Arial" w:cs="Arial"/>
          <w:b/>
          <w:sz w:val="32"/>
          <w:szCs w:val="32"/>
        </w:rPr>
        <w:t xml:space="preserve"> </w:t>
      </w:r>
      <w:r w:rsidRPr="004E32C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453D2B" w:rsidRPr="004E32C9" w:rsidRDefault="00D75DB1" w:rsidP="00061C87">
      <w:pPr>
        <w:ind w:firstLine="567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4E32C9">
        <w:rPr>
          <w:rFonts w:ascii="Arial" w:hAnsi="Arial" w:cs="Arial"/>
          <w:b/>
          <w:spacing w:val="-4"/>
          <w:sz w:val="32"/>
          <w:szCs w:val="32"/>
        </w:rPr>
        <w:t>НА 2018 Г.</w:t>
      </w:r>
    </w:p>
    <w:p w:rsidR="00042F72" w:rsidRPr="004E32C9" w:rsidRDefault="00042F72" w:rsidP="00061C87">
      <w:pPr>
        <w:ind w:firstLine="567"/>
        <w:jc w:val="both"/>
        <w:rPr>
          <w:rFonts w:ascii="Arial" w:hAnsi="Arial" w:cs="Arial"/>
          <w:spacing w:val="-4"/>
          <w:sz w:val="32"/>
          <w:szCs w:val="32"/>
        </w:rPr>
      </w:pPr>
    </w:p>
    <w:p w:rsidR="00042F72" w:rsidRPr="004E32C9" w:rsidRDefault="00042F72" w:rsidP="00061C87">
      <w:pPr>
        <w:ind w:firstLine="567"/>
        <w:jc w:val="both"/>
        <w:rPr>
          <w:rFonts w:ascii="Arial" w:hAnsi="Arial" w:cs="Arial"/>
          <w:spacing w:val="-4"/>
          <w:sz w:val="32"/>
          <w:szCs w:val="32"/>
        </w:rPr>
      </w:pPr>
    </w:p>
    <w:p w:rsidR="00453D2B" w:rsidRPr="004E32C9" w:rsidRDefault="00453D2B" w:rsidP="00061C8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E32C9">
        <w:rPr>
          <w:rFonts w:ascii="Arial" w:hAnsi="Arial" w:cs="Arial"/>
          <w:sz w:val="20"/>
          <w:szCs w:val="20"/>
        </w:rPr>
        <w:t>(рублей)</w:t>
      </w:r>
    </w:p>
    <w:tbl>
      <w:tblPr>
        <w:tblW w:w="1035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6"/>
        <w:gridCol w:w="3261"/>
        <w:gridCol w:w="1983"/>
      </w:tblGrid>
      <w:tr w:rsidR="00032426" w:rsidRPr="004E32C9" w:rsidTr="00032426">
        <w:trPr>
          <w:trHeight w:val="642"/>
        </w:trPr>
        <w:tc>
          <w:tcPr>
            <w:tcW w:w="5104" w:type="dxa"/>
            <w:vAlign w:val="center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vAlign w:val="bottom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982" w:type="dxa"/>
            <w:vAlign w:val="center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032426" w:rsidRPr="004E32C9" w:rsidTr="00032426">
        <w:trPr>
          <w:trHeight w:val="419"/>
        </w:trPr>
        <w:tc>
          <w:tcPr>
            <w:tcW w:w="5104" w:type="dxa"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214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692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335,60</w:t>
            </w:r>
          </w:p>
        </w:tc>
      </w:tr>
      <w:tr w:rsidR="00032426" w:rsidRPr="004E32C9" w:rsidTr="00032426">
        <w:trPr>
          <w:trHeight w:val="442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290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566 465,70</w:t>
            </w:r>
          </w:p>
        </w:tc>
      </w:tr>
      <w:tr w:rsidR="00032426" w:rsidRPr="004E32C9" w:rsidTr="00032426">
        <w:trPr>
          <w:trHeight w:val="605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-75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874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130,10</w:t>
            </w:r>
          </w:p>
        </w:tc>
      </w:tr>
      <w:tr w:rsidR="00032426" w:rsidRPr="004E32C9" w:rsidTr="00032426">
        <w:trPr>
          <w:trHeight w:val="630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874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130,10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601 01020000 00 0000 000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431 941,61</w:t>
            </w:r>
          </w:p>
        </w:tc>
      </w:tr>
      <w:tr w:rsidR="00032426" w:rsidRPr="004E32C9" w:rsidTr="00032426">
        <w:trPr>
          <w:trHeight w:val="368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601 01020000 00 0000 700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431 941,61</w:t>
            </w:r>
          </w:p>
        </w:tc>
      </w:tr>
      <w:tr w:rsidR="00032426" w:rsidRPr="004E32C9" w:rsidTr="00032426">
        <w:trPr>
          <w:trHeight w:val="630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601 01020000 04 0000 710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431 941,61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601 01030000 00 0000 000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ind w:firstLineChars="300" w:firstLine="6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601 01030100 00 0000 000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ind w:firstLineChars="132" w:firstLine="26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601 01030100 00 0000 700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ind w:firstLineChars="132" w:firstLine="26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601 01030100 04 0000 710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ind w:firstLineChars="132" w:firstLine="26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601 01030100 00 0000 800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425"/>
        </w:trPr>
        <w:tc>
          <w:tcPr>
            <w:tcW w:w="5104" w:type="dxa"/>
            <w:hideMark/>
          </w:tcPr>
          <w:p w:rsidR="00032426" w:rsidRPr="004E32C9" w:rsidRDefault="00032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601 01030100 04 0000 810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ind w:firstLineChars="14" w:firstLine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604 01050000 00 0000 000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442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188,49</w:t>
            </w:r>
          </w:p>
        </w:tc>
      </w:tr>
      <w:tr w:rsidR="00032426" w:rsidRPr="004E32C9" w:rsidTr="00032426">
        <w:trPr>
          <w:trHeight w:val="140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604 01050000 00 0000 500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124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277,21</w:t>
            </w:r>
          </w:p>
        </w:tc>
      </w:tr>
      <w:tr w:rsidR="00032426" w:rsidRPr="004E32C9" w:rsidTr="00032426">
        <w:trPr>
          <w:trHeight w:val="116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604 01050200 00 0000 500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124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277,21</w:t>
            </w:r>
          </w:p>
        </w:tc>
      </w:tr>
      <w:tr w:rsidR="00032426" w:rsidRPr="004E32C9" w:rsidTr="00032426">
        <w:trPr>
          <w:trHeight w:val="315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604 01050201 00 0000 510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124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277,21</w:t>
            </w:r>
          </w:p>
        </w:tc>
      </w:tr>
      <w:tr w:rsidR="00032426" w:rsidRPr="004E32C9" w:rsidTr="00032426">
        <w:trPr>
          <w:trHeight w:val="383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604 01050201 04 0000 510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124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277,21</w:t>
            </w:r>
          </w:p>
        </w:tc>
      </w:tr>
      <w:tr w:rsidR="00032426" w:rsidRPr="004E32C9" w:rsidTr="00032426">
        <w:trPr>
          <w:trHeight w:val="108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604 01050000 00 0000 600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310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566 465,70</w:t>
            </w:r>
          </w:p>
        </w:tc>
      </w:tr>
      <w:tr w:rsidR="00032426" w:rsidRPr="004E32C9" w:rsidTr="00032426">
        <w:trPr>
          <w:trHeight w:val="84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604 01050200 00 0000 600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310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566 465,70</w:t>
            </w:r>
          </w:p>
        </w:tc>
      </w:tr>
      <w:tr w:rsidR="00032426" w:rsidRPr="004E32C9" w:rsidTr="00032426">
        <w:trPr>
          <w:trHeight w:val="271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604 01050201 00 0000 610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310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566 465,70</w:t>
            </w:r>
          </w:p>
        </w:tc>
      </w:tr>
      <w:tr w:rsidR="00032426" w:rsidRPr="004E32C9" w:rsidTr="00032426">
        <w:trPr>
          <w:trHeight w:val="421"/>
        </w:trPr>
        <w:tc>
          <w:tcPr>
            <w:tcW w:w="5104" w:type="dxa"/>
            <w:hideMark/>
          </w:tcPr>
          <w:p w:rsidR="00032426" w:rsidRPr="004E32C9" w:rsidRDefault="000324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hideMark/>
          </w:tcPr>
          <w:p w:rsidR="00032426" w:rsidRPr="004E32C9" w:rsidRDefault="0003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604 01050201 04 0000 610</w:t>
            </w:r>
          </w:p>
        </w:tc>
        <w:tc>
          <w:tcPr>
            <w:tcW w:w="1982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310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566 465,70</w:t>
            </w:r>
          </w:p>
        </w:tc>
      </w:tr>
    </w:tbl>
    <w:p w:rsidR="00453D2B" w:rsidRPr="004E32C9" w:rsidRDefault="00453D2B" w:rsidP="00A4189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E24AF7" w:rsidRPr="004E32C9" w:rsidRDefault="00E24AF7" w:rsidP="00061C87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D75DB1" w:rsidRPr="004E32C9" w:rsidRDefault="00D75DB1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 xml:space="preserve">Приложение </w:t>
      </w:r>
      <w:r w:rsidR="00032426" w:rsidRPr="004E32C9">
        <w:rPr>
          <w:rFonts w:ascii="Arial" w:hAnsi="Arial" w:cs="Arial"/>
          <w:b/>
          <w:sz w:val="32"/>
          <w:szCs w:val="32"/>
        </w:rPr>
        <w:t>3</w:t>
      </w:r>
    </w:p>
    <w:p w:rsidR="00D75DB1" w:rsidRPr="004E32C9" w:rsidRDefault="00D75DB1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к решению Думы Изобильненского</w:t>
      </w:r>
    </w:p>
    <w:p w:rsidR="00D75DB1" w:rsidRPr="004E32C9" w:rsidRDefault="00D75DB1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D75DB1" w:rsidRPr="004E32C9" w:rsidRDefault="00D75DB1" w:rsidP="00061C87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от 22 декабря 2017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Pr="004E32C9">
        <w:rPr>
          <w:rFonts w:ascii="Arial" w:hAnsi="Arial" w:cs="Arial"/>
          <w:b/>
          <w:sz w:val="32"/>
          <w:szCs w:val="32"/>
        </w:rPr>
        <w:t xml:space="preserve"> 67</w:t>
      </w:r>
    </w:p>
    <w:p w:rsidR="00453D2B" w:rsidRPr="004E32C9" w:rsidRDefault="00453D2B" w:rsidP="00061C87">
      <w:pPr>
        <w:ind w:firstLine="567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E24AF7" w:rsidRPr="004E32C9" w:rsidRDefault="00E24AF7" w:rsidP="00061C87">
      <w:pPr>
        <w:ind w:firstLine="567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53D2B" w:rsidRPr="004E32C9" w:rsidRDefault="00032426" w:rsidP="00032426">
      <w:pPr>
        <w:ind w:firstLine="567"/>
        <w:jc w:val="center"/>
        <w:rPr>
          <w:rFonts w:ascii="Arial" w:hAnsi="Arial" w:cs="Arial"/>
          <w:bCs/>
          <w:snapToGrid w:val="0"/>
          <w:sz w:val="32"/>
          <w:szCs w:val="32"/>
        </w:rPr>
      </w:pPr>
      <w:r w:rsidRPr="004E32C9">
        <w:rPr>
          <w:rFonts w:ascii="Arial" w:hAnsi="Arial" w:cs="Arial"/>
          <w:b/>
          <w:bCs/>
          <w:caps/>
          <w:snapToGrid w:val="0"/>
          <w:sz w:val="32"/>
          <w:szCs w:val="32"/>
        </w:rPr>
        <w:t>Перечень главных администраторов доходов бюджета городского округа</w:t>
      </w:r>
    </w:p>
    <w:tbl>
      <w:tblPr>
        <w:tblW w:w="10635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2695"/>
        <w:gridCol w:w="142"/>
        <w:gridCol w:w="6947"/>
      </w:tblGrid>
      <w:tr w:rsidR="00032426" w:rsidRPr="004E32C9" w:rsidTr="00032426">
        <w:trPr>
          <w:cantSplit/>
          <w:trHeight w:val="1701"/>
        </w:trPr>
        <w:tc>
          <w:tcPr>
            <w:tcW w:w="851" w:type="dxa"/>
            <w:vAlign w:val="center"/>
            <w:hideMark/>
          </w:tcPr>
          <w:p w:rsidR="00032426" w:rsidRPr="004E32C9" w:rsidRDefault="00032426">
            <w:pPr>
              <w:spacing w:line="192" w:lineRule="auto"/>
              <w:ind w:right="-30"/>
              <w:jc w:val="center"/>
              <w:rPr>
                <w:rFonts w:ascii="Arial" w:hAnsi="Arial" w:cs="Arial"/>
                <w:snapToGrid w:val="0"/>
                <w:spacing w:val="-6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6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2837" w:type="dxa"/>
            <w:gridSpan w:val="2"/>
            <w:vAlign w:val="center"/>
            <w:hideMark/>
          </w:tcPr>
          <w:p w:rsidR="00032426" w:rsidRPr="004E32C9" w:rsidRDefault="00032426" w:rsidP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47" w:type="dxa"/>
            <w:vAlign w:val="center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Наименование главного администратора </w:t>
            </w:r>
          </w:p>
        </w:tc>
      </w:tr>
      <w:tr w:rsidR="00032426" w:rsidRPr="004E32C9" w:rsidTr="00032426">
        <w:trPr>
          <w:cantSplit/>
          <w:trHeight w:val="194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837" w:type="dxa"/>
            <w:gridSpan w:val="2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ind w:right="-82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Дума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112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1 11 09034 04 0000 120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1 13 01530 04 0000 130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1 16 33040 04 0000 140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1 16 37030 04 0000 140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1 16 90040 04 0000 140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21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24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2 02 20077 04 0016 151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</w:t>
            </w:r>
          </w:p>
        </w:tc>
      </w:tr>
      <w:tr w:rsidR="00032426" w:rsidRPr="004E32C9" w:rsidTr="00032426">
        <w:trPr>
          <w:cantSplit/>
          <w:trHeight w:val="24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2 02 20077 04 0138 151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</w:t>
            </w:r>
          </w:p>
        </w:tc>
      </w:tr>
      <w:tr w:rsidR="00032426" w:rsidRPr="004E32C9" w:rsidTr="00032426">
        <w:trPr>
          <w:cantSplit/>
          <w:trHeight w:val="24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2 02 20077 04 0166 151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мероприятий по устойчивому развитию сельских территорий)</w:t>
            </w:r>
          </w:p>
        </w:tc>
      </w:tr>
      <w:tr w:rsidR="00032426" w:rsidRPr="004E32C9" w:rsidTr="00032426">
        <w:trPr>
          <w:cantSplit/>
          <w:trHeight w:val="24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2 02 20077 04 1153 151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032426" w:rsidRPr="004E32C9" w:rsidTr="00032426">
        <w:trPr>
          <w:cantSplit/>
          <w:trHeight w:val="24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2 02 20077 04 1190 151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мероприятия «Содействие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собственности)» государственной программы Российской Федерации «Обеспечение доступным и комфортным жильем и коммунальными услугами граждан Российской Федерации»)</w:t>
            </w:r>
          </w:p>
        </w:tc>
      </w:tr>
      <w:tr w:rsidR="00032426" w:rsidRPr="004E32C9" w:rsidTr="00032426">
        <w:trPr>
          <w:cantSplit/>
          <w:trHeight w:val="24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2 02 20216 04 0137 151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2 02 20299 04 0000 151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поступивших от государственной корпорации–Фонда содействия реформированию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2 02 20302 04 0000 151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2 02 25027 04 0000 151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реализацию мероприятий государственной программы Российской Федерации «Доступная среда» на 2011-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2 02 25497 04 0000 151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реализацию мероприятий по обеспечению жильем молодых семей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2 02 25527 04 0000 151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2 02 25555 04 0000 151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2 02 25560 04 0000 151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2 02 29999 04 0007 151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(приобретение и установка котельного оборудования)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2 02 29999 04 0018 151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2 02 29999 04 0065 151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2 02 29999 04 1123 151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(приобретение объектов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инженернотехнического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обеспечения для муниципальных нужд муниципальных образований или возмещение затрат, связанных с приобретением указанных объектов)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2 02 29999 04 1160 151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2 02 29999 04 1170 151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(обеспечение жильем молодых семей)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2 02 29999 04 1174 151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(приобретение оборудования для обеззараживания питьевой воды)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2 02 29999 04 1181 151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2 02 29999 04 1193 151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(реализация мероприятий в области градостроительной деятельности)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2 02 29999 04 1196 151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(приобретение коммунальной техники)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2 02 29999 04 1201 151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(обеспечение мероприятий по переселению граждан из жилых помещений, признанных непригодными для дальнейшего проживания в результате опасных геологических явлений и процессов)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2 02 29999 04 1203 151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(проведение капитального ремонта водопроводных сетей, находящихся в собственности муниципальных образований)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2 02 30024 04 0022 151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 xml:space="preserve">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2 02 30024 04 0026 151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в области здравоохранения)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2 02 30024 04 0032 151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клещамипереносчиками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Крымской геморрагической лихорадки в природных биотопах)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2 02 30024 04 0036 151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2 02 30024 04 0045 151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2 02 30024 04 0047 151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032426" w:rsidRPr="004E32C9" w:rsidTr="00032426">
        <w:trPr>
          <w:cantSplit/>
          <w:trHeight w:val="19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2 02 30024 04 0181 151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032426" w:rsidRPr="004E32C9" w:rsidTr="00032426">
        <w:trPr>
          <w:cantSplit/>
          <w:trHeight w:val="19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2 02 30024 04 1110 151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032426" w:rsidRPr="004E32C9" w:rsidTr="00032426">
        <w:trPr>
          <w:cantSplit/>
          <w:trHeight w:val="19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2 02 30024 04 1187 151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</w:tr>
      <w:tr w:rsidR="00032426" w:rsidRPr="004E32C9" w:rsidTr="00032426">
        <w:trPr>
          <w:cantSplit/>
          <w:trHeight w:val="19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2 02 35120 04 0000 151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32426" w:rsidRPr="004E32C9" w:rsidTr="00032426">
        <w:trPr>
          <w:cantSplit/>
          <w:trHeight w:val="19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2 02 35541 04 0000 151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2 02 35542 04 0000 151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повышение продуктивности в молочном скотоводстве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2 02 35543 04 0000 151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2 02 49999 04 0049 151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2 02 49999 04 0064 151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2 04 04010 04 0000 180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2 07 04010 04 0106 180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ередовой))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2 07 04010 04 0114 180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Т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ищенское))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2 07 04010 04 0206 180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ередовой))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2 07 04010 04 0306 180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ередовой))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2 07 04010 04 0314 180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Т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ищенское))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аклановская))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К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аменнобродская))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осковское))</w:t>
            </w:r>
          </w:p>
        </w:tc>
      </w:tr>
      <w:tr w:rsidR="00032426" w:rsidRPr="004E32C9" w:rsidTr="00032426">
        <w:trPr>
          <w:cantSplit/>
          <w:trHeight w:val="53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Н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овотроицкая))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одлужное))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2 07 04020 04 0109 180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ождественская))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ыздвяный))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олнечнодольск))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порный))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тароизобильная))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 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 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«Обустройство городского кладбища города Изобильный Изобильненского городского округа») 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2 07 04020 04 0201 180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аклановская))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2 07 04020 04 0205 180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Н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овотроицкая))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2 07 04020 04 0209 180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ождественская))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ыздвяный))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олнечнодольск))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порный))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тароизобильная))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аклановская))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К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аменнобродская))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осковское))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Н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овотроицкая))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одлужное))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2 07 04050 04 0309 180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ождественская))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олнечнодольск))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порный))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тароизобильная))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2 18 04010 04 0000 180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2 19 35120 04 0000 151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32426" w:rsidRPr="004E32C9" w:rsidTr="00032426">
        <w:trPr>
          <w:cantSplit/>
          <w:trHeight w:val="38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2 19 60010 04 0000 151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1 08 07150 01 1000 110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32426" w:rsidRPr="004E32C9" w:rsidTr="00032426">
        <w:trPr>
          <w:cantSplit/>
          <w:trHeight w:val="33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1 08 07150 01 4000 110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32426" w:rsidRPr="004E32C9" w:rsidTr="00032426">
        <w:trPr>
          <w:cantSplit/>
          <w:trHeight w:val="559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1 11 05012 04 0000 120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1 11 05024 04 0000 120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032426" w:rsidRPr="004E32C9" w:rsidTr="00032426">
        <w:trPr>
          <w:cantSplit/>
          <w:trHeight w:val="9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1 11 05034 04 1800 120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9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1 11 05034 04 2300 120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образовательным учреждениям, 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9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1 11 05034 04 2600 120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муниципальной собственности и переданного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9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1 11 05034 04 2800 120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</w:tr>
      <w:tr w:rsidR="00032426" w:rsidRPr="004E32C9" w:rsidTr="00032426">
        <w:trPr>
          <w:cantSplit/>
          <w:trHeight w:val="53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1 11 05074 04 0000 120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32426" w:rsidRPr="004E32C9" w:rsidTr="00032426">
        <w:trPr>
          <w:cantSplit/>
          <w:trHeight w:val="1416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1 11 05312 04 0000 120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2426" w:rsidRPr="004E32C9" w:rsidTr="00032426">
        <w:trPr>
          <w:cantSplit/>
          <w:trHeight w:val="9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1 11 05324 04 0000 120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32426" w:rsidRPr="004E32C9" w:rsidTr="00032426">
        <w:trPr>
          <w:cantSplit/>
          <w:trHeight w:val="9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1 11 07014 04 0000 120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32426" w:rsidRPr="004E32C9" w:rsidTr="00032426">
        <w:trPr>
          <w:cantSplit/>
          <w:trHeight w:val="56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1 11 09044 04 0000 120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426" w:rsidRPr="004E32C9" w:rsidTr="00032426">
        <w:trPr>
          <w:cantSplit/>
          <w:trHeight w:val="56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56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52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8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5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1 14 01040 04 0000 410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032426" w:rsidRPr="004E32C9" w:rsidTr="00032426">
        <w:trPr>
          <w:cantSplit/>
          <w:trHeight w:val="56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1 14 02042 04 0000 410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2426" w:rsidRPr="004E32C9" w:rsidTr="00032426">
        <w:trPr>
          <w:cantSplit/>
          <w:trHeight w:val="56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1 14 02043 04 0000 410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иного имущества, находящегося в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основных средств по указанному имуществу</w:t>
            </w:r>
          </w:p>
        </w:tc>
      </w:tr>
      <w:tr w:rsidR="00032426" w:rsidRPr="004E32C9" w:rsidTr="00032426">
        <w:trPr>
          <w:cantSplit/>
          <w:trHeight w:val="56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1 14 02042 04 0000 440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2426" w:rsidRPr="004E32C9" w:rsidTr="00032426">
        <w:trPr>
          <w:cantSplit/>
          <w:trHeight w:val="56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1 14 02043 04 0000 440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1 14 04040 04 0000 420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1 14 06012 04 0000 430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1 14 06024 04 0000 430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1 14 06312 04 0000 430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248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1 16 90040 04 0000 140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248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2 02 29999 04 1193 151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(реализация мероприятий в области градостроительной деятельности)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2 02 49999 04 0049 151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2426" w:rsidRPr="004E32C9" w:rsidTr="00032426">
        <w:trPr>
          <w:cantSplit/>
          <w:trHeight w:val="30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2 19 60010 04 0000 151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2426" w:rsidRPr="004E32C9" w:rsidTr="00032426">
        <w:trPr>
          <w:cantSplit/>
          <w:trHeight w:val="27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1 16 18040 04 0000 140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10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2 02 15001 04 0000 151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2 02 15002 04 0000 151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2 02 15311 04 0000 151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поселенияхпобедителях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Всероссийского конкурса лучших проектов создания комфортной городской среды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2 02 29999 04 0005 151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(компенсация расходов на 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мая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федеральным законом минимального размера оплаты труда, а также компенсацию расходов на обеспечение выплаты работникам муниципальных учреждений с 1 января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коэффициента к заработной плате за работу в пустынных и безводных местностях)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2 02 29999 04 0008 151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 xml:space="preserve">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2 02 29999 04 0018 151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2 02 29999 04 1186 151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2 02 49999 04 0081 151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2 02 49999 04 1189 151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единого налога на вмененный доход для отдельных видов деятельности, в связи с реализацией налогоплательщиками - индивидуальными предпринимателями права, предусмотренного абзацем первым пункта 2.2 статьи 346.32 части второй Налогового кодекса Российской Федерации)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2 02 49999 04 1194 151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категориямналогоплательщиков, определенных пунктом 5 статьи 391 части второй Налогового кодекса Российской Федерации)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2 07 04010 04 0106 180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ередовой))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2 07 04010 04 0108 180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тичье))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2 07 04010 04 0114 180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Т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ищенское))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2 07 04010 04 0206 180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ередовой))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2 07 04010 04 0208 180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тичье))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2 07 04010 04 0306 180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ередовой))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2 07 04010 04 0314 180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Т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ищенское))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аклановская))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К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аменнобродская))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осковское))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Н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овотроицкая))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одлужное))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2 07 04020 04 0109 180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ождественская))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ыздвяный))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олнечнодольск))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порный))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тароизобильная))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 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 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2 07 04020 04 0117 180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«Обустройство городского кладбища города Изобильный Изобильненского городского округа») 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2 07 04020 04 0201 180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аклановская))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2 07 04020 04 0205 180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Н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овотроицкая))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2 07 04020 04 0209 180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ождественская))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ыздвяный))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олнечнодольск))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порный))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тароизобильная))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2 07 04020 04 0217 180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аклановская))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К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аменнобродская))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осковское))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Н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овотроицкая))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одлужное))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2 07 04050 04 0309 180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Р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ождественская))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2 07 04050 04 0311 180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олнечнодольск))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2 07 04050 04 0312 180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порный))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2 07 04050 04 0313 180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. С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тароизобильная))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2 07 04050 04 0315 180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2 07 04050 04 0316 180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2 07 04050 04 0317 180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2 08 04000 04 0000 180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2 19 25018 04 0000 151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ы и на период до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» из бюджетов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2 19 25112 04 0000 151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2 19 35118 04 0000 151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032426" w:rsidRPr="004E32C9" w:rsidTr="00032426">
        <w:trPr>
          <w:cantSplit/>
          <w:trHeight w:val="375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2 19 60010 04 0000 151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Отдел образования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21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2 02 20077 04 0003 151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(софинансирование строительства (реконструкции) объектов организаций дополнительного образования)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2 02 20077 04 0152 151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дошкольных общеобразовательных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2 02 20077 04 1164 151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032426" w:rsidRPr="004E32C9" w:rsidTr="00032426">
        <w:trPr>
          <w:cantSplit/>
          <w:trHeight w:val="22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2 02 20077 04 1191 151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дошкольных общеобразовательных организаций в рамках реализации мероприятий государственной программы Российской Федерации «Развитие образования» на 2013-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ы)</w:t>
            </w:r>
          </w:p>
        </w:tc>
      </w:tr>
      <w:tr w:rsidR="00032426" w:rsidRPr="004E32C9" w:rsidTr="00032426">
        <w:trPr>
          <w:cantSplit/>
          <w:trHeight w:val="22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2 02 25027 04 0000 151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реализацию мероприятий государственной программы Российской Федерации «Доступная среда» на 2011-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</w:t>
            </w:r>
          </w:p>
        </w:tc>
      </w:tr>
      <w:tr w:rsidR="00032426" w:rsidRPr="004E32C9" w:rsidTr="00032426">
        <w:trPr>
          <w:cantSplit/>
          <w:trHeight w:val="22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2 02 25097 04 0000 151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2 02 25520 04 0000 151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pacing w:val="-2"/>
                <w:sz w:val="20"/>
                <w:szCs w:val="20"/>
              </w:rPr>
              <w:t xml:space="preserve">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2 02 29999 04 0156 151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2 02 29999 04 0173 151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</w:tr>
      <w:tr w:rsidR="00032426" w:rsidRPr="004E32C9" w:rsidTr="00032426">
        <w:trPr>
          <w:cantSplit/>
          <w:trHeight w:val="746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2 02 29999 04 1151 151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(проведение капитального ремонта зданий муниципальных общеобразовательных организаций)</w:t>
            </w:r>
          </w:p>
        </w:tc>
      </w:tr>
      <w:tr w:rsidR="00032426" w:rsidRPr="004E32C9" w:rsidTr="00032426">
        <w:trPr>
          <w:cantSplit/>
          <w:trHeight w:val="746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2 02 29999 04 1161 151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(проведение работ по ремонту кровель в муниципальных общеобразовательных организациях)</w:t>
            </w:r>
          </w:p>
        </w:tc>
      </w:tr>
      <w:tr w:rsidR="00032426" w:rsidRPr="004E32C9" w:rsidTr="00032426">
        <w:trPr>
          <w:cantSplit/>
          <w:trHeight w:val="8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2 02 29999 04 1188 151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(возмещение затрат, связанных с созданием новых мест в общеобразовательных организациях на территории Ставропольского края в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8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2 02 30024 04 0028 151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E32C9">
              <w:rPr>
                <w:rFonts w:ascii="Arial" w:hAnsi="Arial" w:cs="Arial"/>
                <w:spacing w:val="-2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pacing w:val="-2"/>
                <w:sz w:val="20"/>
                <w:szCs w:val="20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2 02 30024 04 0090 151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2 02 30024 04 1107 151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2 02 30024 04 1108 151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032426" w:rsidRPr="004E32C9" w:rsidTr="00032426">
        <w:trPr>
          <w:cantSplit/>
          <w:trHeight w:val="218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2 02 30029 04 0000 151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2 02 39998 04 1158 151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Единая субвенция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(осуществление отдельных государственных полномочий по социальной поддержке семьи и детей)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2 02 45159 04 0000 151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2 02 49999 04 0049 151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2 02 49999 04 1202 151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(укрепление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материальнотехнической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базы организаций дополнительного образования)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2 18 04010 04 0000 180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2 19 60010 04 0000 151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2 02 20077 04 1198 151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зданий учреждений культуры)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2 02 25027 04 0000 151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реализацию мероприятий государственной программы Российской Федерации «Доступная среда» на 2011-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2 02 25467 04 0000 151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развития и укрепления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материальнотехнической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базы домов культуры в населенных пунктах с числом жителей до 50 тысяч человек</w:t>
            </w:r>
          </w:p>
        </w:tc>
      </w:tr>
      <w:tr w:rsidR="00032426" w:rsidRPr="004E32C9" w:rsidTr="00032426">
        <w:trPr>
          <w:cantSplit/>
          <w:trHeight w:val="16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2 02 25519 04 0000 151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Субсидия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поддержку отрасли культуры 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2 02 29999 04 0031 151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2 02 29999 04 0156 151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2 02 29999 04 0159 151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2 02 29999 04 1168 151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бюджетам городских округов (проведение реставрации зданий и сооружений муниципальных учреждений культуры)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2 02 29999 04 1185 151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субсидии бюджетам городских округов (укрепление 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материальнотехнической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базы муниципальных учреждений культуры)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2 02 30024 04 0090 151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2 02 49999 04 0049 151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2 02 49999 04 1183 151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(мероприятия по подготовке и проведению XXVI Всероссийского фестиваля «Российская студенческая весна»)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2 18 04010 04 0000 180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607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2 19 60010 04 0000 151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213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17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2 02 30024 04 0040 151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2 02 30024 04 0042 151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2 02 30024 04 0066 151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(выплата пособия на ребенка) 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2 02 30024 04 0147 151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2 02 30024 04 1122 151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032426" w:rsidRPr="004E32C9" w:rsidTr="00032426">
        <w:trPr>
          <w:cantSplit/>
          <w:trHeight w:val="15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2 02 35084 04 0000 151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32426" w:rsidRPr="004E32C9" w:rsidTr="00032426">
        <w:trPr>
          <w:cantSplit/>
          <w:trHeight w:val="15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2 02 35220 04 0000 151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 w:rsidR="004E32C9"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«Почетный донор России»</w:t>
            </w:r>
          </w:p>
        </w:tc>
      </w:tr>
      <w:tr w:rsidR="00032426" w:rsidRPr="004E32C9" w:rsidTr="00032426">
        <w:trPr>
          <w:cantSplit/>
          <w:trHeight w:val="15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2 02 35250 04 0000 151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на оплату </w:t>
            </w:r>
            <w:r w:rsidR="004E32C9"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жилищнокоммунальных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услуг отдельным категориям граждан</w:t>
            </w:r>
          </w:p>
        </w:tc>
      </w:tr>
      <w:tr w:rsidR="00032426" w:rsidRPr="004E32C9" w:rsidTr="00032426">
        <w:trPr>
          <w:cantSplit/>
          <w:trHeight w:val="15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2 02 35270 04 0000 151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32426" w:rsidRPr="004E32C9" w:rsidTr="00032426">
        <w:trPr>
          <w:cantSplit/>
          <w:trHeight w:val="15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2 02 35280 04 0000 151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32426" w:rsidRPr="004E32C9" w:rsidTr="00032426">
        <w:trPr>
          <w:cantSplit/>
          <w:trHeight w:val="151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2 02 35380 04 0000 151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2 02 35462 04 0000 151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2 02 39998 04 1157 151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Единая субвенция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2 02 49999 04 0063 151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2 19 35220 04 0000 151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 w:rsidR="004E32C9"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«Почетный донор России» из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2 19 35250 04 0000 151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Возврат остатков субвенций на оплату </w:t>
            </w:r>
            <w:r w:rsidR="004E32C9"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жилищнокоммунальных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услуг отдельным категориям граждан из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2 19 35270 04 0000 151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Возврат остатков субвенций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1995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81-ФЗ «О государственных пособиях гражданам, имеющим детей»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из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2 19 35280 04 0000 151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Возврат остатков субвенций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средств,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в соответствии с Федеральным законом от 25 апреля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2002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40-ФЗ «Об обязательном страховании гражданской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ответственности владельцев транспортных средств</w:t>
            </w:r>
            <w:r w:rsidRPr="004E32C9">
              <w:rPr>
                <w:rFonts w:ascii="Arial" w:hAnsi="Arial" w:cs="Arial"/>
                <w:sz w:val="20"/>
                <w:szCs w:val="20"/>
              </w:rPr>
              <w:t>»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из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2 19 35380 04 0000 151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Возврат остатков субвенций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1995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81-ФЗ «О государственных пособиях гражданам, имеющим детей»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 из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2 19 35462 04 0000 151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Возврат остатков субвенций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 </w:t>
            </w: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 xml:space="preserve">из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</w:p>
        </w:tc>
      </w:tr>
      <w:tr w:rsidR="00032426" w:rsidRPr="004E32C9" w:rsidTr="00032426">
        <w:trPr>
          <w:cantSplit/>
          <w:trHeight w:val="8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609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2 19 60010 04 0000 151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719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102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2 02 20077 04 0014 151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 </w:t>
            </w:r>
          </w:p>
        </w:tc>
      </w:tr>
      <w:tr w:rsidR="00032426" w:rsidRPr="004E32C9" w:rsidTr="00032426">
        <w:trPr>
          <w:cantSplit/>
          <w:trHeight w:val="140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2 02 25027 04 0000 151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бюджетам </w:t>
            </w:r>
            <w:r w:rsidRPr="004E32C9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 xml:space="preserve"> на реализацию мероприятий государственной программы Российской Федерации «Доступная среда» на 2011-</w:t>
            </w:r>
            <w:r w:rsidR="004E32C9" w:rsidRPr="004E32C9">
              <w:rPr>
                <w:rFonts w:ascii="Arial" w:hAnsi="Arial" w:cs="Arial"/>
                <w:snapToGrid w:val="0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ы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2 02 49999 04 0049 151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2 07 04020 04 0000 180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2 07 04050 04 0000 180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2 19 60010 04 0000 151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675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676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678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679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680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681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682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683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1 13 01994 04 2000 130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1 13 02064 04 2000 130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1 13 02994 04 1000 130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1 13 02994 04 2000 130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1 16 23041 04 0000 140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1 16 23042 04 0000 140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1 16 32000 04 0000 140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1 17 01040 04 0000 180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2426" w:rsidRPr="004E32C9" w:rsidTr="00032426">
        <w:trPr>
          <w:cantSplit/>
          <w:trHeight w:val="337"/>
        </w:trPr>
        <w:tc>
          <w:tcPr>
            <w:tcW w:w="851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684</w:t>
            </w:r>
          </w:p>
        </w:tc>
        <w:tc>
          <w:tcPr>
            <w:tcW w:w="2695" w:type="dxa"/>
            <w:hideMark/>
          </w:tcPr>
          <w:p w:rsidR="00032426" w:rsidRPr="004E32C9" w:rsidRDefault="00032426">
            <w:pPr>
              <w:spacing w:line="192" w:lineRule="auto"/>
              <w:jc w:val="center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1 17 05040 04 0000 180</w:t>
            </w:r>
          </w:p>
        </w:tc>
        <w:tc>
          <w:tcPr>
            <w:tcW w:w="142" w:type="dxa"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</w:pPr>
          </w:p>
        </w:tc>
        <w:tc>
          <w:tcPr>
            <w:tcW w:w="6947" w:type="dxa"/>
            <w:vAlign w:val="bottom"/>
            <w:hideMark/>
          </w:tcPr>
          <w:p w:rsidR="00032426" w:rsidRPr="004E32C9" w:rsidRDefault="00032426">
            <w:pPr>
              <w:spacing w:line="192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32C9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</w:tbl>
    <w:p w:rsidR="00453D2B" w:rsidRPr="004E32C9" w:rsidRDefault="00453D2B" w:rsidP="00061C87">
      <w:pPr>
        <w:ind w:firstLine="567"/>
        <w:jc w:val="right"/>
        <w:rPr>
          <w:rFonts w:ascii="Arial" w:hAnsi="Arial" w:cs="Arial"/>
        </w:rPr>
      </w:pPr>
    </w:p>
    <w:p w:rsidR="00E24AF7" w:rsidRPr="004E32C9" w:rsidRDefault="00E24AF7" w:rsidP="00061C87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32"/>
          <w:szCs w:val="32"/>
        </w:rPr>
      </w:pPr>
    </w:p>
    <w:p w:rsidR="00E24AF7" w:rsidRPr="004E32C9" w:rsidRDefault="00E24AF7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Приложение 6</w:t>
      </w:r>
    </w:p>
    <w:p w:rsidR="00E24AF7" w:rsidRPr="004E32C9" w:rsidRDefault="00E24AF7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к решению Думы Изобильненского</w:t>
      </w:r>
    </w:p>
    <w:p w:rsidR="00E24AF7" w:rsidRPr="004E32C9" w:rsidRDefault="00E24AF7" w:rsidP="00061C87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E24AF7" w:rsidRPr="004E32C9" w:rsidRDefault="00E24AF7" w:rsidP="00061C87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от 22 декабря 2017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Pr="004E32C9">
        <w:rPr>
          <w:rFonts w:ascii="Arial" w:hAnsi="Arial" w:cs="Arial"/>
          <w:b/>
          <w:sz w:val="32"/>
          <w:szCs w:val="32"/>
        </w:rPr>
        <w:t xml:space="preserve"> 67</w:t>
      </w:r>
    </w:p>
    <w:p w:rsidR="00E24AF7" w:rsidRPr="004E32C9" w:rsidRDefault="00E24AF7" w:rsidP="00061C87">
      <w:pPr>
        <w:ind w:firstLine="567"/>
        <w:jc w:val="right"/>
        <w:rPr>
          <w:rFonts w:ascii="Arial" w:hAnsi="Arial" w:cs="Arial"/>
          <w:b/>
          <w:caps/>
          <w:sz w:val="32"/>
          <w:szCs w:val="32"/>
        </w:rPr>
      </w:pPr>
    </w:p>
    <w:p w:rsidR="00E24AF7" w:rsidRPr="004E32C9" w:rsidRDefault="00E24AF7" w:rsidP="00A4189B">
      <w:pPr>
        <w:ind w:firstLine="567"/>
        <w:jc w:val="right"/>
        <w:rPr>
          <w:rFonts w:ascii="Arial" w:hAnsi="Arial" w:cs="Arial"/>
          <w:b/>
          <w:caps/>
          <w:sz w:val="32"/>
          <w:szCs w:val="32"/>
        </w:rPr>
      </w:pPr>
    </w:p>
    <w:p w:rsidR="00E24AF7" w:rsidRPr="004E32C9" w:rsidRDefault="00E24AF7" w:rsidP="00061C87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4E32C9">
        <w:rPr>
          <w:rFonts w:ascii="Arial" w:hAnsi="Arial" w:cs="Arial"/>
          <w:b/>
          <w:caps/>
          <w:sz w:val="32"/>
          <w:szCs w:val="32"/>
        </w:rPr>
        <w:lastRenderedPageBreak/>
        <w:t>Распределение доходов бюджета городского округа в соответствии с классификацией доходов бюджетов на 2018 г.</w:t>
      </w:r>
    </w:p>
    <w:p w:rsidR="00E24AF7" w:rsidRPr="004E32C9" w:rsidRDefault="00E24AF7" w:rsidP="00061C87">
      <w:pPr>
        <w:ind w:firstLine="567"/>
        <w:jc w:val="center"/>
        <w:rPr>
          <w:rFonts w:ascii="Arial" w:hAnsi="Arial" w:cs="Arial"/>
          <w:caps/>
          <w:sz w:val="32"/>
          <w:szCs w:val="32"/>
        </w:rPr>
      </w:pPr>
    </w:p>
    <w:p w:rsidR="00E24AF7" w:rsidRPr="004E32C9" w:rsidRDefault="00E24AF7" w:rsidP="00061C87">
      <w:pPr>
        <w:ind w:firstLine="567"/>
        <w:jc w:val="center"/>
        <w:rPr>
          <w:rFonts w:ascii="Arial" w:hAnsi="Arial" w:cs="Arial"/>
          <w:caps/>
          <w:sz w:val="32"/>
          <w:szCs w:val="32"/>
        </w:rPr>
      </w:pPr>
    </w:p>
    <w:p w:rsidR="00453D2B" w:rsidRPr="004E32C9" w:rsidRDefault="00453D2B" w:rsidP="00061C87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4E32C9">
        <w:rPr>
          <w:rFonts w:ascii="Arial" w:hAnsi="Arial" w:cs="Arial"/>
          <w:sz w:val="16"/>
          <w:szCs w:val="16"/>
        </w:rPr>
        <w:t>(рублей)</w:t>
      </w: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58"/>
        <w:gridCol w:w="5432"/>
        <w:gridCol w:w="1916"/>
      </w:tblGrid>
      <w:tr w:rsidR="00032426" w:rsidRPr="004E32C9" w:rsidTr="00032426">
        <w:trPr>
          <w:trHeight w:val="375"/>
        </w:trPr>
        <w:tc>
          <w:tcPr>
            <w:tcW w:w="2978" w:type="dxa"/>
            <w:vAlign w:val="center"/>
            <w:hideMark/>
          </w:tcPr>
          <w:p w:rsidR="00032426" w:rsidRPr="004E32C9" w:rsidRDefault="00032426" w:rsidP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Align w:val="center"/>
            <w:hideMark/>
          </w:tcPr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993" w:type="dxa"/>
            <w:vAlign w:val="center"/>
          </w:tcPr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32426" w:rsidRPr="004E32C9" w:rsidTr="00032426">
        <w:trPr>
          <w:trHeight w:val="196"/>
        </w:trPr>
        <w:tc>
          <w:tcPr>
            <w:tcW w:w="2978" w:type="dxa"/>
            <w:vAlign w:val="center"/>
            <w:hideMark/>
          </w:tcPr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vAlign w:val="center"/>
            <w:hideMark/>
          </w:tcPr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3" w:type="dxa"/>
            <w:vAlign w:val="center"/>
            <w:hideMark/>
          </w:tcPr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32426" w:rsidRPr="004E32C9" w:rsidTr="00032426">
        <w:trPr>
          <w:trHeight w:val="118"/>
        </w:trPr>
        <w:tc>
          <w:tcPr>
            <w:tcW w:w="2978" w:type="dxa"/>
          </w:tcPr>
          <w:p w:rsidR="00032426" w:rsidRPr="004E32C9" w:rsidRDefault="00032426">
            <w:pPr>
              <w:pStyle w:val="a7"/>
              <w:spacing w:line="216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  <w:p w:rsidR="00032426" w:rsidRPr="004E32C9" w:rsidRDefault="00032426">
            <w:pPr>
              <w:pStyle w:val="a7"/>
              <w:spacing w:line="216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670" w:type="dxa"/>
          </w:tcPr>
          <w:p w:rsidR="00032426" w:rsidRPr="004E32C9" w:rsidRDefault="00032426">
            <w:pPr>
              <w:pStyle w:val="a7"/>
              <w:spacing w:line="216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  <w:p w:rsidR="00032426" w:rsidRPr="004E32C9" w:rsidRDefault="00032426">
            <w:pPr>
              <w:pStyle w:val="a7"/>
              <w:spacing w:line="216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511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537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978,43</w:t>
            </w:r>
          </w:p>
        </w:tc>
      </w:tr>
      <w:tr w:rsidR="00032426" w:rsidRPr="004E32C9" w:rsidTr="00032426">
        <w:trPr>
          <w:trHeight w:val="219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246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257,89</w:t>
            </w:r>
          </w:p>
        </w:tc>
      </w:tr>
      <w:tr w:rsidR="00032426" w:rsidRPr="004E32C9" w:rsidTr="00032426">
        <w:trPr>
          <w:trHeight w:val="6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000 1 01 02000 01 0000110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246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257,89</w:t>
            </w:r>
          </w:p>
        </w:tc>
      </w:tr>
      <w:tr w:rsidR="00032426" w:rsidRPr="004E32C9" w:rsidTr="00032426">
        <w:trPr>
          <w:trHeight w:val="1215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414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257,89</w:t>
            </w:r>
          </w:p>
        </w:tc>
      </w:tr>
      <w:tr w:rsidR="00032426" w:rsidRPr="004E32C9" w:rsidTr="00032426">
        <w:trPr>
          <w:trHeight w:val="1861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050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578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pacing w:val="-4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650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97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906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200,13</w:t>
            </w:r>
          </w:p>
        </w:tc>
      </w:tr>
      <w:tr w:rsidR="00032426" w:rsidRPr="004E32C9" w:rsidTr="00032426">
        <w:trPr>
          <w:trHeight w:val="313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906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200,13</w:t>
            </w:r>
          </w:p>
        </w:tc>
      </w:tr>
      <w:tr w:rsidR="00032426" w:rsidRPr="004E32C9" w:rsidTr="00032426">
        <w:trPr>
          <w:trHeight w:val="845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037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171,43</w:t>
            </w:r>
          </w:p>
        </w:tc>
      </w:tr>
      <w:tr w:rsidR="00032426" w:rsidRPr="004E32C9" w:rsidTr="00032426">
        <w:trPr>
          <w:trHeight w:val="491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625,10</w:t>
            </w:r>
          </w:p>
        </w:tc>
      </w:tr>
      <w:tr w:rsidR="00032426" w:rsidRPr="004E32C9" w:rsidTr="00032426">
        <w:trPr>
          <w:trHeight w:val="1145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396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563,40</w:t>
            </w:r>
          </w:p>
        </w:tc>
      </w:tr>
      <w:tr w:rsidR="00032426" w:rsidRPr="004E32C9" w:rsidTr="00032426">
        <w:trPr>
          <w:trHeight w:val="1145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-2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642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159,80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147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597,48</w:t>
            </w:r>
          </w:p>
        </w:tc>
      </w:tr>
      <w:tr w:rsidR="00032426" w:rsidRPr="004E32C9" w:rsidTr="00032426">
        <w:trPr>
          <w:trHeight w:val="417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69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182 1 05 02010 02 0000 110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097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463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E32C9" w:rsidRPr="004E32C9">
              <w:rPr>
                <w:rFonts w:ascii="Arial" w:hAnsi="Arial" w:cs="Arial"/>
                <w:sz w:val="20"/>
                <w:szCs w:val="20"/>
                <w:lang w:eastAsia="ru-RU"/>
              </w:rPr>
              <w:t>2011 г.</w:t>
            </w: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6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587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776,01</w:t>
            </w:r>
          </w:p>
        </w:tc>
      </w:tr>
      <w:tr w:rsidR="00032426" w:rsidRPr="004E32C9" w:rsidTr="00032426">
        <w:trPr>
          <w:trHeight w:val="32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587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776,01</w:t>
            </w:r>
          </w:p>
        </w:tc>
      </w:tr>
      <w:tr w:rsidR="00032426" w:rsidRPr="004E32C9" w:rsidTr="00032426">
        <w:trPr>
          <w:trHeight w:val="6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vAlign w:val="bottom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459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821,47</w:t>
            </w:r>
          </w:p>
        </w:tc>
      </w:tr>
      <w:tr w:rsidR="00032426" w:rsidRPr="004E32C9" w:rsidTr="00032426">
        <w:trPr>
          <w:trHeight w:val="265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182 1 05 04010 02 0000 110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459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821,47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93" w:type="dxa"/>
            <w:vAlign w:val="bottom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105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421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186,48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93" w:type="dxa"/>
            <w:vAlign w:val="bottom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700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182 1 06 01020 04 0000 110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700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Земельный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налог</w:t>
            </w:r>
          </w:p>
        </w:tc>
        <w:tc>
          <w:tcPr>
            <w:tcW w:w="1993" w:type="dxa"/>
            <w:vAlign w:val="bottom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721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186,48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93" w:type="dxa"/>
            <w:vAlign w:val="bottom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871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186,48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182 1 06 06032 04 0000 110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871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186,48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93" w:type="dxa"/>
            <w:vAlign w:val="bottom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850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182 1 06 06042 04 0000 110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850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78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vAlign w:val="bottom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102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</w:t>
            </w:r>
            <w:r w:rsidR="004E32C9"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Верховного Суда Российской Федерации)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430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465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602 1 08 07150 01 1000 110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465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044,06</w:t>
            </w:r>
          </w:p>
        </w:tc>
      </w:tr>
      <w:tr w:rsidR="00032426" w:rsidRPr="004E32C9" w:rsidTr="00032426">
        <w:trPr>
          <w:trHeight w:val="1184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148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930,81</w:t>
            </w:r>
          </w:p>
        </w:tc>
      </w:tr>
      <w:tr w:rsidR="00032426" w:rsidRPr="004E32C9" w:rsidTr="00032426">
        <w:trPr>
          <w:trHeight w:val="1479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602 1 11 05024 04 0000 120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148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931,76</w:t>
            </w:r>
          </w:p>
        </w:tc>
      </w:tr>
      <w:tr w:rsidR="00032426" w:rsidRPr="004E32C9" w:rsidTr="00032426">
        <w:trPr>
          <w:trHeight w:val="12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000 1 11 05034 04 0000 120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Доходы от сдачи в аренду имущества, находящегося в оперативном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управлении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органов управления городских округов и созданных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389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842,49</w:t>
            </w:r>
          </w:p>
        </w:tc>
      </w:tr>
      <w:tr w:rsidR="00032426" w:rsidRPr="004E32C9" w:rsidTr="00032426">
        <w:trPr>
          <w:trHeight w:val="142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602 1 11 05034 04 1800 120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прочие доходы от сдачи в аренду имущества,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917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585,05</w:t>
            </w:r>
          </w:p>
        </w:tc>
      </w:tr>
      <w:tr w:rsidR="00032426" w:rsidRPr="004E32C9" w:rsidTr="00032426">
        <w:trPr>
          <w:trHeight w:val="925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602 1 11 05034 04 2300 120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имущества, находящегося в муниципальной собственности и переданного в оперативное управление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образовательным учреждениям</w:t>
            </w:r>
            <w:r w:rsidRPr="004E32C9">
              <w:rPr>
                <w:rFonts w:ascii="Arial" w:hAnsi="Arial" w:cs="Arial"/>
                <w:sz w:val="20"/>
                <w:szCs w:val="20"/>
              </w:rPr>
              <w:t>, в части доходов казенных учреждений)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249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050,57</w:t>
            </w:r>
          </w:p>
        </w:tc>
      </w:tr>
      <w:tr w:rsidR="00032426" w:rsidRPr="004E32C9" w:rsidTr="00032426">
        <w:trPr>
          <w:trHeight w:val="925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602 1 11 05034 04 2600 120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муниципальной собственности и переданного в оперативное управление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учреждениям культуры и искусства</w:t>
            </w:r>
            <w:r w:rsidRPr="004E32C9">
              <w:rPr>
                <w:rFonts w:ascii="Arial" w:hAnsi="Arial" w:cs="Arial"/>
                <w:sz w:val="20"/>
                <w:szCs w:val="20"/>
              </w:rPr>
              <w:t>, в части доходов казенных учреждений)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</w:tr>
      <w:tr w:rsidR="00032426" w:rsidRPr="004E32C9" w:rsidTr="00032426">
        <w:trPr>
          <w:trHeight w:val="925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602 1 11 05034 04 2800 120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прочие доходы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128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942,87</w:t>
            </w:r>
          </w:p>
        </w:tc>
      </w:tr>
      <w:tr w:rsidR="00032426" w:rsidRPr="004E32C9" w:rsidTr="00032426">
        <w:trPr>
          <w:trHeight w:val="817"/>
        </w:trPr>
        <w:tc>
          <w:tcPr>
            <w:tcW w:w="2978" w:type="dxa"/>
            <w:noWrap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602 1 11 05074 04 0000 120</w:t>
            </w:r>
          </w:p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520,00</w:t>
            </w:r>
          </w:p>
        </w:tc>
      </w:tr>
      <w:tr w:rsidR="00032426" w:rsidRPr="004E32C9" w:rsidTr="00032426">
        <w:trPr>
          <w:trHeight w:val="925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602 1 11 07014 04 0000 120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619,00</w:t>
            </w:r>
          </w:p>
        </w:tc>
      </w:tr>
      <w:tr w:rsidR="00032426" w:rsidRPr="004E32C9" w:rsidTr="00032426">
        <w:trPr>
          <w:trHeight w:val="1467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602 1 11 09044 04 0000 120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032426" w:rsidRPr="004E32C9" w:rsidTr="00032426">
        <w:trPr>
          <w:trHeight w:val="66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793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782,00</w:t>
            </w:r>
          </w:p>
        </w:tc>
      </w:tr>
      <w:tr w:rsidR="00032426" w:rsidRPr="004E32C9" w:rsidTr="00032426">
        <w:trPr>
          <w:trHeight w:val="329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793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782,00</w:t>
            </w:r>
          </w:p>
        </w:tc>
      </w:tr>
      <w:tr w:rsidR="00032426" w:rsidRPr="004E32C9" w:rsidTr="00032426">
        <w:trPr>
          <w:trHeight w:val="423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576,47</w:t>
            </w:r>
          </w:p>
        </w:tc>
      </w:tr>
      <w:tr w:rsidR="00032426" w:rsidRPr="004E32C9" w:rsidTr="00032426">
        <w:trPr>
          <w:trHeight w:val="165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863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023,53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048 1 12 01041 01 0000 120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261,36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048 1 12 01042 01 0000 120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920,64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896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650,84</w:t>
            </w:r>
          </w:p>
        </w:tc>
      </w:tr>
      <w:tr w:rsidR="00032426" w:rsidRPr="004E32C9" w:rsidTr="00032426">
        <w:trPr>
          <w:trHeight w:val="143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307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034,45</w:t>
            </w:r>
          </w:p>
        </w:tc>
      </w:tr>
      <w:tr w:rsidR="00032426" w:rsidRPr="004E32C9" w:rsidTr="00032426">
        <w:trPr>
          <w:trHeight w:val="62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000 1 13 02064 04 0000 130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539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616,39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5670" w:type="dxa"/>
            <w:vAlign w:val="center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860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018,91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000 1 14 02000 00 0000 000</w:t>
            </w:r>
          </w:p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224,50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602 1 14 02042 04 0000 410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851,00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602 1 14 02043 04 0000 410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373,50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000 1 14 06000 00 0000 430</w:t>
            </w:r>
          </w:p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809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794,41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000 1 14 06010 00 0000 430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213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149,19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602 1 14 06012 04 0000 430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213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149,19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000 1 14 06020 00 0000 430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596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645,22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602 1 14 06024 04 0000 430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596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645,22</w:t>
            </w:r>
          </w:p>
        </w:tc>
      </w:tr>
      <w:tr w:rsidR="00032426" w:rsidRPr="004E32C9" w:rsidTr="00032426">
        <w:trPr>
          <w:trHeight w:val="60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685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237,98</w:t>
            </w:r>
          </w:p>
        </w:tc>
      </w:tr>
      <w:tr w:rsidR="00032426" w:rsidRPr="004E32C9" w:rsidTr="00032426">
        <w:trPr>
          <w:trHeight w:val="135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 ,135.1 Налогового кодекса Российской Федерации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456,76</w:t>
            </w:r>
          </w:p>
        </w:tc>
      </w:tr>
      <w:tr w:rsidR="00032426" w:rsidRPr="004E32C9" w:rsidTr="00032426">
        <w:trPr>
          <w:trHeight w:val="691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409,46</w:t>
            </w:r>
          </w:p>
        </w:tc>
      </w:tr>
      <w:tr w:rsidR="00032426" w:rsidRPr="004E32C9" w:rsidTr="00032426">
        <w:trPr>
          <w:trHeight w:val="1243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182 1 16 06000 01 0000 140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применении </w:t>
            </w:r>
            <w:r w:rsidR="004E32C9" w:rsidRPr="004E32C9">
              <w:rPr>
                <w:rFonts w:ascii="Arial" w:hAnsi="Arial" w:cs="Arial"/>
                <w:sz w:val="20"/>
                <w:szCs w:val="20"/>
                <w:lang w:eastAsia="ru-RU"/>
              </w:rPr>
              <w:t>контрольнокассовой</w:t>
            </w: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637,84</w:t>
            </w:r>
          </w:p>
        </w:tc>
      </w:tr>
      <w:tr w:rsidR="00032426" w:rsidRPr="004E32C9" w:rsidTr="00032426">
        <w:trPr>
          <w:trHeight w:val="491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000 1 16 08010 01 0000 140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599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000 1 16 08020 01 0000 140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102,37</w:t>
            </w:r>
          </w:p>
        </w:tc>
      </w:tr>
      <w:tr w:rsidR="00032426" w:rsidRPr="004E32C9" w:rsidTr="00032426">
        <w:trPr>
          <w:trHeight w:val="279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000 1 16 25050 01 0000 140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Денежные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143,35</w:t>
            </w:r>
          </w:p>
        </w:tc>
      </w:tr>
      <w:tr w:rsidR="00032426" w:rsidRPr="004E32C9" w:rsidTr="00032426">
        <w:trPr>
          <w:trHeight w:val="279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832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141 1 16 28000 01 0000 140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</w:t>
            </w:r>
            <w:r w:rsidR="004E32C9" w:rsidRPr="004E32C9">
              <w:rPr>
                <w:rFonts w:ascii="Arial" w:hAnsi="Arial" w:cs="Arial"/>
                <w:sz w:val="20"/>
                <w:szCs w:val="20"/>
                <w:lang w:eastAsia="ru-RU"/>
              </w:rPr>
              <w:t>санитарноэпидемиологического</w:t>
            </w: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832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410,19</w:t>
            </w:r>
          </w:p>
        </w:tc>
      </w:tr>
      <w:tr w:rsidR="00032426" w:rsidRPr="004E32C9" w:rsidTr="00032426">
        <w:trPr>
          <w:trHeight w:val="538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000 1 16 30030 01 0000 140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716,56</w:t>
            </w:r>
          </w:p>
        </w:tc>
      </w:tr>
      <w:tr w:rsidR="00032426" w:rsidRPr="004E32C9" w:rsidTr="00032426">
        <w:trPr>
          <w:trHeight w:val="1112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</w:t>
            </w:r>
            <w:r w:rsidR="004E32C9" w:rsidRPr="004E32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  <w:lang w:eastAsia="ru-RU"/>
              </w:rPr>
              <w:t>административных правонарушениях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210,69</w:t>
            </w:r>
          </w:p>
        </w:tc>
      </w:tr>
      <w:tr w:rsidR="00032426" w:rsidRPr="004E32C9" w:rsidTr="00032426">
        <w:trPr>
          <w:trHeight w:val="76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000 1 16 90040 04 0000 140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855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150,76</w:t>
            </w:r>
          </w:p>
        </w:tc>
      </w:tr>
      <w:tr w:rsidR="00032426" w:rsidRPr="004E32C9" w:rsidTr="00032426">
        <w:trPr>
          <w:trHeight w:val="18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000 1 17 00000 00 0000 000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499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002,66</w:t>
            </w:r>
          </w:p>
        </w:tc>
      </w:tr>
      <w:tr w:rsidR="00032426" w:rsidRPr="004E32C9" w:rsidTr="00032426">
        <w:trPr>
          <w:trHeight w:val="6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000 1 17 05040 04 0000 180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499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002,66</w:t>
            </w:r>
          </w:p>
        </w:tc>
      </w:tr>
      <w:tr w:rsidR="00032426" w:rsidRPr="004E32C9" w:rsidTr="00032426">
        <w:trPr>
          <w:trHeight w:val="6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703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154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357,17</w:t>
            </w:r>
          </w:p>
        </w:tc>
      </w:tr>
      <w:tr w:rsidR="00032426" w:rsidRPr="004E32C9" w:rsidTr="00032426">
        <w:trPr>
          <w:trHeight w:val="279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699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090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142,36</w:t>
            </w:r>
          </w:p>
        </w:tc>
      </w:tr>
      <w:tr w:rsidR="00032426" w:rsidRPr="004E32C9" w:rsidTr="00032426">
        <w:trPr>
          <w:trHeight w:val="3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555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620,00</w:t>
            </w:r>
          </w:p>
        </w:tc>
      </w:tr>
      <w:tr w:rsidR="00032426" w:rsidRPr="004E32C9" w:rsidTr="00032426">
        <w:trPr>
          <w:trHeight w:val="3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604 2 02 15001 04 0000 151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440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230,00</w:t>
            </w:r>
          </w:p>
        </w:tc>
      </w:tr>
      <w:tr w:rsidR="00032426" w:rsidRPr="004E32C9" w:rsidTr="00032426">
        <w:trPr>
          <w:trHeight w:val="3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604 2 02 15002 04 0000 151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390,00</w:t>
            </w:r>
          </w:p>
        </w:tc>
      </w:tr>
      <w:tr w:rsidR="00032426" w:rsidRPr="004E32C9" w:rsidTr="00032426">
        <w:trPr>
          <w:trHeight w:val="389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619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571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309,34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000 2 02 20077 04 0000 151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134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952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151,50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601 2 02 20077 04 0016 151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91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536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050,00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601 2 02 20077 04 0138 151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250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601 2 02 20077 04 0166 151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мероприятий по устойчивому развитию сельских территорий)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218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601,50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601 2 02 20077 04 1153 151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947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000 2 02 20216 04 0000 151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159,38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601 2 02 20216 04 0137 151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159,38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607 2 02 25027 04 0000 151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437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606 2 02 25097 04 0000 151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236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104,75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607 2 02 25467 04 0000 151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Субсидии бюджетам городских округов на обеспечение развития и укрепления 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>материальнотехнической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258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310,00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601 2 02 25497 04 0000 151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650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902,40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607 2 02 25519 04 0000 151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Субсидии бюджетам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городских округов на поддержку отрасли культуры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152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950,00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607 2 02 25519 04 0000 151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поддержку отрасли культуры (комплектование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книжных фондов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библиотек)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152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950,00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601 2 02 25555 04 0000 151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076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288,00</w:t>
            </w:r>
          </w:p>
        </w:tc>
      </w:tr>
      <w:tr w:rsidR="00032426" w:rsidRPr="004E32C9" w:rsidTr="00032426">
        <w:trPr>
          <w:trHeight w:val="21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000 2 02 29999 04 0000 151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416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993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443,31</w:t>
            </w:r>
          </w:p>
        </w:tc>
      </w:tr>
      <w:tr w:rsidR="00032426" w:rsidRPr="004E32C9" w:rsidTr="00032426">
        <w:trPr>
          <w:trHeight w:val="49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604 2 02 29999 04 0005 151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(компенсация расходов на 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мая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федеральным законом минимального размера оплаты труда, а также компенсацию расходов на обеспечение выплаты работникам муниципальных учреждений с 1 января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коэффициента к заработной плате за работу в пустынных и безводных местностях)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299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032426" w:rsidRPr="004E32C9" w:rsidTr="00032426">
        <w:trPr>
          <w:trHeight w:val="49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604 2 02 29999 04 0008 151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604 2 02 29999 04 0018 151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170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113,44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607 2 02 29999 04 0156 151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980,00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607 2 02 29999 04 0159 151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369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880,00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606 2 02 29999 04 0173 151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740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297,50</w:t>
            </w:r>
          </w:p>
        </w:tc>
      </w:tr>
      <w:tr w:rsidR="00032426" w:rsidRPr="004E32C9" w:rsidTr="00032426">
        <w:trPr>
          <w:trHeight w:val="817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606 2 02 29999 04 1161 151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111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526,91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601 2 02 29999 04 1170 151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316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515,46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604 2 02 29999 04 1186 151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755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050,00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602 2 02 29999 04 1193 151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(реализация мероприятий в области градостроительной деятельности)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498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420,00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949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430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881,51</w:t>
            </w:r>
          </w:p>
        </w:tc>
      </w:tr>
      <w:tr w:rsidR="00032426" w:rsidRPr="004E32C9" w:rsidTr="00032426">
        <w:trPr>
          <w:trHeight w:val="489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000 2 02 30024 04 0000 151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497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703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861,93</w:t>
            </w:r>
          </w:p>
        </w:tc>
      </w:tr>
      <w:tr w:rsidR="00032426" w:rsidRPr="004E32C9" w:rsidTr="00032426">
        <w:trPr>
          <w:trHeight w:val="363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601 2 02 30024 04 0036 151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(администрирование переданных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519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814,77</w:t>
            </w:r>
          </w:p>
        </w:tc>
      </w:tr>
      <w:tr w:rsidR="00032426" w:rsidRPr="004E32C9" w:rsidTr="00032426">
        <w:trPr>
          <w:trHeight w:val="230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601 2 02 30024 04 0045 151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586,00</w:t>
            </w:r>
          </w:p>
        </w:tc>
      </w:tr>
      <w:tr w:rsidR="00032426" w:rsidRPr="004E32C9" w:rsidTr="00032426">
        <w:trPr>
          <w:trHeight w:val="1006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601 2 02 30024 04 0047 151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032426" w:rsidRPr="004E32C9" w:rsidTr="00032426">
        <w:trPr>
          <w:trHeight w:val="123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601 2 02 30024 04 0032 151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клещамипереносчиками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Крымской геморрагической лихорадки в природных биотопах)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090,00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601 2 02 30024 04 0026 151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в области здравоохранения)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104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606 2 02 30024 04 0028 151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153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</w:tr>
      <w:tr w:rsidR="00032426" w:rsidRPr="004E32C9" w:rsidTr="00032426">
        <w:trPr>
          <w:trHeight w:val="667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609 2 02 30024 04 1122 151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652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711,67</w:t>
            </w:r>
          </w:p>
        </w:tc>
      </w:tr>
      <w:tr w:rsidR="00032426" w:rsidRPr="004E32C9" w:rsidTr="00032426">
        <w:trPr>
          <w:trHeight w:val="517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609 2 02 30024 04 0042 151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476,90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609 2 02 30024 04 0040 151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845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703,58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609 2 02 30024 04 0147 151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021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586,00</w:t>
            </w:r>
          </w:p>
        </w:tc>
      </w:tr>
      <w:tr w:rsidR="00032426" w:rsidRPr="004E32C9" w:rsidTr="00032426">
        <w:trPr>
          <w:trHeight w:val="136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609 2 02 30024 04 0066 151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107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606 2 02 30024 04 0090 151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712,31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607 2 02 30024 04 0090 151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812,70</w:t>
            </w:r>
          </w:p>
        </w:tc>
      </w:tr>
      <w:tr w:rsidR="00032426" w:rsidRPr="004E32C9" w:rsidTr="00032426">
        <w:trPr>
          <w:trHeight w:val="49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601 2 02 30024 04 0181 151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49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606 2 02 30024 04 1107 151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128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016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512,00</w:t>
            </w:r>
          </w:p>
        </w:tc>
      </w:tr>
      <w:tr w:rsidR="00032426" w:rsidRPr="004E32C9" w:rsidTr="00032426">
        <w:trPr>
          <w:trHeight w:val="136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606 2 02 30024 04 1108 151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195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346,00</w:t>
            </w:r>
          </w:p>
        </w:tc>
      </w:tr>
      <w:tr w:rsidR="00032426" w:rsidRPr="004E32C9" w:rsidTr="00032426">
        <w:trPr>
          <w:trHeight w:val="136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601 2 02 30024 04 1110 151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0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032426" w:rsidRPr="004E32C9" w:rsidTr="00032426">
        <w:trPr>
          <w:trHeight w:val="678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606 2 02 30029 04 0000 151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072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020,00</w:t>
            </w:r>
          </w:p>
        </w:tc>
      </w:tr>
      <w:tr w:rsidR="00032426" w:rsidRPr="004E32C9" w:rsidTr="00032426">
        <w:trPr>
          <w:trHeight w:val="723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609 2 02 35084 04 0000 151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000 000,01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601 2 02 35120 04 0000 151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223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560,00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609 2 02 35220 04 0000 151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«Почетный донор России»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083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209,07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609 2 02 35250 04 0000 151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Субвенции бюджетам городских округов на оплату 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жилищнокоммунальных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услуг отдельным категориям граждан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94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530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609 2 02 35280 04 0000 151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200,00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609 2 02 35380 04 0000 151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Субвенции бюджетам городских округов на выплату государственных пособий лицам, не подлежащим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53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767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374,39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609 2 02 35462 04 0000 151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974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601 2 02 35541 04 0000 151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080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829,67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601 2 02 35541 04 0000 151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640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925,46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601 2 02 35541 04 0000 151 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(за счет средств краевого бюджета и средств резервного фонда Правительства Российской Федерации)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439 904,21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601 2 02 35543 04 0000 151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456,44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601 2 02 35543 04 0000 151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возмещение части затрат на приобретение элитных семян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857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255,03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601 2 02 35543 04 0000 151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возмещение части затрат по наращиванию маточного поголовья овец и коз</w:t>
            </w:r>
            <w:r w:rsidRPr="004E3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784,89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601 2 02 35543 04 0000 151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416,52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000 2 02 39998 04 0000 151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226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979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370,00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609 2 02 39998 04 1157 151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144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360,00</w:t>
            </w:r>
          </w:p>
        </w:tc>
      </w:tr>
      <w:tr w:rsidR="00032426" w:rsidRPr="004E32C9" w:rsidTr="00032426">
        <w:trPr>
          <w:trHeight w:val="360"/>
        </w:trPr>
        <w:tc>
          <w:tcPr>
            <w:tcW w:w="2978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606 2 02 39998 04 1158 151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835 010,00</w:t>
            </w:r>
          </w:p>
        </w:tc>
      </w:tr>
      <w:tr w:rsidR="00032426" w:rsidRPr="004E32C9" w:rsidTr="00032426">
        <w:trPr>
          <w:trHeight w:val="64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532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331,51</w:t>
            </w:r>
          </w:p>
        </w:tc>
      </w:tr>
      <w:tr w:rsidR="00032426" w:rsidRPr="004E32C9" w:rsidTr="00032426">
        <w:trPr>
          <w:trHeight w:val="485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000 2 02 49999 04 0000 151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532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331,51</w:t>
            </w:r>
          </w:p>
        </w:tc>
      </w:tr>
      <w:tr w:rsidR="00032426" w:rsidRPr="004E32C9" w:rsidTr="00032426">
        <w:trPr>
          <w:trHeight w:val="67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606 2 02 49999 04 0049 151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057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</w:tc>
      </w:tr>
      <w:tr w:rsidR="00032426" w:rsidRPr="004E32C9" w:rsidTr="00032426">
        <w:trPr>
          <w:trHeight w:val="67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609 2 02 49999 04 0063 151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689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858,51</w:t>
            </w:r>
          </w:p>
        </w:tc>
      </w:tr>
      <w:tr w:rsidR="00032426" w:rsidRPr="004E32C9" w:rsidTr="00032426">
        <w:trPr>
          <w:trHeight w:val="107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601 2 02 49999 04 0064 151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080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300,00</w:t>
            </w:r>
          </w:p>
        </w:tc>
      </w:tr>
      <w:tr w:rsidR="00032426" w:rsidRPr="004E32C9" w:rsidTr="00032426">
        <w:trPr>
          <w:trHeight w:val="49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604 2 02 49999 04 1189 151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городских округов (компенсация части потерь доходов местных бюджетов от уплаты единого налога на вмененный доход для отдельных видов деятельности, в связи с реализацией налогоплательщиками - индивидуальными предпринимателями права, предусмотренного абзацем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первым пункта 2.2 статьи 346.32 части второй Налогового кодекса Российской Федерации)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866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673,00</w:t>
            </w:r>
          </w:p>
        </w:tc>
      </w:tr>
      <w:tr w:rsidR="00032426" w:rsidRPr="004E32C9" w:rsidTr="00032426">
        <w:trPr>
          <w:trHeight w:val="1074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604 2 02 49999 04 1194 151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налогоплательщиков, определенных пунктом 5 статьи 391 части второй Налогового кодекса Российской Федерации)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838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032426" w:rsidRPr="004E32C9" w:rsidTr="00032426">
        <w:trPr>
          <w:trHeight w:val="49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000 2 04 00000 00 0000 000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НЕГОСУДАРСТВЕННЫХ ОРГАНИЗАЦИЙ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032426" w:rsidRPr="004E32C9" w:rsidTr="00032426">
        <w:trPr>
          <w:trHeight w:val="573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000 2 04 04000 04 0000 180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негосударственных организаций в бюджеты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032426" w:rsidRPr="004E32C9" w:rsidTr="00032426">
        <w:trPr>
          <w:trHeight w:val="42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601 2 04 04010 04 0000 180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999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032426" w:rsidRPr="004E32C9" w:rsidTr="00032426">
        <w:trPr>
          <w:trHeight w:val="35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000 2 07 00000 00 0000 180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349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587,19</w:t>
            </w:r>
          </w:p>
        </w:tc>
      </w:tr>
      <w:tr w:rsidR="00032426" w:rsidRPr="004E32C9" w:rsidTr="00032426">
        <w:trPr>
          <w:trHeight w:val="527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000 2 07 04000 04 0000 180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349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587,19</w:t>
            </w:r>
          </w:p>
        </w:tc>
      </w:tr>
      <w:tr w:rsidR="00032426" w:rsidRPr="004E32C9" w:rsidTr="00032426">
        <w:trPr>
          <w:trHeight w:val="31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000 2 07 04010 04 0000 180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747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800,00</w:t>
            </w:r>
          </w:p>
        </w:tc>
      </w:tr>
      <w:tr w:rsidR="00032426" w:rsidRPr="004E32C9" w:rsidTr="00032426">
        <w:trPr>
          <w:trHeight w:val="491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000 2 07 04020 04 0000 180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386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956,81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000 2 07 04050 04 0000 180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830,38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-4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285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122,38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604 2 19 25018 04 0000 151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ы и на период до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2020 г.</w:t>
            </w:r>
            <w:r w:rsidRPr="004E32C9">
              <w:rPr>
                <w:rFonts w:ascii="Arial" w:hAnsi="Arial" w:cs="Arial"/>
                <w:sz w:val="20"/>
                <w:szCs w:val="20"/>
              </w:rPr>
              <w:t>» из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-722 690,85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604 2 19 35118 04 0000 151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-38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036,01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601 2 19 35120 04 0000 151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-3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090,00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609 2 19 35250 04 0000 151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Возврат остатков субвенций на оплату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жилищнокоммунальных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услуг отдельным категориям граждан из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-60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245,66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609 2 19 35380 04 0000 151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1995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-5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153,24</w:t>
            </w:r>
          </w:p>
        </w:tc>
      </w:tr>
      <w:tr w:rsidR="00032426" w:rsidRPr="004E32C9" w:rsidTr="00032426">
        <w:trPr>
          <w:trHeight w:val="280"/>
        </w:trPr>
        <w:tc>
          <w:tcPr>
            <w:tcW w:w="2978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000 2 19 60010 04 0000 151</w:t>
            </w:r>
          </w:p>
        </w:tc>
        <w:tc>
          <w:tcPr>
            <w:tcW w:w="5670" w:type="dxa"/>
            <w:hideMark/>
          </w:tcPr>
          <w:p w:rsidR="00032426" w:rsidRPr="004E32C9" w:rsidRDefault="00032426">
            <w:pPr>
              <w:spacing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noWrap/>
            <w:hideMark/>
          </w:tcPr>
          <w:p w:rsidR="00032426" w:rsidRPr="004E32C9" w:rsidRDefault="00032426">
            <w:pPr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-3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455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>906,62</w:t>
            </w:r>
          </w:p>
        </w:tc>
      </w:tr>
      <w:tr w:rsidR="00032426" w:rsidRPr="004E32C9" w:rsidTr="00032426">
        <w:trPr>
          <w:trHeight w:val="341"/>
        </w:trPr>
        <w:tc>
          <w:tcPr>
            <w:tcW w:w="2978" w:type="dxa"/>
            <w:hideMark/>
          </w:tcPr>
          <w:p w:rsidR="00032426" w:rsidRPr="004E32C9" w:rsidRDefault="00032426">
            <w:pPr>
              <w:pStyle w:val="a7"/>
              <w:spacing w:line="21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hideMark/>
          </w:tcPr>
          <w:p w:rsidR="00032426" w:rsidRPr="004E32C9" w:rsidRDefault="00032426">
            <w:pPr>
              <w:pStyle w:val="a7"/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ВСЕГО ДОХОДОВ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214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692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E32C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335,60</w:t>
            </w:r>
          </w:p>
        </w:tc>
      </w:tr>
    </w:tbl>
    <w:p w:rsidR="008708C1" w:rsidRPr="004E32C9" w:rsidRDefault="008708C1" w:rsidP="008708C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32"/>
          <w:szCs w:val="32"/>
        </w:rPr>
      </w:pPr>
    </w:p>
    <w:p w:rsidR="008708C1" w:rsidRPr="004E32C9" w:rsidRDefault="008708C1" w:rsidP="008708C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32"/>
          <w:szCs w:val="32"/>
        </w:rPr>
      </w:pPr>
    </w:p>
    <w:p w:rsidR="00E24AF7" w:rsidRPr="004E32C9" w:rsidRDefault="00E24AF7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Приложение 8</w:t>
      </w:r>
    </w:p>
    <w:p w:rsidR="00E24AF7" w:rsidRPr="004E32C9" w:rsidRDefault="00E24AF7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к решению Думы Изобильненского</w:t>
      </w:r>
    </w:p>
    <w:p w:rsidR="00E24AF7" w:rsidRPr="004E32C9" w:rsidRDefault="00E24AF7" w:rsidP="00061C87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E24AF7" w:rsidRPr="004E32C9" w:rsidRDefault="00E24AF7" w:rsidP="00061C87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от 22 декабря 2017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Pr="004E32C9">
        <w:rPr>
          <w:rFonts w:ascii="Arial" w:hAnsi="Arial" w:cs="Arial"/>
          <w:b/>
          <w:sz w:val="32"/>
          <w:szCs w:val="32"/>
        </w:rPr>
        <w:t xml:space="preserve"> 67</w:t>
      </w:r>
    </w:p>
    <w:p w:rsidR="00E24AF7" w:rsidRPr="004E32C9" w:rsidRDefault="00E24AF7" w:rsidP="00061C87">
      <w:pPr>
        <w:pStyle w:val="ConsNormal"/>
        <w:widowControl/>
        <w:ind w:right="0" w:firstLine="567"/>
        <w:jc w:val="center"/>
        <w:rPr>
          <w:b/>
          <w:caps/>
          <w:sz w:val="32"/>
          <w:szCs w:val="32"/>
        </w:rPr>
      </w:pPr>
    </w:p>
    <w:p w:rsidR="00E24AF7" w:rsidRPr="004E32C9" w:rsidRDefault="00E24AF7" w:rsidP="00061C87">
      <w:pPr>
        <w:pStyle w:val="ConsNormal"/>
        <w:widowControl/>
        <w:ind w:right="0" w:firstLine="567"/>
        <w:jc w:val="center"/>
        <w:rPr>
          <w:b/>
          <w:caps/>
          <w:sz w:val="32"/>
          <w:szCs w:val="32"/>
        </w:rPr>
      </w:pPr>
    </w:p>
    <w:p w:rsidR="00E24AF7" w:rsidRPr="004E32C9" w:rsidRDefault="00E24AF7" w:rsidP="00061C87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4E32C9">
        <w:rPr>
          <w:rFonts w:ascii="Arial" w:hAnsi="Arial" w:cs="Arial"/>
          <w:b/>
          <w:caps/>
          <w:sz w:val="32"/>
          <w:szCs w:val="32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 на 2018 г.</w:t>
      </w:r>
    </w:p>
    <w:p w:rsidR="00F0382C" w:rsidRPr="004E32C9" w:rsidRDefault="00F0382C" w:rsidP="00061C87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F0382C" w:rsidRPr="004E32C9" w:rsidRDefault="00F0382C" w:rsidP="00061C87">
      <w:pPr>
        <w:ind w:firstLine="567"/>
        <w:jc w:val="center"/>
        <w:rPr>
          <w:rFonts w:ascii="Arial" w:hAnsi="Arial" w:cs="Arial"/>
          <w:caps/>
          <w:sz w:val="32"/>
          <w:szCs w:val="32"/>
        </w:rPr>
      </w:pPr>
    </w:p>
    <w:p w:rsidR="00453D2B" w:rsidRPr="004E32C9" w:rsidRDefault="00453D2B" w:rsidP="00061C87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E32C9">
        <w:rPr>
          <w:rFonts w:ascii="Arial" w:hAnsi="Arial" w:cs="Arial"/>
          <w:sz w:val="20"/>
          <w:szCs w:val="20"/>
        </w:rPr>
        <w:t>(рублей)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9"/>
        <w:gridCol w:w="482"/>
        <w:gridCol w:w="86"/>
        <w:gridCol w:w="370"/>
        <w:gridCol w:w="23"/>
        <w:gridCol w:w="400"/>
        <w:gridCol w:w="33"/>
        <w:gridCol w:w="308"/>
        <w:gridCol w:w="336"/>
        <w:gridCol w:w="456"/>
        <w:gridCol w:w="768"/>
        <w:gridCol w:w="49"/>
        <w:gridCol w:w="376"/>
        <w:gridCol w:w="49"/>
        <w:gridCol w:w="1795"/>
      </w:tblGrid>
      <w:tr w:rsidR="002C3189" w:rsidRPr="004E32C9" w:rsidTr="002C3189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89" w:rsidRPr="004E32C9" w:rsidRDefault="002C3189">
            <w:pPr>
              <w:ind w:left="-11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89" w:rsidRPr="004E32C9" w:rsidRDefault="002C3189">
            <w:pPr>
              <w:ind w:left="-249" w:right="-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89" w:rsidRPr="004E32C9" w:rsidRDefault="002C3189">
            <w:pPr>
              <w:ind w:left="-11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89" w:rsidRPr="004E32C9" w:rsidRDefault="002C3189">
            <w:pPr>
              <w:ind w:left="-11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189" w:rsidRPr="004E32C9" w:rsidRDefault="002C3189">
            <w:pPr>
              <w:ind w:left="-11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189" w:rsidRPr="004E32C9" w:rsidRDefault="002C3189">
            <w:pPr>
              <w:ind w:left="-11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189" w:rsidRPr="004E32C9" w:rsidRDefault="002C3189">
            <w:pPr>
              <w:ind w:left="-113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станицы Баклановской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147 860,01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147 860,01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147 860,01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147 860,01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147 860,01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34 944,23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8 888,03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26 038,87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реализации Закона Ставропольского края "О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5 519,00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5 519,00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107 396,78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53 335,00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54 061,78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города Изобильного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3 879 134,64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909 756,90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909 756,90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909 756,90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909 756,90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113 744,63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85 332,10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17 041,53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11 371,00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521 150,02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73 375,02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447 775,00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274 862,25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74 838,00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200 024,25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2 238 563,37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2 227 409,47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2 227 409,47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2 227 409,47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2 227 409,47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2 227 409,47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11 153,90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11 153,90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11 153,90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11 153,90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11 153,90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730 814,37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70 703,35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70 703,35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70 703,35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70 703,35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70 703,35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660 111,02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660 111,02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660 111,02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473 056,86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473 056,86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187 054,16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183 486,09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3 568,07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Каменнобродского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305 660,00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305 660,00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305 660,00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305 660,00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305 660,00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16 322,65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10 549,90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5 772,75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144 211,65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140 952,62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3 259,03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145 125,70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53 189,00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90 336,70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Московского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263 757,93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263 757,93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263 757,93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263 757,93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263 757,93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189 750,93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26 922,93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162 828,00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22 499,00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22 499,00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51 508,00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51 508,00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Новоизобильненского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118 152,63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110 496,63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110 496,63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110 496,63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110 496,63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19 022,35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307,35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18 715,00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25 001,32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5 355,60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13 400,72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6 245,00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66 472,96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54 829,00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11 643,96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станицы Новотроицкой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432 197,28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432 197,28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432 197,28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432 197,28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432 197,28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323 017,08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16 353,83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306 139,25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99 180,20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48 820,00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50 360,20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Передового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119 681,85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119 681,85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119 681,85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119 681,85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119 681,85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42 849,26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16 828,21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26 021,05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9 051,60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9 051,60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67 780,99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50 832,00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16 948,99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Подлужненского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166 877,27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157 272,12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157 272,12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157 272,12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157 272,12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42 626,06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40 292,35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2 333,71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66 877,06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19 147,79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47 222,67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47 769,00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47 769,00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9 605,15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9 605,15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9 605,15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9 605,15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9 605,15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9 605,15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села Птичьего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14 916,00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14 816,00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5 385,00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5 385,00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58 090,00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56 390,00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Рождественского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404 270,26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265 285,61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265 285,61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265 285,61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265 285,61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33 919,19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20 351,19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13 568,00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181 926,42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89 553,28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23 776,96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68 596,18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49 440,00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49 440,00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16 905,00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16 905,00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16 905,00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16 905,00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16 905,00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16 905,00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122 079,65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122 078,99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122 078,99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122 078,99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122 078,99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35 078,99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поселка Рыздвяного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316 871,00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279 359,76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279 359,76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279 359,76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279 359,76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74 117,95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64 432,95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9 685,00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реализации Закона Ставропольского края "О преобразовании муниципальных образований, входящих в состав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28 569,50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133,34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11 241,16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17 195,00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176 672,31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51 503,00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125 169,31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25 632,49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25 632,49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25 632,49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25 632,49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25 632,49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25 632,49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11 878,75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11 878,75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11 878,75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11 878,75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1 257,70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1 257,70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10 621,05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10 621,05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поселка Солнечнодольска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953 886,04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953 886,04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953 886,04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953 886,04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953 886,04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142 433,44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74 557,44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67 876,00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665 667,22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597 403,22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68 264,00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145 785,38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53 639,00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92 146,38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хутора Спорного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54 951,02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54 951,02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54 951,02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54 951,02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54 951,02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1 057,02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277,02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53 114,00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53 114,00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Староизобильненского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339 123,46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339 123,46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339 123,46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339 123,46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339 123,46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240 707,80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7 688,55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233 019,25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28 995,66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6 925,66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69 420,00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69 420,00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села Тищенского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171 491,95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171 491,95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171 491,95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171 491,95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171 491,95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81 578,75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81 478,75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реализации Закона Ставропольского края "О преобразовании муниципальных образований, входящих в состав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7 370,75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6 370,75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82 542,45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54 363,00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28 179,45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Совет города Изобильного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32 029,17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32 029,17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32 029,17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32 029,17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32 029,17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32 029,17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29 249,17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Совет Каменнобродского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Совет Передового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Совет Рождественского сельсовета Изобильненского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Совет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32 564,86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32 564,86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32 564,86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32 564,86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32 564,86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4 424,38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3 669,28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755,10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11 095,21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11 095,21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17 045,27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14 265,27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2 287 670,12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1 310 592,66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1 310 592,66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1 310 592,66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1 310 592,66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975 715,97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749 322,97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226 393,00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229 844,09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32 155,84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38 256,58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159 431,67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105 032,60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5 812,60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977 077,46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941 680,54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941 680,54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941 680,54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941 680,54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941 680,54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35 396,92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35 396,92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35 396,92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35 396,92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35 396,92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отдел имущественных и земельных отношений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20 665,81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20 665,81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20 665,81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20 665,81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20 665,81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4 082,21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4 082,21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16 583,60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16 583,60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87 721,48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87 721,48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87 721,48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87 721,48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87 721,48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10 193,55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10 101,55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77 430,93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41 716,20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35 714,73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Отдел образования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108 945,07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108 845,07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108 845,07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108 845,07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108 845,07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70 538,70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24 373,44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46 165,26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28 706,37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28 706,37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Отдел культуры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28 252,30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28 152,30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28 152,30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28 152,30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28 152,30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12 015,26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7 655,26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5 389,44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5 389,44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10 747,60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9 377,60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Управление труда и социальной защиты населения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149 219,20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149 219,20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149 219,20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149 219,20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149 219,20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148 953,20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146 173,20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Комитет по физической культуре и туризму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31 902,73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1 050,73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1 050,73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1 050,73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1 050,73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950,73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456" w:type="dxa"/>
            <w:gridSpan w:val="2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950,73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Дума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10 512 309,33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10 449 509,33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9 148 347,33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9 148 347,33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6 037 373,44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1 174 994,25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152 350,28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1 017 492,76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5 151,21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4 856 804,19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4 856 804,19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5 575,00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5 575,00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Контрольносчетный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орган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3 110 973,89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421 685,48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91 410,17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330 275,31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2 689 288,41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2 689 288,41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1 301 162,00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1 094 902,00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1 094 902,00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1 062 000,00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1 062 000,00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1 302,00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1 302,00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554 768 106,75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115 321 727,47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1 596 094,12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1 596 094,12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1 596 094,12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41 550,08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41 550,08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1 554 544,04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1 554 544,04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68 456 917,15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1 519 814,77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1 519 814,77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1 519 814,77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1 519 814,77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1 267 939,53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251 875,24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108 570,90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108 570,90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108 570,90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58 882,00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58 882,00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25 688,90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25 688,90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66 706 811,48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63 582 151,42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14 548 173,16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1 607 777,91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12 613 222,75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327 172,50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47 929 598,26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47 929 598,26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1 104 380,00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943 914,53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160 465,47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и использование архивного фонда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3 124 660,06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347 687,30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66 480,12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281 207,18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1 919 386,76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1 919 386,76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857 586,00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678 470,00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179 116,00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68 320,00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68 320,00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68 320,00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68 320,00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45 045 156,20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16 145 458,08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16 145 458,08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16 145 458,08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16 139 283,08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14 366 628,18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1 747 998,28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24 656,62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6 175,00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6 175,00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1 577 333,50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1 354 133,50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1 354 133,50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1 354 133,50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1 354 133,50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Мероприятия, направленные на противодействие коррупции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1 083 300,00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1 080 300,00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1 080 300,00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941 862,00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138 438,00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26 218 664,62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26 218 664,62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Расходы, связанные с общегосударственным управлением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524 717,68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338 717,68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275 343,48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275 343,48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25 305 629,34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18 338 209,30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6 967 420,04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62 984,12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62 984,12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49 990,00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21 840,00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28 150,00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10 431 318,57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9 979 618,57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9 967 988,57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9 967 988,57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мер, направленных на предупреждение и ликвидацию чрезвычайных ситуаций, стихийных бедствий природного и техногенного характера"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9 951 188,57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9 595 133,57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7 759 083,74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1 684 922,45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151 127,38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356 055,00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356 055,00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11 630,00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11 630,00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11 630,00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5 330,00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Подпрограмма: "Профилактика правонарушений"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151 700,00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225 198 563,12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21 569 376,11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21 569 376,11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растениеводства"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21 075 174,70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"Поддержка развития растениеводства"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21 075 174,70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 по борьбе с иксодовыми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клещамипереносчиками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Крымской геморрагической лихорадки в природных биотопах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137 090,00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137 090,00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8 640 925,46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8 640 925,46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R541F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7 439 904,21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R541F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7 439 904,21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Содействие достижению целевых показателей реализации региональных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4 857 255,03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4 857 255,03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животноводства"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племенного животноводства"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R5438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R5438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"Поддержка малых форм хозяйствования"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R543B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R543B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201 030 121,01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201 030 121,01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66 068 139,34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10 202 412,10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8 625 277,22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8 625 277,22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1 577 134,88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1 577 134,88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Уличнодорожная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сеть"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55 865 727,24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12 931 653,28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12 931 653,28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11 579 527,83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11 579 527,83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22 814 159,38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22 814 159,38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747 800,00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747 800,00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6 536 010,13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6 536 010,13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1 256 576,62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1 256 576,62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транспортной системы"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134 961 981,67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сети автомобильных дорог 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134 961 981,67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235 845,70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235 845,70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путепровода через железную дорогу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в г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И</w:t>
            </w:r>
            <w:r w:rsidRPr="004E32C9">
              <w:rPr>
                <w:rFonts w:ascii="Arial" w:hAnsi="Arial" w:cs="Arial"/>
                <w:sz w:val="20"/>
                <w:szCs w:val="20"/>
              </w:rPr>
              <w:t>зобильном Ставропольского края с участками автодорожных подходов к путепроводу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z w:val="20"/>
                <w:szCs w:val="20"/>
              </w:rPr>
              <w:t>онивура и ул.50 лет Октября)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76491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113 141 209,84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76491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113 141 209,84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за счет средств местного бюджета (Строительство путепровода через железную дорогу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в г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И</w:t>
            </w:r>
            <w:r w:rsidRPr="004E32C9">
              <w:rPr>
                <w:rFonts w:ascii="Arial" w:hAnsi="Arial" w:cs="Arial"/>
                <w:sz w:val="20"/>
                <w:szCs w:val="20"/>
              </w:rPr>
              <w:t>зобильном Ставропольского края с участками автодорожных подходов к путепроводу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z w:val="20"/>
                <w:szCs w:val="20"/>
              </w:rPr>
              <w:t>онивура и ул.50 лет Октября)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S6491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6 584 926,13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S6491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6 584 926,13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2 599 066,00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1 899 066,00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1 835 726,00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"Поддержка субъектов малого и среднего бизнеса"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1 835 726,00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конкурса "Предприниматель года"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170 500,00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170 500,00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1 665 226,00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1 665 226,00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"Мероприятия , направленные на развитие экономики"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"Финансирование мероприятий по подведению итогов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социальноэкономического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развития за год"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итоговой экономической конференции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"Поддержка казачьих обществ"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казачьих обществ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128 427 279,91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31 389 394,65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31 389 394,65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31 389 394,65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коммунального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31 389 394,65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622 352,96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622 352,96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2 046 901,18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2 046 901,18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коммунальной инфраструктуры (Устройство площадки накопительного резервуара с установкой сооружения для очистки воды в южной части ул. Садовая с. Московское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77246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7 947 500,00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77246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7 947 500,00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(Линейный объект подземных сетей водоснабжения в с. Московском, по ул. Трунова,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Ж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6 795 729,50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Ж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6 795 729,50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(Строительство водопровода по ул. Калинина от ж/д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211 до ж/д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219 в с. Подлужное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И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5 001 480,00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И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5 001 480,00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(Водоснабжение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О</w:t>
            </w:r>
            <w:r w:rsidRPr="004E32C9">
              <w:rPr>
                <w:rFonts w:ascii="Arial" w:hAnsi="Arial" w:cs="Arial"/>
                <w:sz w:val="20"/>
                <w:szCs w:val="20"/>
              </w:rPr>
              <w:t>рджоникидзе от пер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Ш</w:t>
            </w:r>
            <w:r w:rsidRPr="004E32C9">
              <w:rPr>
                <w:rFonts w:ascii="Arial" w:hAnsi="Arial" w:cs="Arial"/>
                <w:sz w:val="20"/>
                <w:szCs w:val="20"/>
              </w:rPr>
              <w:t>ирокого до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ира,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О</w:t>
            </w:r>
            <w:r w:rsidRPr="004E32C9">
              <w:rPr>
                <w:rFonts w:ascii="Arial" w:hAnsi="Arial" w:cs="Arial"/>
                <w:sz w:val="20"/>
                <w:szCs w:val="20"/>
              </w:rPr>
              <w:t>рджоникидзе до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Л</w:t>
            </w:r>
            <w:r w:rsidRPr="004E32C9">
              <w:rPr>
                <w:rFonts w:ascii="Arial" w:hAnsi="Arial" w:cs="Arial"/>
                <w:sz w:val="20"/>
                <w:szCs w:val="20"/>
              </w:rPr>
              <w:t>енина,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Л</w:t>
            </w:r>
            <w:r w:rsidRPr="004E32C9">
              <w:rPr>
                <w:rFonts w:ascii="Arial" w:hAnsi="Arial" w:cs="Arial"/>
                <w:sz w:val="20"/>
                <w:szCs w:val="20"/>
              </w:rPr>
              <w:t>енина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 до пер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Ш</w:t>
            </w:r>
            <w:r w:rsidRPr="004E32C9">
              <w:rPr>
                <w:rFonts w:ascii="Arial" w:hAnsi="Arial" w:cs="Arial"/>
                <w:sz w:val="20"/>
                <w:szCs w:val="20"/>
              </w:rPr>
              <w:t>ирокого и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z w:val="20"/>
                <w:szCs w:val="20"/>
              </w:rPr>
              <w:t>ромышленной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 до пер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Ш</w:t>
            </w:r>
            <w:r w:rsidRPr="004E32C9">
              <w:rPr>
                <w:rFonts w:ascii="Arial" w:hAnsi="Arial" w:cs="Arial"/>
                <w:sz w:val="20"/>
                <w:szCs w:val="20"/>
              </w:rPr>
              <w:t>ирокого села Тищенское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К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7 496 260,00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К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7 496 260,00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Строительство (реконструкция) объектов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коммунальной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инфраструктуры (Устройство площадки накопительного резервуара с установкой сооружения для очистки воды в южной части ул. Садовая с. Московское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S7246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1 479 171,01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S7246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1 479 171,01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62 851 004,38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20 690 498,11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20 690 498,11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20 690 498,11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9 090 489,42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9 090 489,42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Другие расходы по благоустройству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29 320,00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29 320,00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1 231 864,38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1 231 864,38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9 658 824,31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9 658 824,31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42 160 506,27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42 160 506,27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42 160 506,27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256 927,43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256 927,43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Другие расходы по благоустройству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41 635 578,84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41 635 578,84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34 186 880,88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мер, направленных на предупреждение и ликвидацию чрезвычайных ситуаций, стихийных бедствий природного и техногенного характера"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33 612 320,88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33 612 320,88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33 612 320,88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33 450 427,88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22 471 162,29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10 454 767,01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524 498,58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142 943,00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142 943,00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18 950,00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18 950,00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3 988 394,88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3 988 394,88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2 812 226,65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2 790 176,65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2 790 176,65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2 389 371,04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2 302 390,64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86 980,40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400 805,61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400 805,61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1 171 278,23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1 171 278,23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1 171 278,23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58 450,00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58 450,00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проекта, направленного на развитие системы социальной поддержки детей, находящихся в трудной ситуации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1 112 828,23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1 112 828,23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71 390 822,80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71 390 822,80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452 284,00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452 284,00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152 284,00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152 284,00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152 284,00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70 492 018,80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"Жилище"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70 492 018,80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70 492 018,80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50 458 393,86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50 458 393,86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молодым семьям, являющимся по состоянию на 01 января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возраста 36 лет, социальных выплат на приобретение (строительство) жилья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>,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14 858 121,60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14 858 121,60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1 737 792,00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1 737 792,00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S4970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2 655 704,94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S4970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2 655 704,94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молодым семьям, являющимся по состоянию на 01 января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возраста 36 лет, социальных выплат на приобретение (строительство) жилья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>,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782 006,40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782 006,40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446 520,00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446 520,00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111 630,00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111 630,00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334 890,00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334 890,00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"Повышение сбалансированности и устойчивости бюджетной системы Изобильненского городского округа Ставропольского края"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14 230 707,73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10 860 230,72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10 860 230,72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10 822 755,59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582 945,95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582 945,95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138 270,42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138 270,42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444 675,53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444 675,53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Подпрограмма "Обеспечение реализации муниципальной программы "Управление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имуществом"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10 239 809,64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10 239 809,64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813 487,27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293 620,53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519 866,74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8 901 669,74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8 901 669,74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реализацию мероприятий в области градостроительной деятельности за счет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498 420,00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498 420,00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реализацию мероприятий в области градостроительной деятельности за счет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26 232,63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26 232,63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37 475,13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37 475,13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20 690,13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20 690,13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16 785,00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16 785,00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3 370 477,01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3 370 477,01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3 370 477,01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3 370 477,01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3 154 000,00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3 154 000,00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3 154 000,00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216 477,01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126 477,01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126 477,01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44 668 240,15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44 668 240,15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финансового (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финансовобюджетного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>) надзора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42 601 942,34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15 190 682,16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15 190 682,16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15 190 682,16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1 567 960,42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409 340,71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1 157 169,71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13 622 721,74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13 622 721,74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27 389 660,18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27 389 660,18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27 342 210,18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23 836 895,79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3 445 849,39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59 465,00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1 966 297,81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1 966 297,81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1 966 297,81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1 188 822,04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36 115,86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1 152 706,18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777 475,77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777 475,77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Отдел образования администрации Изобильненского городского округа Ставропольского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868 840 694,67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843 433 249,37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313 416 331,36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301 729 180,46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300 907 862,93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300 907 862,93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168 745 063,14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54 727 867,90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45 861 925,95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66 023 473,29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2 131 796,00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75 985,62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72 202,73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3 782,89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1 257 228,17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23 707,00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796 251,17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437 270,00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дворовых территорий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2 813 074,00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2 813 074,00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128 016 512,00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71 000 415,83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57 016 096,17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821 317,53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821 317,53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821 317,53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445 745,53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375 572,00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7 041 041,80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7 041 041,80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7 041 041,80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7 041 041,80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3 765 497,50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906 906,14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2 368 638,16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3 362 398,00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2 537 718,00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2 537 718,00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1 353 720,00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1 006 765,00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346 955,00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131 208,00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96 276,00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34 932,00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1 052 790,00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309 390,00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824 680,00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антитеррористической защищенности мест массового пребывания людей"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824 680,00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824 680,00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824 680,00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1 051 491,10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1 051 491,10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1 051 491,10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22 030,46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12 949,74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9 080,72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1 029 460,64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599 076,72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430 383,92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232 220,00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99 240,00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65 880,00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483 379 804,93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458 339 664,23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457 260 981,76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438 710 025,64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154 887 658,48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30 983 187,37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19 934 571,53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100 923 453,39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3 046 446,19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424 014,38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424 014,38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225 340,00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176 970,00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48 370,00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1 444 576,34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522 436,34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922 140,00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2 057 500,00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526 500,00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1 531 000,00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269 195 346,00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92 219 211,29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1 408 967,29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175 567 167,42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на условиях софинансирования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L0970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2 630 495,49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L0970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370 271,03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L0970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2 260 224,46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7 545 094,95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7 545 094,95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питания школьников"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18 550 956,12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18 550 956,12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6 037 898,86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12 513 057,26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1 078 682,47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1 078 682,47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учреждений образования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1 078 682,47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261 533,47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817 149,00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12 928 109,51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12 928 109,51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12 928 109,51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12 679 670,51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4 987 390,41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809 822,27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6 882 457,83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248 439,00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115 347,00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8 873,00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124 219,00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3 322 544,00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2 378 194,00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2 378 194,00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1 299 490,00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660 425,00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639 065,00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92 016,00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46 008,00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46 008,00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986 688,00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493 344,00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493 344,00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944 350,00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антитеррористической защищенности мест массового пребывания людей"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944 350,00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944 350,00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915 180,00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8 552 317,19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8 552 317,19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8 552 317,19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179 023,94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36 832,74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142 191,20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8 373 293,25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1 713 810,74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6 659 482,51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237 170,00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52 580,00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120 490,00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20 149 896,10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18 070 770,60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17 970 770,60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дополнительных общеобразовательных программ"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17 970 770,60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17 927 002,60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17 927 002,60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43 768,00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43 768,00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168 256,00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168 256,00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168 256,00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58 242,00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58 242,00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59 566,00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59 566,00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1 209 999,50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1 209 999,50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1 209 999,50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25 473,50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25 473,50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1 184 526,00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1 184 526,00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6 907 158,66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6 539 668,66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6 539 668,66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27 930,00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172 070,00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питания школьников"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5 107 734,81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обеспечение оздоровления детей, проживающих на территории Изобильненского района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5 107 734,81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1 656 052,41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3 451 682,40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и обеспечение оздоровления детей"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1 231 933,85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569 033,85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518 607,43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41 517,42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8 909,00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обеспечение оздоровления детей, проживающих на территории Изобильненского района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662 900,00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173 300,00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364 800,00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364 300,00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364 300,00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364 300,00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364 300,00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77 302,35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286 997,65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19 580 058,32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19 207 372,32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19 207 372,32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деятельности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19 207 372,32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532 883,67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145 240,26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372 422,41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15 221,00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4 361 166,08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4 361 166,08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12 160 152,57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9 588 108,13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2 562 507,44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9 537,00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2 153 170,00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1 848 286,24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304 883,76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113 956,00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113 956,00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113 956,00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113 956,00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113 956,00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энергосбережению и повышению энергетической эффективности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30 730,00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30 730,00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30 730,00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28 230,00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25 407 445,30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25 407 445,30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25 407 445,30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8 072 020,00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8 072 020,00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8 072 020,00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66 549,60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7 954 310,73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51 159,67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"Государственная поддержка семьи и детства"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17 335 425,30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"Защита прав и законных интересов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детейсирот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и детей, оставшихся без попечения родителей, лиц из числа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детейсирот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и детей, оставшихся без попечения родителей"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16 835 010,00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16 835 010,00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6 014 750,00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6 014 750,00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Выплата на содержание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детейсирот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9 920 260,00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9 920 260,00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500 415,30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500 415,30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3 137,40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493 020,00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4 257,90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Отдел культуры администрации Изобильненского городского округа Ставропольского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108 275 480,34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44 305 414,83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44 095 414,83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42 771 256,32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42 552 456,32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42 552 456,32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41 775 110,48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41 775 110,48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249 997,84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249 997,84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500 980,00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500 980,00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26 368,00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26 368,00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218 800,00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218 800,00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218 800,00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218 800,00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903 812,70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903 812,70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903 812,70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903 812,70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903 812,70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397 605,81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397 605,81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397 605,81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100 760,37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100 760,37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172 824,68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172 824,68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121 260,76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121 260,76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22 740,00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22 740,00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22 740,00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22 740,00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63 970 065,51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54 051 682,25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52 450 386,17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52 400 386,17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30 828 044,04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26 446 335,10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24 514 289,13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1 820 299,97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111 746,00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3 872 017,32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3 872 017,32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L5194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L5194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203 791,62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203 791,62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21 394 252,53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17 007 591,64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9 075 332,02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5 786 780,62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2 145 479,00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1 340 500,00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1 340 500,00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2 893 852,84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2 893 852,84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152 308,05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152 308,05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178 089,60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178 089,60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178 089,60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1 111 320,00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487 034,00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487 034,00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487 034,00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487 034,00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624 286,00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"Создание условий для беспрепятственного доступа инвалидов и других маломобильных групп населения Изобильнеснкого городского округа Ставропольского края к объектам социальных и иных приоритетных сфер жизнедеятельности"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624 286,00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S0270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187 286,00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S0270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187 286,00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463 706,08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463 706,08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463 706,08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397 706,08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397 706,08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9 918 383,26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9 827 821,10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7 498 145,19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"Развитие организационного методического центра"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7 498 145,19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3 810 541,79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3 427 592,51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363 967,28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18 982,00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3 162 380,00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3 162 380,00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490 649,40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490 649,40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25 824,00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25 824,00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2 329 675,91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2 314 405,91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259 394,94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44 920,08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213 665,46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809,40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2 055 010,97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2 055 010,97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29 462,16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29 462,16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29 462,16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29 462,16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29 462,16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479 826 157,50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62 507,37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62 507,37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62 507,37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62 507,37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62 507,37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38 432,37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24 075,00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479 763 650,13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366 973 686,02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366 973 686,02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366 973 686,02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366 973 686,02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3 065 719,07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15 117,37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3 050 601,70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Оплата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жилищнокоммунальных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услуг отдельным категориям граждан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93 784 094,24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517 364,07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93 266 730,17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2002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деятельности, полномочий физическими лицами), в соответствии с Федеральным законом от 19 мая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1995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81-ФЗ "О государственных пособиях гражданам, имеющим детей"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53 657 562,05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53 657 562,05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2 845 703,58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2 845 703,58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689 858,51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689 858,51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144 476,90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1 924,46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142 552,44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1 652 711,67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15 959,67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1 636 752,00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327 897,29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9 862,95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318 034,34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210 144 360,00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73 370 852,25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1 017 420,00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72 353 432,25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76 264 456,28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1 076 500,00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75 187 956,28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2 047 655,88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27 757,38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2 019 898,50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38 312,69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201,65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38 111,04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115 876,67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1 543,55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114 333,12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42 607 206,23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696 000,00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41 911 206,23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15 700 000,00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190 343,18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15 509 656,82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R4620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646 102,71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R4620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646 102,71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82 800 000,01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82 800 000,01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82 800 000,01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82 800 000,01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39 800 000,00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39 800 000,00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R0840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43 000 000,01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R0840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43 000 000,01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29 989 964,10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29 894 794,10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873 208,10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873 208,10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17 490,00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17 490,00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Оплата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жилищнокоммунальных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услуг отдельным категориям граждан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745 905,76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371 730,05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374 175,71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1995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81-ФЗ "О государственных пособиях гражданам, имеющим детей"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109 812,34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109 812,34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29 021 586,00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деятельности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29 021 586,00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29 021 586,00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24 376 407,00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4 639 599,00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95 170,00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92 720,00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Комитет по физической культуре и спорту администрации Изобильненского городского округа Ставропольского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9 321 624,27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9 321 624,27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6 143 864,65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6 020 924,65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6 020 924,65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6 020 924,65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6 020 924,65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4 436 222,16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1 100 987,80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483 714,69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22 940,00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22 940,00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22 940,00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6 840,00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2 004 933,95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2 004 933,95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2 004 933,95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2 004 933,95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1 522 104,00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1 287 741,47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234 362,53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государственной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482 829,95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482 829,95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1 172 825,67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1 165 435,67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1 165 435,67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1 165 435,67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1 137 735,67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1 137 735,67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10 643 760,06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2 926 513,56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2 926 513,56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2 892 473,56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2 892 473,56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339 402,69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94 180,17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239 991,52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5 231,00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2 553 070,87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2 553 070,87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34 040,00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34 040,00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34 040,00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32 440,00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730 933,85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730 933,85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730 933,85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730 933,85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730 933,85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493 431,50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493 431,50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37 366,90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37 366,90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37 926,14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37 926,14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9 209,31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9 209,31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14 474,36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14 474,36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14 474,36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14 474,36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14 474,36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14 474,36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14 474,36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6 971 838,29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6 971 838,29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6 821 000,69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6 741 000,69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6 720 603,40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2 898 235,72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1 991 286,13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802 445,59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104 504,00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100 805,68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100 805,68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303 986,00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303 986,00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168 100,00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168 100,00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3 233 476,74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3 233 476,74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15 999,26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15 999,26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20 397,29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20 397,29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20 397,29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150 837,60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150 837,60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150 837,60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150 837,60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150 837,60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11 805 230,36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2 803 929,17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2 803 929,17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2 646 399,17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2 646 399,17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419 892,33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77 560,14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333 215,19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9 117,00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2 226 506,84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2 226 506,84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32 080,00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30 480,00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1 201 968,46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1 201 968,46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1 201 968,46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1 201 968,46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1 201 968,46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1 118 461,00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1 118 461,00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39 285,24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39 285,24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14 222,22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14 222,22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22 353,18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7 776 979,55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7 776 979,55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7 682 817,15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7 646 887,15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7 645 865,25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5 482 121,34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4 711 671,27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753 587,69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16 862,38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138 862,87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138 862,87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121 086,00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121 086,00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1 576 422,10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1 576 422,10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6 372,94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6 372,94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1 021,90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1 021,90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1 021,90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62 182,40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62 182,40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62 182,40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62 182,40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62 182,40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11 131 118,93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3 889 238,64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3 889 238,64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98 400,00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98 400,00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98 400,00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3 757 438,64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3 757 438,64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534 762,19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127 420,23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404 341,96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3 222 676,45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3 222 676,45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3 940 480,48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3 940 480,48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3 940 480,48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3 940 480,48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3 940 480,48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49 894,35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49 894,35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889 851,00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889 851,00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174 744,70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174 744,70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67 490,10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67 490,10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32 882,94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32 882,94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2 239 617,39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2 239 617,39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51 682,41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51 682,41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51 682,41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51 682,41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51 682,41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51 682,41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51 682,41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3 249 717,40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3 249 717,40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3 033 806,60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3 033 806,60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2 936 391,04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2 425 549,98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2 159 393,75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210 047,23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56 109,00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210 833,06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210 833,06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285 007,80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285 007,80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15 000,20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15 000,20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97 415,56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97 415,56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97 415,56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134 570,80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134 570,80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134 570,80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134 570,80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134 570,80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5 936 018,31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2 751 801,00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2 751 801,00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11 291,00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11 291,00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11 291,00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11 291,00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11 291,00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2 698 704,00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2 698 704,00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438 524,54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77 560,14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359 804,40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41 806,00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41 806,00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3 906,00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3 906,00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539 757,53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539 757,53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539 757,53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539 757,53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539 757,53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194 673,95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194 673,95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151 708,12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151 708,12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9 375,46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9 375,46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14 735,49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14 735,49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14 735,49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14 735,49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14 735,49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14 735,49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14 735,49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2 629 724,29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2 629 724,29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2 549 912,69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2 549 912,69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2 549 912,69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1 712 428,93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1 361 358,85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307 094,08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43 976,00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118 983,76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118 983,76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развития и укрепления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материальнотехнической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базы муниципальных домов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718 500,00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718 500,00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47 321,60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47 321,60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47 321,60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47 321,60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47 321,60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14 436 643,24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3 850 840,07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3 850 840,07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3 752 972,07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3 752 972,07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513 675,59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111 087,34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395 717,25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6 871,00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3 239 296,48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3 239 296,48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46 868,00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46 868,00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гарантий муниципальных служащих органов местного самоуправления в соответствии с законодательством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8 148,00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8 148,00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38 720,00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37 120,00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6 329 550,40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6 329 550,40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6 329 550,40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6 329 550,40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6 329 550,40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1 159 430,44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1 159 430,44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25 109,40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25 109,40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36 476,47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36 476,47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4 352 534,09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4 352 534,09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17 330,40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4 238 922,37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4 238 922,37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4 092 802,37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4 042 802,37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4 006 311,57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3 326 889,12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2 719 607,27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606 781,85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359 925,86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359 925,86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303 522,24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303 522,24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15 974,35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15 974,35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36 490,80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36 490,80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36 490,80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124 220,00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9 033 322,13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2 654 821,66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2 654 821,66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2 596 853,68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2 596 853,68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353 294,25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94 310,17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256 984,08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2 243 559,43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2 243 559,43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57 967,98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57 967,98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20 167,98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20 167,98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монтаж систем видеонаблюдения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803 552,78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803 552,78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803 552,78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803 552,78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803 552,78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42 064,50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42 064,50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473 855,73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473 855,73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59 065,00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59 065,00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29 998,80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29 998,80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14 568,75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14 568,75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82 897,84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5 418 671,59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5 418 671,59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5 211 202,79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5 211 202,79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5 203 924,26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4 521 982,71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3 638 575,02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878 542,69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4 865,00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178 752,08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178 752,08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478 030,00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478 030,00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25 159,47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25 159,47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7 278,53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7 278,53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7 278,53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186 328,80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186 328,80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186 328,80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186 328,80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186 328,80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8 327 412,12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2 702 262,00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2 702 262,00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2 583 410,00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2 583 410,00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361 518,28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77 560,14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281 558,14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2 221 891,72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2 221 891,72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34 852,00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1 302,00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1 302,00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33 550,00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31 950,00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849 916,37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849 916,37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849 916,37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849 916,37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849 916,37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145 600,00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145 600,00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619 313,60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619 313,60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7 764,66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7 764,66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7 764,66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7 764,66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7 764,66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7 764,66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7 764,66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4 767 469,09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4 767 469,09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4 569 031,69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4 519 031,69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4 511 583,19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1 766 531,19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1 396 760,16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366 771,03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104 158,00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104 158,00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2 406 694,00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2 406 694,00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7 448,50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7 448,50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7 448,50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"Общепрограммные мероприятия"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126 437,40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126 437,40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126 437,40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126 437,40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126 437,40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9 334 805,91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2 852 544,02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2 852 544,02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2 821 513,02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2 821 513,02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299 981,00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78 380,17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221 600,83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2 521 532,02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2 521 532,02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31 031,00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31 031,00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28 780,00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2 091 147,15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2 091 147,15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2 091 147,15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2 091 147,15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2 091 147,15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859 008,18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859 008,18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777 624,80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777 624,80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338 246,37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338 246,37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94 287,52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94 287,52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21 980,28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21 980,28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35 984,45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35 984,45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35 984,45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35 984,45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35 984,45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35 984,45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35 984,45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4 355 130,29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4 355 130,29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4 266 140,69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4 266 140,69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4 236 505,59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3 629 057,57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2 849 545,87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761 011,70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239 667,28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239 667,28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349 391,70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349 391,70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18 389,04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18 389,04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29 635,10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29 635,10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29 635,10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62 109,60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62 109,60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62 109,60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62 109,60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62 109,60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26 880,00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14 880,00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14 880,00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10 554 523,72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3 127 125,65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3 127 125,65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15 762,66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15 762,66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15 762,66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15 762,66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15 762,66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3 073 612,99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3 073 612,99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813 433,53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77 560,14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733 993,39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36 150,00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1 290 439,89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1 290 439,89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1 290 439,89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1 290 439,89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1 290 439,89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29 741,40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29 741,40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1 035 955,50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1 035 955,50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159 471,69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159 471,69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53 763,30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53 763,30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11 508,00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11 508,00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20 584,93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20 584,93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20 584,93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20 584,93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20 584,93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20 584,93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20 584,93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6 116 373,25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6 116 373,25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5 975 208,85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5 975 208,85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5 935 113,85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2 492 327,62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2 050 315,73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421 361,89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146 225,98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146 225,98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961 677,04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961 677,04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1 796 268,90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1 796 268,90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50 614,31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50 614,31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40 095,00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40 095,00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40 095,00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93 164,40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93 164,40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93 164,40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93 164,40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93 164,40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17 649 611,80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5 514 072,34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5 514 072,34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5 409 472,34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5 409 472,34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1 285 051,52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129 679,20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1 155 372,32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4 124 420,82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4 124 420,82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11 142 864,84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11 142 864,84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11 142 864,84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11 142 864,84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11 142 864,84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1 624 922,83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1 624 922,83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146 465,30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146 465,30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14 999,00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14 999,00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873 346,81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873 346,81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4 382 830,90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4 382 830,90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55 897,88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55 897,88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55 897,88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55 897,88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55 897,88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55 897,88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55 897,88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936 776,74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285 380,00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651 396,74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651 396,74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651 396,74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"Развитие организационного методического центра"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651 396,74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651 396,74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651 396,74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47 806 434,98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7 031 043,31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7 031 043,31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41 400,00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6 955 343,31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6 955 343,31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2 183 190,51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144 240,26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2 030 950,25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4 772 152,80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4 772 152,80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26 300,00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24 700,00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14 551 301,83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7 450 140,32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7 450 140,32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7 450 140,32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7 450 140,32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1 285 090,00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1 285 090,00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2 572 301,84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2 572 301,84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88 170,54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88 170,54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245 444,72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245 444,72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34 250,00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34 250,00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, у</w:t>
            </w:r>
            <w:r w:rsidRPr="004E32C9">
              <w:rPr>
                <w:rFonts w:ascii="Arial" w:hAnsi="Arial" w:cs="Arial"/>
                <w:sz w:val="20"/>
                <w:szCs w:val="20"/>
              </w:rPr>
              <w:t>становка и содержание малых архитектурных форм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2 719 883,22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2 719 883,22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7 101 161,51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7 101 161,51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7 101 161,51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7 101 161,51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7 101 161,51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4 564 301,51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2 536 860,00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87 107,29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87 107,29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87 107,29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87 107,29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87 107,29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87 107,29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87 107,29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26 136 982,55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26 136 982,55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25 485 868,95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25 485 868,95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25 485 868,95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23 362 187,15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23 362 187,15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1 104 849,16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1 104 849,16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959 341,00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959 341,00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50 491,64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50 491,64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550 113,60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550 113,60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550 113,60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550 113,60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550 113,60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7 463 963,60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2 548 307,26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2 548 307,26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2 497 157,26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2 497 157,26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313 216,41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60 940,11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252 276,30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2 183 940,85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2 183 940,85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34 350,00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2 665 661,08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2 665 661,08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2 665 661,08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2 665 661,08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2 665 661,08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41 172,09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41 172,09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479 560,00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479 560,00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22 356,89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22 356,89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15 887,50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15 887,50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7 120,60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7 120,60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154 600,00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154 600,00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1 944 964,00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1 944 964,00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11 191,51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11 191,51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11 191,51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11 191,51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11 191,51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11 191,51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11 191,51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2 238 803,75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2 238 803,75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2 140 237,35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2 140 237,35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2 117 080,35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1 922 254,22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1 748 434,77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165 819,45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78 321,39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78 321,39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110 670,00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110 670,00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5 834,74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5 834,74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23 157,00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23 157,00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23 157,00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78 376,40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78 376,40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78 376,40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78 376,40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78 376,40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1 390,00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18 133 829,15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2 629 566,87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2 629 566,87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48 840,00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48 840,00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48 840,00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48 840,00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48 840,00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2 547 485,87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2 547 485,87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287 306,41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77 560,14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209 746,27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33 241,00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33 241,00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651,00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32 590,00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30 990,00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714 588,59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714 588,59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714 588,59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714 588,59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714 588,59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427 804,84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427 804,84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55 344,80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55 344,80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13 438,95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13 438,95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21 122,12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21 122,12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21 122,12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21 122,12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21 122,12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21 122,12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21 122,12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11 665 946,57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11 665 946,57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11 526 053,62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11 526 053,62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11 491 854,27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3 501 089,80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2 371 289,57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1 123 300,23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171 940,79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171 940,79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71 610,00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71 610,00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501 100,00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развития и укрепления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материальнотехнической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базы муниципальных домов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4 179 810,00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4 179 810,00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3 062 534,73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3 062 534,73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3 768,95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3 768,95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34 199,35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34 199,35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34 199,35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106 473,60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106 473,60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106 473,60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106 473,60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97 600,80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8 872,80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33 419,35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33 419,35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33 419,35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33 419,35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33 419,35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3 102 605,00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3 102 605,00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3 102 605,00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3 102 605,00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3 102 605,00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32 155,00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32 155,00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(Комплексная спортивная площадка в станице Староизобильной Изобильненского района, Изобильненский район)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Ш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3 056 900,00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Ш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3 056 900,00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7 329 533,57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2 604 551,36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2 604 551,36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2 571 801,36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2 571 801,36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311 621,90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77 560,14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227 961,76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2 260 179,46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32 750,00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31 150,00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2C3189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546 141,44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546 141,44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546 141,44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546 141,44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546 141,44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421 778,00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421 778,00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29 363,44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29 363,44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22 412,87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22 412,87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22 412,87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22 412,87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22 412,87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22 412,87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22 412,87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4 156 427,90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4 156 427,90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4 050 221,10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4 050 221,10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4 043 185,80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3 714 632,04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2 710 674,53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970 757,51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33 200,00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150 618,33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150 618,33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169 038,66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169 038,66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8 896,77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8 896,77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7 035,30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7 035,30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7 035,30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90 206,80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90 206,80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90 206,80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90 206,80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90 206,80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</w:tr>
      <w:tr w:rsidR="002C3189" w:rsidRPr="004E32C9" w:rsidTr="002C3189">
        <w:trPr>
          <w:trHeight w:val="285"/>
        </w:trPr>
        <w:tc>
          <w:tcPr>
            <w:tcW w:w="4395" w:type="dxa"/>
            <w:vAlign w:val="bottom"/>
            <w:hideMark/>
          </w:tcPr>
          <w:p w:rsidR="002C3189" w:rsidRPr="004E32C9" w:rsidRDefault="002C318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481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gridSpan w:val="3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2C318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noWrap/>
            <w:vAlign w:val="bottom"/>
            <w:hideMark/>
          </w:tcPr>
          <w:p w:rsidR="002C3189" w:rsidRPr="004E32C9" w:rsidRDefault="002C318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2 290 566 465,70</w:t>
            </w:r>
          </w:p>
        </w:tc>
      </w:tr>
    </w:tbl>
    <w:p w:rsidR="006F136B" w:rsidRPr="004E32C9" w:rsidRDefault="006F136B" w:rsidP="00B6177E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6F136B" w:rsidRPr="004E32C9" w:rsidRDefault="006F136B" w:rsidP="00B6177E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6F136B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Приложение 10</w:t>
      </w:r>
    </w:p>
    <w:p w:rsidR="00EE29D1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к решению Думы Изобильненского</w:t>
      </w:r>
    </w:p>
    <w:p w:rsidR="00EE29D1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6F136B" w:rsidRPr="004E32C9" w:rsidRDefault="006F136B" w:rsidP="00B6177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от 22 декабря 2017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Pr="004E32C9">
        <w:rPr>
          <w:rFonts w:ascii="Arial" w:hAnsi="Arial" w:cs="Arial"/>
          <w:b/>
          <w:sz w:val="32"/>
          <w:szCs w:val="32"/>
        </w:rPr>
        <w:t xml:space="preserve"> 67</w:t>
      </w:r>
    </w:p>
    <w:p w:rsidR="006F136B" w:rsidRPr="004E32C9" w:rsidRDefault="006F136B" w:rsidP="00B6177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</w:rPr>
      </w:pPr>
    </w:p>
    <w:p w:rsidR="006F136B" w:rsidRPr="004E32C9" w:rsidRDefault="006F136B" w:rsidP="00B6177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b/>
        </w:rPr>
      </w:pPr>
    </w:p>
    <w:p w:rsidR="00453D2B" w:rsidRPr="004E32C9" w:rsidRDefault="000D523A" w:rsidP="00B6177E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ПРОГРАММАМИ НЕПРОГРАММНЫМ НАПРАВЛЕНИЯМ ДЕЯТЕЛЬНОСТИ) И ГРУППАМ ВИДОВ РАСХОДОВ КЛАССИФИКАЦИИ РАСХОДОВ БЮДЖЕТОВ НА 2018 Г</w:t>
      </w:r>
      <w:r w:rsidR="006F136B" w:rsidRPr="004E32C9">
        <w:rPr>
          <w:rFonts w:ascii="Arial" w:hAnsi="Arial" w:cs="Arial"/>
          <w:sz w:val="32"/>
          <w:szCs w:val="32"/>
        </w:rPr>
        <w:t>.</w:t>
      </w:r>
    </w:p>
    <w:p w:rsidR="00453D2B" w:rsidRPr="004E32C9" w:rsidRDefault="00453D2B" w:rsidP="00B6177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6F136B" w:rsidRPr="004E32C9" w:rsidRDefault="006F136B" w:rsidP="00872B2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CF7C77" w:rsidRPr="004E32C9" w:rsidRDefault="00CF7C77" w:rsidP="00CF7C77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0"/>
          <w:szCs w:val="20"/>
        </w:rPr>
      </w:pPr>
      <w:r w:rsidRPr="004E32C9">
        <w:rPr>
          <w:rFonts w:ascii="Arial" w:hAnsi="Arial" w:cs="Arial"/>
          <w:sz w:val="20"/>
          <w:szCs w:val="20"/>
        </w:rPr>
        <w:t>(рублей)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440"/>
        <w:gridCol w:w="280"/>
        <w:gridCol w:w="440"/>
        <w:gridCol w:w="795"/>
        <w:gridCol w:w="63"/>
        <w:gridCol w:w="504"/>
        <w:gridCol w:w="19"/>
        <w:gridCol w:w="1824"/>
        <w:gridCol w:w="30"/>
      </w:tblGrid>
      <w:tr w:rsidR="00E93479" w:rsidRPr="004E32C9" w:rsidTr="00E93479">
        <w:trPr>
          <w:trHeight w:val="225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113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18" w:type="dxa"/>
            <w:gridSpan w:val="5"/>
            <w:noWrap/>
            <w:vAlign w:val="bottom"/>
            <w:hideMark/>
          </w:tcPr>
          <w:p w:rsidR="00E93479" w:rsidRPr="004E32C9" w:rsidRDefault="00E93479">
            <w:pPr>
              <w:ind w:left="-113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52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113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854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113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827 236 601,57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788 693 803,95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предоставления бесплатного дошкольного образования"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308 979 882,93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168 745 063,14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54 727 867,90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45 861 925,95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66 023 473,29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2 131 796,00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75 985,62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3 782,89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72 202,73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1 257 228,17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23 707,00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796 251,17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437 270,00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center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дворовых территорий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2 813 074,00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2 813 074,00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8 072 020,00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66 549,60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7 954 310,73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51 159,67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128 016 512,00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71 000 415,83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57 016 096,17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436 852 525,64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154 887 658,48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30 983 187,37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19 934 571,53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100 923 453,39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3 046 446,19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27 930,00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172 070,00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424 014,38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424 014,38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225 340,00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176 970,00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48 370,00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1 444 576,34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522 436,34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922 140,00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269 195 346,00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92 219 211,29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1 408 967,29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175 567 167,42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на условиях софинансирования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L0970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2 630 495,49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L0970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370 271,03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L0970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2 260 224,46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7 545 094,95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7 545 094,95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"Реализация дополнительных общеобразовательных программ"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17 970 770,60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17 927 002,60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17 927 002,60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43 768,00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43 768,00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питания школьников"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23 658 690,93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18 550 956,12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6 037 898,86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12 513 057,26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обеспечение оздоровления детей, проживающих на территории Изобильненского района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5 107 734,81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1 656 052,41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3 451 682,40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и обеспечение оздоровление детей"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1 231 933,85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569 033,85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518 607,43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41 517,42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8 909,00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обеспечение оздоровление детей, проживающих на территории Изобильненского района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662 900,00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173 300,00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124 800,00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364 800,00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"Государственная поддержка семьи и детства"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17 335 425,30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"Защита прав и законных интересов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детейсирот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и детей, оставшихся без попечения родителей, лиц из числа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детейсирот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и детей, оставшихся без попечения родителей"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16 835 010,00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6 014 750,00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6 014 750,00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детейсирот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9 920 260,00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9 920 260,00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78140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500 415,30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500 415,30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3 137,40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493 020,00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4 257,90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21 207 372,32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деятельности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19 207 372,32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532 883,67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145 240,26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372 422,41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15 221,00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4 361 166,08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4 361 166,08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12 160 152,57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9 588 108,13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2 562 507,44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9 537,00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2 153 170,00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1 848 286,24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304 883,76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707 279,00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1 292 721,00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195 658 044,87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"Культура"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150 081 182,64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30 828 044,04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26 446 335,10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24 514 289,13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1 820 299,97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111 746,00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3 872 017,32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3 872 017,32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L5194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305 900,00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L5194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305 900,00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203 791,62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203 791,62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8 149 541,93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3 810 541,79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3 427 592,51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363 967,28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18 982,00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8 750,00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8 750,00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3 813 776,74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3 813 776,74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490 649,40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490 649,40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25 824,00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25 824,00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110 335 952,74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77 762 879,03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38 784 244,94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13 154 301,56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23 362 187,15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2 462 145,38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4 444 444,24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4 444 444,24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2 057 500,00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526 500,00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1 531 000,00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7 007 213,28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6 047 872,28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959 341,00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Обеспечение развития и укрепления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материальнотехнической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базы муниципальных домов культуры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4 898 310,00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4 898 310,00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1 712 400,00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1 712 400,00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12 075 396,47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12 075 396,47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368 809,72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318 318,08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50 491,64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767 643,93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center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767 643,93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767 643,93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42 762 456,32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42 762 456,32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41 775 110,48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41 775 110,48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249 997,84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249 997,84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500 980,00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500 980,00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26 368,00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26 368,00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2 814 405,91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2 314 405,91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259 394,94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44 920,08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213 665,46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809,40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2 055 010,97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2 055 010,97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за счет резервированных средств на финансирование первоочередных расходов учреждений культура с учетом привлечения безвозмездных поступлений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265 930,00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218 800,00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25541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23 089 190,88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растениеводства"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21 075 174,70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"Поддержка развития растениеводства"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21 075 174,70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 по борьбе с иксодовыми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клещамипереносчиками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Крымской геморрагической лихорадки в природных биотопах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137 090,00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137 090,00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8 640 925,46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8 640 925,46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R541F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7 439 904,21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R541F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7 439 904,21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4 857 255,03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4 857 255,03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животноводства"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племенного животноводства"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R5438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134 784,89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"Поддержка малых форм хозяйствования"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R54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9 416,52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1 869 814,77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1 869 814,77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248 000,00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управленческий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1 519 814,77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1 267 939,53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251 875,24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503 917 391,14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450 646 894,13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367 846 894,12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3 083 209,07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32 607,37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3 050 601,70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Оплата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жилищнокоммунальных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услуг отдельным категориям граждан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94 530 000,00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371 730,05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891 539,78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93 266 730,17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2002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15 200,00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1995 г.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81-ФЗ "О государственных пособиях гражданам, имеющим детей"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53 767 374,39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109 812,34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53 657 562,05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2 845 703,58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2 845 703,58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689 858,51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689 858,51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144 476,90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1 924,46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142 552,44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1 652 711,67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15 959,67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1 636 752,00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327 897,29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9 862,95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318 034,34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73 370 852,25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1 017 420,00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72 353 432,25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76 264 456,28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1 076 500,00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75 187 956,28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2 047 655,88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27 757,38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2 019 898,50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38 312,69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201,65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38 111,04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115 876,67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1 543,55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114 333,12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42 607 206,23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696 000,00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41 911 206,23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15 700 000,00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190 343,18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15 509 656,82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R4620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646 102,71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R4620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646 102,71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82 800 000,01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39 800 000,00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39 800 000,00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R0840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43 000 000,01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R0840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43 000 000,01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"Меры социальной поддержки граждан"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23 624 625,01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23 472 341,01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20 624 525,01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8 752 887,91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1 716 728,41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10 154 908,69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2 547 816,00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1 855 737,60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17 745,80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674 332,60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152 284,00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152 284,00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152 284,00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624 286,00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"Создание условий для беспрепятственного доступа инвалидов и других маломобильных групп населения Изобильнеснкого городского округа Ставропольского края к объектам социальных и иных приоритетных сфер жизнедеятельности"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624 286,00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 (софинансирование)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437 000,00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437 000,00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 (софинансирование)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S0270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187 286,00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S0270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187 286,00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29 021 586,00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деятельности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29 021 586,00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29 021 586,00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24 376 407,00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4 639 599,00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76210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5 580,00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3 331 166,04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Организационновоспитательная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работа с молодежью"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3 255 716,04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"Развитие творческого,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духовнонравственного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, интеллектуального,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гражданскопатриотического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3 255 716,04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2 389 371,04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2 302 390,64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86 980,40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866 345,00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866 345,00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"Молодежная политика"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75 450,00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75 450,00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22 050,00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76360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53 400,00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76360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53 400,00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12 968 899,27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11 803 463,60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физической культуры и спорта"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11 803 463,60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6 020 924,65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4 436 222,16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1 100 987,80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483 714,69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1 522 104,00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1 287 741,47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234 362,53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32 155,00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32 155,00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489 829,95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489 829,95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(Комплексная спортивная площадка в станице Староизобильной Изобильненского района, Изобильненский район)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Ш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3 056 900,00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Ш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3 056 900,00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1 165 435,67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1 165 435,67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27 700,00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27 700,00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1 137 735,67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1 137 735,67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201 030 121,01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66 068 139,34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10 202 412,10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8 625 277,22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8 625 277,22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1 577 134,88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1 577 134,88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Уличнодорожная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сеть"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55 865 727,24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12 931 653,28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12 931 653,28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11 579 527,83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11 579 527,83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22 814 159,38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22 814 159,38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747 800,00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747 800,00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6 536 010,13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6 536 010,13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1 256 576,62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1 256 576,62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транспортной системы"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134 961 981,67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сети автомобильных дорог 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134 961 981,67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235 845,70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235 845,70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14 250 000,00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14 250 000,00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путепровода через железную дорогу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в г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И</w:t>
            </w:r>
            <w:r w:rsidRPr="004E32C9">
              <w:rPr>
                <w:rFonts w:ascii="Arial" w:hAnsi="Arial" w:cs="Arial"/>
                <w:sz w:val="20"/>
                <w:szCs w:val="20"/>
              </w:rPr>
              <w:t>зобильном Ставропольского края с участками автодорожных подходов к путепроводу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z w:val="20"/>
                <w:szCs w:val="20"/>
              </w:rPr>
              <w:t>онивура и ул.50 лет Октября)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76491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113 141 209,84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76491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113 141 209,84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 (реконструкция) автомобильных дорог общего пользования местного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8 В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за счет средств местного бюджета (Строительство путепровода через железную дорогу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в г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И</w:t>
            </w:r>
            <w:r w:rsidRPr="004E32C9">
              <w:rPr>
                <w:rFonts w:ascii="Arial" w:hAnsi="Arial" w:cs="Arial"/>
                <w:sz w:val="20"/>
                <w:szCs w:val="20"/>
              </w:rPr>
              <w:t>зобильном Ставропольского края с участками автодорожных подходов к путепроводу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Б</w:t>
            </w:r>
            <w:r w:rsidRPr="004E32C9">
              <w:rPr>
                <w:rFonts w:ascii="Arial" w:hAnsi="Arial" w:cs="Arial"/>
                <w:sz w:val="20"/>
                <w:szCs w:val="20"/>
              </w:rPr>
              <w:t>онивура и ул.50 лет Октября)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S6491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6 584 926,13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S6491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6 584 926,13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19 556 962,79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17 787 932,79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"Реализация мер, направленных на предупреждение и ликвидацию чрезвычайных ситуаций, стихийных бедствий природного и техногенного характера"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10 525 748,57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9 595 133,57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7 759 083,74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1 684 922,45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151 127,38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Подготовка населения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356 055,00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356 055,00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574 560,00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77150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574 560,00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технических мероприятий по обеспечению пожарной безопасности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7 262 184,22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3 382 158,08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2 289 358,08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20980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1 092 800,00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2 760,00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453 741,27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227 372,90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226 368,37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2 803 364,03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1 769 563,35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1 033 800,68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Установка и обслуживание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охраннопожарной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546 782,58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365 955,82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180 826,76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Установка и монтаж систем видеонаблюдения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73 378,26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1 769 030,00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антитеррористической защищенности мест массового пребывания людей"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1 769 030,00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1 769 030,00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1 739 860,00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29 170,00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15 200 682,16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"Повышение сбалансированности и устойчивости бюджетной системы Изобильненского городского округа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15 190 682,16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15 190 682,16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1 567 960,42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409 340,71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1 157 169,71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13 622 721,74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13 622 721,74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14 193 232,60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3 953 422,96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3 154 000,00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3 154 000,00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3 154 000,00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582 945,95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138 270,42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138 270,42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444 675,53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444 675,53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216 477,01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126 477,01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126 477,01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"Обеспечение реализации муниципальной программы "Управление имуществом" и общепрограммные мероприятия"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10 239 809,64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10 239 809,64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813 487,27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293 620,53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519 866,74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8 901 669,74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8 901 669,74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реализацию мероприятий в области градостроительной деятельности за счет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498 420,00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498 420,00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реализацию мероприятий в области градостроительной деятельности за счет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26 232,63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26 232,63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18 044 524,08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16 145 458,08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16 145 458,08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16 139 283,08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14 366 628,18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1 747 998,28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24 656,62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6 175,00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6 175,00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1 835 726,00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"Поддержка субъектов малого и среднего бизнеса"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1 835 726,00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конкурса "Предприниматель года"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170 500,00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170 500,00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1 665 226,00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25710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1 665 226,00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"Финансирование мероприятий по подведению итогов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социальноэкономического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развития за год"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итоговой экономической конференции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63 340,00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2 090 349,50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1 804 349,50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1 804 349,50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1 804 349,50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1 804 349,50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286 000,00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262 800,00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262 800,00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262 800,00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Мероприятия, направленные на противодействие коррупции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23 200,00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2 687 278,23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1 535 578,23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1 535 578,23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58 450,00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58 450,00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проекта, направленного на развитие системы социальной поддержки детей, находящихся в трудной ситуации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1 112 828,23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1 112 828,23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364 300,00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77 302,35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25400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286 997,65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Подпрограмма: "Поддержка казачьих обществ"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Основное мероприятие: "Возрождение и развитие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духовнокультурных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основ казачества"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по поддержке казачьих обществ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25180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Подпрограмма: "Профилактика правонарушений"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451 700,00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151 700,00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="004E32C9" w:rsidRPr="004E32C9">
              <w:rPr>
                <w:rFonts w:ascii="Arial" w:hAnsi="Arial" w:cs="Arial"/>
                <w:bCs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хозяйства"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203 563 587,13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133 071 568,33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101 682 173,68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40 551 589,39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27 035 463,80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12 991 627,01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524 498,58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Сбор и транспортирование твердых коммунальных отходов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3 503 780,52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3 503 780,52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20 092 242,61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20 092 242,61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5 670 261,51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5 670 261,51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683 092,08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25280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683 092,08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Обустройство детских площадок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245 444,72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245 444,72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Противоклещевая обработка территории населенных пунктов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220 034,75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25360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220 034,75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Изготовление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, у</w:t>
            </w:r>
            <w:r w:rsidRPr="004E32C9">
              <w:rPr>
                <w:rFonts w:ascii="Arial" w:hAnsi="Arial" w:cs="Arial"/>
                <w:sz w:val="20"/>
                <w:szCs w:val="20"/>
              </w:rPr>
              <w:t>становка и содержание малых архитектурных форм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Другие расходы по благоустройству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29 320,00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29 320,00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142 943,00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142 943,00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3 352 811,19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G6420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3 352 811,19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25 298 653,91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S6420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25 298 653,91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"Развитие коммунального хозяйства"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31 389 394,65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622 352,96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25230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622 352,96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2 046 901,18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2 046 901,18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коммунальной инфраструктуры (Устройство площадки накопительного резервуара с установкой сооружения для очистки воды в южной части ул. Садовая с. Московское Изобильненского района Ставропольского края, Изобильненский район)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77246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7 947 500,00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77246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7 947 500,00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(Линейный объект подземных сетей водоснабжения в с. Московском, по ул. Трунова, Изобильненский район)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Ж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6 795 729,50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Ж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6 795 729,50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(Строительство водопровода по ул. Калинина от ж/д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211 до ж/д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219 в с. Подлужное Изобильненского района Ставропольского края, Изобильненский район)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И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5 001 480,00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И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5 001 480,00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 (Водоснабжение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О</w:t>
            </w:r>
            <w:r w:rsidRPr="004E32C9">
              <w:rPr>
                <w:rFonts w:ascii="Arial" w:hAnsi="Arial" w:cs="Arial"/>
                <w:sz w:val="20"/>
                <w:szCs w:val="20"/>
              </w:rPr>
              <w:t>рджоникидзе от пер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Ш</w:t>
            </w:r>
            <w:r w:rsidRPr="004E32C9">
              <w:rPr>
                <w:rFonts w:ascii="Arial" w:hAnsi="Arial" w:cs="Arial"/>
                <w:sz w:val="20"/>
                <w:szCs w:val="20"/>
              </w:rPr>
              <w:t>ирокого до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ира,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О</w:t>
            </w:r>
            <w:r w:rsidRPr="004E32C9">
              <w:rPr>
                <w:rFonts w:ascii="Arial" w:hAnsi="Arial" w:cs="Arial"/>
                <w:sz w:val="20"/>
                <w:szCs w:val="20"/>
              </w:rPr>
              <w:t>рджоникидзе до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Л</w:t>
            </w:r>
            <w:r w:rsidRPr="004E32C9">
              <w:rPr>
                <w:rFonts w:ascii="Arial" w:hAnsi="Arial" w:cs="Arial"/>
                <w:sz w:val="20"/>
                <w:szCs w:val="20"/>
              </w:rPr>
              <w:t>енина,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Л</w:t>
            </w:r>
            <w:r w:rsidRPr="004E32C9">
              <w:rPr>
                <w:rFonts w:ascii="Arial" w:hAnsi="Arial" w:cs="Arial"/>
                <w:sz w:val="20"/>
                <w:szCs w:val="20"/>
              </w:rPr>
              <w:t>енина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 до пер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Ш</w:t>
            </w:r>
            <w:r w:rsidRPr="004E32C9">
              <w:rPr>
                <w:rFonts w:ascii="Arial" w:hAnsi="Arial" w:cs="Arial"/>
                <w:sz w:val="20"/>
                <w:szCs w:val="20"/>
              </w:rPr>
              <w:t>ирокого и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П</w:t>
            </w:r>
            <w:r w:rsidRPr="004E32C9">
              <w:rPr>
                <w:rFonts w:ascii="Arial" w:hAnsi="Arial" w:cs="Arial"/>
                <w:sz w:val="20"/>
                <w:szCs w:val="20"/>
              </w:rPr>
              <w:t>ромышленной от ул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М</w:t>
            </w:r>
            <w:r w:rsidRPr="004E32C9">
              <w:rPr>
                <w:rFonts w:ascii="Arial" w:hAnsi="Arial" w:cs="Arial"/>
                <w:sz w:val="20"/>
                <w:szCs w:val="20"/>
              </w:rPr>
              <w:t>ира до пер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. Ш</w:t>
            </w:r>
            <w:r w:rsidRPr="004E32C9">
              <w:rPr>
                <w:rFonts w:ascii="Arial" w:hAnsi="Arial" w:cs="Arial"/>
                <w:sz w:val="20"/>
                <w:szCs w:val="20"/>
              </w:rPr>
              <w:t>ирокого села Тищенское Изобильненского района Ставропольского края, Изобильненский район)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К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7 496 260,00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L56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7 К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7 496 260,00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коммунальной инфраструктуры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1 479 171,01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S7240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1 479 171,01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"Жилище"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70 492 018,80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70 492 018,80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50 458 393,86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74970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50 458 393,86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молодым семьям, являющимся по состоянию на 01 января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</w:t>
            </w: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трех и более детей, в том числе молодым семьям, в которых один из супругов или оба супруга, или родитель в неполной семье достигает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возраста 36 лет, социальных выплат на приобретение (строительство) жилья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>, за счет средств краевого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14 858 121,60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14 858 121,60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1 737 792,00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1 737 792,00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S4970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2 655 704,94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S4970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2 655 704,94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Предоставление молодым семьям, являющимся по состоянию на 01 января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возраста 36 лет, социальных выплат на приобретение (строительство) жилья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2018 г.</w:t>
            </w:r>
            <w:r w:rsidRPr="004E32C9">
              <w:rPr>
                <w:rFonts w:ascii="Arial" w:hAnsi="Arial" w:cs="Arial"/>
                <w:sz w:val="20"/>
                <w:szCs w:val="20"/>
              </w:rPr>
              <w:t>, за счет средств местного бюджета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782 006,40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S7520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782 006,40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80" w:type="dxa"/>
            <w:vAlign w:val="bottom"/>
            <w:hideMark/>
          </w:tcPr>
          <w:p w:rsidR="00E93479" w:rsidRPr="004E32C9" w:rsidRDefault="004E32C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vAlign w:val="bottom"/>
            <w:hideMark/>
          </w:tcPr>
          <w:p w:rsidR="00E93479" w:rsidRPr="004E32C9" w:rsidRDefault="004E32C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42 160 506,27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42 160 506,27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42 160 506,27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256 927,43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256 927,43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Другие расходы по благоустройству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268 000,00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268 000,00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41 635 578,84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L5550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41 635 578,84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11 041 807,79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11 041 807,79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11 041 807,79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по энергосбережению и повышению энергетической эффективности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25050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228 000,00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226 527,90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49 782,48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25560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176 745,42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10 587 279,89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2 312 887,46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8 274 392,43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на обеспечение деятельности совета и администрации муниципального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125 339 190,20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1 596 094,12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41 550,08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41 550,08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1 554 544,04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1 554 544,04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116 427 162,13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24 178 038,56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3 065 726,68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20 734 229,17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378 082,71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91 136 168,57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91 136 168,57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5 575,00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5 575,00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1 104 380,00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943 914,53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76100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160 465,47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76930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содержание и использование архивного фонда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3 124 660,06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347 687,30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66 480,12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281 207,18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1 919 386,76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1 919 386,76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857 586,00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678 470,00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76630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179 116,00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1 080 300,00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1 080 300,00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941 862,00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76610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138 438,00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Контрольносчетный</w:t>
            </w:r>
            <w:r w:rsidR="00E93479" w:rsidRPr="004E32C9">
              <w:rPr>
                <w:rFonts w:ascii="Arial" w:hAnsi="Arial" w:cs="Arial"/>
                <w:sz w:val="20"/>
                <w:szCs w:val="20"/>
              </w:rPr>
              <w:t xml:space="preserve"> орган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3 110 973,89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421 685,48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91 410,17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330 275,31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2 689 288,41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2 689 288,41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69 456 930,17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69 233 370,17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Рсходы, связанные с общегосударственным управлением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1 586 717,68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1 062 000,00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186 000,00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338 717,68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1 592 941,00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416 159,82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24 075,00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1 152 706,18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52 647 839,52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42 175 105,09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10 413 269,43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59 465,00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3 776 665,45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85 873,43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1 612 877,36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2 077 914,66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5 619 705,01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294 224,13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4 281 505,97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11 095,21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70 703,35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25651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962 176,35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75 334,12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25660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75 334,12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Проведение в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2017 г.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мероприятий по преобразованию муниципальных образований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3 387 647,39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1 923 774,00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993 493,39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234 980,00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77290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235 400,00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111 630,00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82010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111 630,00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334 890,00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82020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334 890,00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E93479" w:rsidRPr="004E32C9" w:rsidTr="00E93479">
        <w:trPr>
          <w:gridAfter w:val="1"/>
          <w:wAfter w:w="30" w:type="dxa"/>
          <w:trHeight w:val="270"/>
        </w:trPr>
        <w:tc>
          <w:tcPr>
            <w:tcW w:w="5670" w:type="dxa"/>
            <w:vAlign w:val="bottom"/>
            <w:hideMark/>
          </w:tcPr>
          <w:p w:rsidR="00E93479" w:rsidRPr="004E32C9" w:rsidRDefault="00E93479">
            <w:pPr>
              <w:ind w:left="-85" w:right="-85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93479" w:rsidRPr="004E32C9" w:rsidRDefault="004E32C9">
            <w:pPr>
              <w:ind w:left="-85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E93479" w:rsidRPr="004E32C9" w:rsidRDefault="00E93479">
            <w:pPr>
              <w:ind w:left="-85" w:right="-8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E32C9">
              <w:rPr>
                <w:rFonts w:ascii="Arial" w:hAnsi="Arial" w:cs="Arial"/>
                <w:bCs/>
                <w:sz w:val="20"/>
                <w:szCs w:val="20"/>
              </w:rPr>
              <w:t>2 290 566 465,70</w:t>
            </w:r>
          </w:p>
        </w:tc>
      </w:tr>
    </w:tbl>
    <w:p w:rsidR="00CF7C77" w:rsidRPr="004E32C9" w:rsidRDefault="00CF7C77" w:rsidP="00CF7C77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CF7C77" w:rsidRPr="004E32C9" w:rsidRDefault="00CF7C77" w:rsidP="00CF7C77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CD7499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Приложение 12</w:t>
      </w:r>
      <w:r w:rsidR="003F1E22" w:rsidRPr="004E32C9">
        <w:rPr>
          <w:rFonts w:ascii="Arial" w:hAnsi="Arial" w:cs="Arial"/>
          <w:b/>
          <w:sz w:val="32"/>
          <w:szCs w:val="32"/>
        </w:rPr>
        <w:t xml:space="preserve"> </w:t>
      </w:r>
      <w:r w:rsidRPr="004E32C9">
        <w:rPr>
          <w:rFonts w:ascii="Arial" w:hAnsi="Arial" w:cs="Arial"/>
          <w:b/>
          <w:sz w:val="32"/>
          <w:szCs w:val="32"/>
        </w:rPr>
        <w:t>к решению</w:t>
      </w:r>
    </w:p>
    <w:p w:rsidR="00EE29D1" w:rsidRPr="004E32C9" w:rsidRDefault="00CD7499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Думы Изобильненского</w:t>
      </w:r>
    </w:p>
    <w:p w:rsidR="00CD7499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6F136B" w:rsidRPr="004E32C9" w:rsidRDefault="003F1E22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 xml:space="preserve">от 22 </w:t>
      </w:r>
      <w:r w:rsidR="006F136B" w:rsidRPr="004E32C9">
        <w:rPr>
          <w:rFonts w:ascii="Arial" w:hAnsi="Arial" w:cs="Arial"/>
          <w:b/>
          <w:sz w:val="32"/>
          <w:szCs w:val="32"/>
        </w:rPr>
        <w:t>декабря 2017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="006F136B" w:rsidRPr="004E32C9">
        <w:rPr>
          <w:rFonts w:ascii="Arial" w:hAnsi="Arial" w:cs="Arial"/>
          <w:b/>
          <w:sz w:val="32"/>
          <w:szCs w:val="32"/>
        </w:rPr>
        <w:t xml:space="preserve"> 67</w:t>
      </w:r>
    </w:p>
    <w:p w:rsidR="006F136B" w:rsidRPr="004E32C9" w:rsidRDefault="006F136B" w:rsidP="00B617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F136B" w:rsidRPr="004E32C9" w:rsidRDefault="006F136B" w:rsidP="00B617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453D2B" w:rsidRPr="004E32C9" w:rsidRDefault="00CC10A7" w:rsidP="00B6177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 КЛАССИФИКАЦИИ РАСХОДОВ БЮДЖЕТОВ НА 2018 Г</w:t>
      </w:r>
      <w:r w:rsidR="006F136B" w:rsidRPr="004E32C9">
        <w:rPr>
          <w:rFonts w:ascii="Arial" w:hAnsi="Arial" w:cs="Arial"/>
          <w:sz w:val="32"/>
          <w:szCs w:val="32"/>
        </w:rPr>
        <w:t>.</w:t>
      </w:r>
    </w:p>
    <w:p w:rsidR="00CC10A7" w:rsidRPr="004E32C9" w:rsidRDefault="00CC10A7" w:rsidP="00B6177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32"/>
          <w:szCs w:val="32"/>
        </w:rPr>
      </w:pPr>
    </w:p>
    <w:p w:rsidR="00CC10A7" w:rsidRPr="004E32C9" w:rsidRDefault="00CC10A7" w:rsidP="00B6177E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32"/>
          <w:szCs w:val="32"/>
        </w:rPr>
      </w:pPr>
    </w:p>
    <w:p w:rsidR="00453D2B" w:rsidRPr="004E32C9" w:rsidRDefault="00453D2B" w:rsidP="00B6177E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0"/>
          <w:szCs w:val="20"/>
        </w:rPr>
      </w:pPr>
      <w:r w:rsidRPr="004E32C9">
        <w:rPr>
          <w:rFonts w:ascii="Arial" w:hAnsi="Arial" w:cs="Arial"/>
          <w:sz w:val="20"/>
          <w:szCs w:val="20"/>
        </w:rPr>
        <w:t>(рублей)</w:t>
      </w:r>
    </w:p>
    <w:tbl>
      <w:tblPr>
        <w:tblW w:w="9829" w:type="dxa"/>
        <w:tblInd w:w="-318" w:type="dxa"/>
        <w:tblLook w:val="04A0" w:firstRow="1" w:lastRow="0" w:firstColumn="1" w:lastColumn="0" w:noHBand="0" w:noVBand="1"/>
      </w:tblPr>
      <w:tblGrid>
        <w:gridCol w:w="6947"/>
        <w:gridCol w:w="463"/>
        <w:gridCol w:w="510"/>
        <w:gridCol w:w="1909"/>
      </w:tblGrid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835C7" w:rsidRPr="004E32C9" w:rsidTr="005835C7">
        <w:trPr>
          <w:trHeight w:val="235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235 644 306,06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1 596 094,12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9 148 347,33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68 456 917,15</w:t>
            </w:r>
          </w:p>
        </w:tc>
      </w:tr>
      <w:tr w:rsidR="005835C7" w:rsidRPr="004E32C9" w:rsidTr="005835C7">
        <w:trPr>
          <w:trHeight w:val="202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223 560,00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финансовобюджетного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>) надзора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42 601 942,34</w:t>
            </w:r>
          </w:p>
        </w:tc>
      </w:tr>
      <w:tr w:rsidR="005835C7" w:rsidRPr="004E32C9" w:rsidTr="005835C7">
        <w:trPr>
          <w:trHeight w:val="157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5835C7" w:rsidRPr="004E32C9" w:rsidTr="005835C7">
        <w:trPr>
          <w:trHeight w:val="234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113 517 445,12</w:t>
            </w:r>
          </w:p>
        </w:tc>
      </w:tr>
      <w:tr w:rsidR="005835C7" w:rsidRPr="004E32C9" w:rsidTr="005835C7">
        <w:trPr>
          <w:trHeight w:val="238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10 504 696,83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9 979 618,57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525 078,26</w:t>
            </w:r>
          </w:p>
        </w:tc>
      </w:tr>
      <w:tr w:rsidR="005835C7" w:rsidRPr="004E32C9" w:rsidTr="005835C7">
        <w:trPr>
          <w:trHeight w:val="146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231 801 585,96</w:t>
            </w:r>
          </w:p>
        </w:tc>
      </w:tr>
      <w:tr w:rsidR="005835C7" w:rsidRPr="004E32C9" w:rsidTr="005835C7">
        <w:trPr>
          <w:trHeight w:val="222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21 569 376,11</w:t>
            </w:r>
          </w:p>
        </w:tc>
      </w:tr>
      <w:tr w:rsidR="005835C7" w:rsidRPr="004E32C9" w:rsidTr="005835C7">
        <w:trPr>
          <w:trHeight w:val="155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204 216 116,02</w:t>
            </w:r>
          </w:p>
        </w:tc>
      </w:tr>
      <w:tr w:rsidR="005835C7" w:rsidRPr="004E32C9" w:rsidTr="005835C7">
        <w:trPr>
          <w:trHeight w:val="259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6 016 093,83</w:t>
            </w:r>
          </w:p>
        </w:tc>
      </w:tr>
      <w:tr w:rsidR="005835C7" w:rsidRPr="004E32C9" w:rsidTr="005835C7">
        <w:trPr>
          <w:trHeight w:val="194"/>
        </w:trPr>
        <w:tc>
          <w:tcPr>
            <w:tcW w:w="6947" w:type="dxa"/>
            <w:vAlign w:val="bottom"/>
            <w:hideMark/>
          </w:tcPr>
          <w:p w:rsidR="005835C7" w:rsidRPr="004E32C9" w:rsidRDefault="004E32C9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Жилищнокоммунальное</w:t>
            </w:r>
            <w:r w:rsidR="005835C7" w:rsidRPr="004E32C9">
              <w:rPr>
                <w:rFonts w:ascii="Arial" w:hAnsi="Arial" w:cs="Arial"/>
                <w:sz w:val="20"/>
                <w:szCs w:val="20"/>
              </w:rPr>
              <w:t xml:space="preserve"> хозяйство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176 721 372,26</w:t>
            </w:r>
          </w:p>
        </w:tc>
      </w:tr>
      <w:tr w:rsidR="005835C7" w:rsidRPr="004E32C9" w:rsidTr="005835C7">
        <w:trPr>
          <w:trHeight w:val="198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31 582 176,99</w:t>
            </w:r>
          </w:p>
        </w:tc>
      </w:tr>
      <w:tr w:rsidR="005835C7" w:rsidRPr="004E32C9" w:rsidTr="005835C7">
        <w:trPr>
          <w:trHeight w:val="232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103 851 152,88</w:t>
            </w:r>
          </w:p>
        </w:tc>
      </w:tr>
      <w:tr w:rsidR="005835C7" w:rsidRPr="004E32C9" w:rsidTr="005835C7">
        <w:trPr>
          <w:trHeight w:val="165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>жилищнокоммунального</w:t>
            </w:r>
            <w:r w:rsidRPr="004E32C9"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41 288 042,39</w:t>
            </w:r>
          </w:p>
        </w:tc>
      </w:tr>
      <w:tr w:rsidR="005835C7" w:rsidRPr="004E32C9" w:rsidTr="005835C7">
        <w:trPr>
          <w:trHeight w:val="10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892 255 498,47</w:t>
            </w:r>
          </w:p>
        </w:tc>
      </w:tr>
      <w:tr w:rsidR="005835C7" w:rsidRPr="004E32C9" w:rsidTr="005835C7">
        <w:trPr>
          <w:trHeight w:val="7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313 416 331,36</w:t>
            </w:r>
          </w:p>
        </w:tc>
      </w:tr>
      <w:tr w:rsidR="005835C7" w:rsidRPr="004E32C9" w:rsidTr="005835C7">
        <w:trPr>
          <w:trHeight w:val="137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483 379 804,93</w:t>
            </w:r>
          </w:p>
        </w:tc>
      </w:tr>
      <w:tr w:rsidR="005835C7" w:rsidRPr="004E32C9" w:rsidTr="005835C7">
        <w:trPr>
          <w:trHeight w:val="214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64 245 310,93</w:t>
            </w:r>
          </w:p>
        </w:tc>
      </w:tr>
      <w:tr w:rsidR="005835C7" w:rsidRPr="004E32C9" w:rsidTr="005835C7">
        <w:trPr>
          <w:trHeight w:val="375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5835C7" w:rsidRPr="004E32C9" w:rsidTr="005835C7">
        <w:trPr>
          <w:trHeight w:val="242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11 571 092,93</w:t>
            </w:r>
          </w:p>
        </w:tc>
      </w:tr>
      <w:tr w:rsidR="005835C7" w:rsidRPr="004E32C9" w:rsidTr="005835C7">
        <w:trPr>
          <w:trHeight w:val="89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19 580 158,32</w:t>
            </w:r>
          </w:p>
        </w:tc>
      </w:tr>
      <w:tr w:rsidR="005835C7" w:rsidRPr="004E32C9" w:rsidTr="005835C7">
        <w:trPr>
          <w:trHeight w:val="152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154 641 807,89</w:t>
            </w:r>
          </w:p>
        </w:tc>
      </w:tr>
      <w:tr w:rsidR="005835C7" w:rsidRPr="004E32C9" w:rsidTr="005835C7">
        <w:trPr>
          <w:trHeight w:val="243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144 071 927,89</w:t>
            </w:r>
          </w:p>
        </w:tc>
      </w:tr>
      <w:tr w:rsidR="005835C7" w:rsidRPr="004E32C9" w:rsidTr="005835C7">
        <w:trPr>
          <w:trHeight w:val="146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10 569 880,00</w:t>
            </w:r>
          </w:p>
        </w:tc>
      </w:tr>
      <w:tr w:rsidR="005835C7" w:rsidRPr="004E32C9" w:rsidTr="005835C7">
        <w:trPr>
          <w:trHeight w:val="15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576 561 918,23</w:t>
            </w:r>
          </w:p>
        </w:tc>
      </w:tr>
      <w:tr w:rsidR="005835C7" w:rsidRPr="004E32C9" w:rsidTr="005835C7">
        <w:trPr>
          <w:trHeight w:val="153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438 364 508,82</w:t>
            </w:r>
          </w:p>
        </w:tc>
      </w:tr>
      <w:tr w:rsidR="005835C7" w:rsidRPr="004E32C9" w:rsidTr="005835C7">
        <w:trPr>
          <w:trHeight w:val="144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108 207 445,31</w:t>
            </w:r>
          </w:p>
        </w:tc>
      </w:tr>
      <w:tr w:rsidR="005835C7" w:rsidRPr="004E32C9" w:rsidTr="005835C7">
        <w:trPr>
          <w:trHeight w:val="147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29 989 964,10</w:t>
            </w:r>
          </w:p>
        </w:tc>
      </w:tr>
      <w:tr w:rsidR="005835C7" w:rsidRPr="004E32C9" w:rsidTr="005835C7">
        <w:trPr>
          <w:trHeight w:val="138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12 425 280,00</w:t>
            </w:r>
          </w:p>
        </w:tc>
      </w:tr>
      <w:tr w:rsidR="005835C7" w:rsidRPr="004E32C9" w:rsidTr="005835C7">
        <w:trPr>
          <w:trHeight w:val="141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9 246 469,65</w:t>
            </w:r>
          </w:p>
        </w:tc>
      </w:tr>
      <w:tr w:rsidR="005835C7" w:rsidRPr="004E32C9" w:rsidTr="005835C7">
        <w:trPr>
          <w:trHeight w:val="146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2 004 933,95</w:t>
            </w:r>
          </w:p>
        </w:tc>
      </w:tr>
      <w:tr w:rsidR="005835C7" w:rsidRPr="004E32C9" w:rsidTr="005835C7">
        <w:trPr>
          <w:trHeight w:val="7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1 173 876,40</w:t>
            </w:r>
          </w:p>
        </w:tc>
      </w:tr>
      <w:tr w:rsidR="005835C7" w:rsidRPr="004E32C9" w:rsidTr="005835C7">
        <w:trPr>
          <w:trHeight w:val="14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5835C7" w:rsidRPr="004E32C9" w:rsidTr="005835C7">
        <w:trPr>
          <w:trHeight w:val="330"/>
        </w:trPr>
        <w:tc>
          <w:tcPr>
            <w:tcW w:w="6947" w:type="dxa"/>
            <w:vAlign w:val="bottom"/>
            <w:hideMark/>
          </w:tcPr>
          <w:p w:rsidR="005835C7" w:rsidRPr="004E32C9" w:rsidRDefault="005835C7">
            <w:pPr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3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noWrap/>
            <w:vAlign w:val="bottom"/>
            <w:hideMark/>
          </w:tcPr>
          <w:p w:rsidR="005835C7" w:rsidRPr="004E32C9" w:rsidRDefault="004E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noWrap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2 290 566 465,70</w:t>
            </w:r>
          </w:p>
        </w:tc>
      </w:tr>
    </w:tbl>
    <w:p w:rsidR="005A402F" w:rsidRPr="004E32C9" w:rsidRDefault="005A402F" w:rsidP="005A402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5A402F" w:rsidRPr="004E32C9" w:rsidRDefault="005A402F" w:rsidP="005A402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6F136B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 xml:space="preserve">Приложение </w:t>
      </w:r>
      <w:r w:rsidR="00900EAA" w:rsidRPr="004E32C9">
        <w:rPr>
          <w:rFonts w:ascii="Arial" w:hAnsi="Arial" w:cs="Arial"/>
          <w:b/>
          <w:sz w:val="32"/>
          <w:szCs w:val="32"/>
        </w:rPr>
        <w:t>14</w:t>
      </w:r>
    </w:p>
    <w:p w:rsidR="00EE29D1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к решению Думы Изобильненского</w:t>
      </w:r>
    </w:p>
    <w:p w:rsidR="00EE29D1" w:rsidRPr="004E32C9" w:rsidRDefault="006F136B" w:rsidP="00B6177E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6F136B" w:rsidRPr="004E32C9" w:rsidRDefault="006F136B" w:rsidP="00B6177E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от 22 декабря 2017 г.</w:t>
      </w:r>
      <w:r w:rsidR="004E32C9" w:rsidRPr="004E32C9">
        <w:rPr>
          <w:rFonts w:ascii="Arial" w:hAnsi="Arial" w:cs="Arial"/>
          <w:b/>
          <w:sz w:val="32"/>
          <w:szCs w:val="32"/>
        </w:rPr>
        <w:t xml:space="preserve"> №</w:t>
      </w:r>
      <w:r w:rsidRPr="004E32C9">
        <w:rPr>
          <w:rFonts w:ascii="Arial" w:hAnsi="Arial" w:cs="Arial"/>
          <w:b/>
          <w:sz w:val="32"/>
          <w:szCs w:val="32"/>
        </w:rPr>
        <w:t xml:space="preserve"> 67</w:t>
      </w:r>
    </w:p>
    <w:p w:rsidR="00453D2B" w:rsidRPr="004E32C9" w:rsidRDefault="00453D2B" w:rsidP="00B6177E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6F136B" w:rsidRPr="004E32C9" w:rsidRDefault="006F136B" w:rsidP="00B6177E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453D2B" w:rsidRPr="004E32C9" w:rsidRDefault="00CC10A7" w:rsidP="00B617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E32C9">
        <w:rPr>
          <w:rFonts w:ascii="Arial" w:hAnsi="Arial" w:cs="Arial"/>
          <w:b/>
          <w:sz w:val="32"/>
          <w:szCs w:val="32"/>
        </w:rPr>
        <w:t>ПРОГРАММА</w:t>
      </w:r>
      <w:r w:rsidR="00B6177E" w:rsidRPr="004E32C9">
        <w:rPr>
          <w:rFonts w:ascii="Arial" w:hAnsi="Arial" w:cs="Arial"/>
          <w:b/>
          <w:sz w:val="32"/>
          <w:szCs w:val="32"/>
        </w:rPr>
        <w:t xml:space="preserve"> </w:t>
      </w:r>
      <w:r w:rsidRPr="004E32C9">
        <w:rPr>
          <w:rFonts w:ascii="Arial" w:hAnsi="Arial" w:cs="Arial"/>
          <w:b/>
          <w:sz w:val="32"/>
          <w:szCs w:val="32"/>
        </w:rPr>
        <w:t>МУНИЦИПАЛЬНЫХ ЗАИМСТВОВАНИЙ ИЗОБИЛЬНЕНСКОГО ГОРОДСКОГО ОКРУГА СТАВРОПОЛЬСКОГО КРАЯ НА 2018 Г</w:t>
      </w:r>
      <w:r w:rsidR="00D40EC5" w:rsidRPr="004E32C9">
        <w:rPr>
          <w:rFonts w:ascii="Arial" w:hAnsi="Arial" w:cs="Arial"/>
          <w:b/>
          <w:sz w:val="32"/>
          <w:szCs w:val="32"/>
        </w:rPr>
        <w:t>.</w:t>
      </w:r>
      <w:r w:rsidRPr="004E32C9">
        <w:rPr>
          <w:rFonts w:ascii="Arial" w:hAnsi="Arial" w:cs="Arial"/>
          <w:b/>
          <w:sz w:val="32"/>
          <w:szCs w:val="32"/>
        </w:rPr>
        <w:t xml:space="preserve"> И ПЛАНОВЫЙ ПЕРИОД 2019 И 2020 Г</w:t>
      </w:r>
      <w:r w:rsidR="00D40EC5" w:rsidRPr="004E32C9">
        <w:rPr>
          <w:rFonts w:ascii="Arial" w:hAnsi="Arial" w:cs="Arial"/>
          <w:b/>
          <w:sz w:val="32"/>
          <w:szCs w:val="32"/>
        </w:rPr>
        <w:t>.</w:t>
      </w:r>
    </w:p>
    <w:p w:rsidR="00CC10A7" w:rsidRPr="004E32C9" w:rsidRDefault="00CC10A7" w:rsidP="00B6177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453D2B" w:rsidRPr="004E32C9" w:rsidRDefault="00453D2B" w:rsidP="00B6177E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453D2B" w:rsidRPr="004E32C9" w:rsidRDefault="00A4189B" w:rsidP="00A4189B">
      <w:pPr>
        <w:pStyle w:val="af5"/>
        <w:ind w:left="786"/>
        <w:rPr>
          <w:rFonts w:ascii="Arial" w:hAnsi="Arial" w:cs="Arial"/>
          <w:b/>
          <w:sz w:val="26"/>
          <w:szCs w:val="26"/>
        </w:rPr>
      </w:pPr>
      <w:r w:rsidRPr="004E32C9">
        <w:rPr>
          <w:rFonts w:ascii="Arial" w:hAnsi="Arial" w:cs="Arial"/>
          <w:b/>
          <w:sz w:val="30"/>
          <w:szCs w:val="30"/>
        </w:rPr>
        <w:t xml:space="preserve">1. </w:t>
      </w:r>
      <w:r w:rsidR="00453D2B" w:rsidRPr="004E32C9">
        <w:rPr>
          <w:rFonts w:ascii="Arial" w:hAnsi="Arial" w:cs="Arial"/>
          <w:b/>
          <w:sz w:val="30"/>
          <w:szCs w:val="30"/>
        </w:rPr>
        <w:t>Муниципальные заимствования Изобильненского городского округа</w:t>
      </w:r>
      <w:r w:rsidR="00D40EC5" w:rsidRPr="004E32C9">
        <w:rPr>
          <w:rFonts w:ascii="Arial" w:hAnsi="Arial" w:cs="Arial"/>
          <w:b/>
          <w:sz w:val="30"/>
          <w:szCs w:val="30"/>
        </w:rPr>
        <w:t xml:space="preserve"> </w:t>
      </w:r>
      <w:r w:rsidR="00453D2B" w:rsidRPr="004E32C9">
        <w:rPr>
          <w:rFonts w:ascii="Arial" w:hAnsi="Arial" w:cs="Arial"/>
          <w:b/>
          <w:sz w:val="30"/>
          <w:szCs w:val="30"/>
        </w:rPr>
        <w:t>Ставропольского края на 2018 г</w:t>
      </w:r>
      <w:r w:rsidR="00D40EC5" w:rsidRPr="004E32C9">
        <w:rPr>
          <w:rFonts w:ascii="Arial" w:hAnsi="Arial" w:cs="Arial"/>
          <w:b/>
          <w:sz w:val="26"/>
          <w:szCs w:val="26"/>
        </w:rPr>
        <w:t>.</w:t>
      </w:r>
    </w:p>
    <w:p w:rsidR="0089050A" w:rsidRPr="004E32C9" w:rsidRDefault="0089050A" w:rsidP="00A4189B">
      <w:pPr>
        <w:pStyle w:val="af5"/>
        <w:ind w:left="786"/>
        <w:rPr>
          <w:rFonts w:ascii="Arial" w:hAnsi="Arial" w:cs="Arial"/>
          <w:sz w:val="26"/>
          <w:szCs w:val="26"/>
        </w:rPr>
      </w:pPr>
    </w:p>
    <w:tbl>
      <w:tblPr>
        <w:tblW w:w="9797" w:type="dxa"/>
        <w:jc w:val="center"/>
        <w:tblLook w:val="04A0" w:firstRow="1" w:lastRow="0" w:firstColumn="1" w:lastColumn="0" w:noHBand="0" w:noVBand="1"/>
      </w:tblPr>
      <w:tblGrid>
        <w:gridCol w:w="6213"/>
        <w:gridCol w:w="1741"/>
        <w:gridCol w:w="1843"/>
      </w:tblGrid>
      <w:tr w:rsidR="005835C7" w:rsidRPr="004E32C9" w:rsidTr="005835C7">
        <w:trPr>
          <w:trHeight w:val="372"/>
          <w:jc w:val="center"/>
        </w:trPr>
        <w:tc>
          <w:tcPr>
            <w:tcW w:w="6213" w:type="dxa"/>
            <w:vAlign w:val="bottom"/>
          </w:tcPr>
          <w:p w:rsidR="005835C7" w:rsidRPr="004E32C9" w:rsidRDefault="00583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Align w:val="bottom"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  <w:hideMark/>
          </w:tcPr>
          <w:p w:rsidR="005835C7" w:rsidRPr="004E32C9" w:rsidRDefault="005835C7">
            <w:pPr>
              <w:ind w:right="-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5835C7" w:rsidRPr="004E32C9" w:rsidTr="005835C7">
        <w:trPr>
          <w:trHeight w:val="136"/>
          <w:jc w:val="center"/>
        </w:trPr>
        <w:tc>
          <w:tcPr>
            <w:tcW w:w="6213" w:type="dxa"/>
            <w:vMerge w:val="restart"/>
            <w:vAlign w:val="center"/>
            <w:hideMark/>
          </w:tcPr>
          <w:p w:rsidR="005835C7" w:rsidRPr="004E32C9" w:rsidRDefault="005835C7">
            <w:pPr>
              <w:ind w:left="-1192" w:firstLine="11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584" w:type="dxa"/>
            <w:gridSpan w:val="2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835C7" w:rsidRPr="004E32C9" w:rsidTr="005835C7">
        <w:trPr>
          <w:trHeight w:val="347"/>
          <w:jc w:val="center"/>
        </w:trPr>
        <w:tc>
          <w:tcPr>
            <w:tcW w:w="0" w:type="auto"/>
            <w:vMerge/>
            <w:vAlign w:val="center"/>
            <w:hideMark/>
          </w:tcPr>
          <w:p w:rsidR="005835C7" w:rsidRPr="004E32C9" w:rsidRDefault="00583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погашение</w:t>
            </w:r>
          </w:p>
          <w:p w:rsidR="004E32C9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основной</w:t>
            </w:r>
          </w:p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суммы долга</w:t>
            </w:r>
          </w:p>
        </w:tc>
      </w:tr>
      <w:tr w:rsidR="005835C7" w:rsidRPr="004E32C9" w:rsidTr="005835C7">
        <w:trPr>
          <w:trHeight w:val="536"/>
          <w:jc w:val="center"/>
        </w:trPr>
        <w:tc>
          <w:tcPr>
            <w:tcW w:w="6213" w:type="dxa"/>
            <w:vAlign w:val="bottom"/>
            <w:hideMark/>
          </w:tcPr>
          <w:p w:rsidR="005835C7" w:rsidRPr="004E32C9" w:rsidRDefault="005835C7">
            <w:pPr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  <w:hideMark/>
          </w:tcPr>
          <w:p w:rsidR="005835C7" w:rsidRPr="004E32C9" w:rsidRDefault="005835C7">
            <w:pPr>
              <w:ind w:right="-172" w:hanging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431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941,61</w:t>
            </w:r>
          </w:p>
        </w:tc>
        <w:tc>
          <w:tcPr>
            <w:tcW w:w="1843" w:type="dxa"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835C7" w:rsidRPr="004E32C9" w:rsidTr="005835C7">
        <w:trPr>
          <w:trHeight w:val="536"/>
          <w:jc w:val="center"/>
        </w:trPr>
        <w:tc>
          <w:tcPr>
            <w:tcW w:w="6213" w:type="dxa"/>
            <w:vAlign w:val="bottom"/>
            <w:hideMark/>
          </w:tcPr>
          <w:p w:rsidR="005835C7" w:rsidRPr="004E32C9" w:rsidRDefault="005835C7">
            <w:pPr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pacing w:val="-2"/>
                <w:sz w:val="20"/>
                <w:szCs w:val="20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vAlign w:val="bottom"/>
            <w:hideMark/>
          </w:tcPr>
          <w:p w:rsidR="005835C7" w:rsidRPr="004E32C9" w:rsidRDefault="005835C7">
            <w:pPr>
              <w:ind w:right="-172" w:hanging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843" w:type="dxa"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20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</w:tbl>
    <w:p w:rsidR="0089050A" w:rsidRPr="004E32C9" w:rsidRDefault="0089050A" w:rsidP="00B6177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453D2B" w:rsidRPr="004E32C9" w:rsidRDefault="00453D2B" w:rsidP="00B6177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E32C9">
        <w:rPr>
          <w:rFonts w:ascii="Arial" w:hAnsi="Arial" w:cs="Arial"/>
          <w:b/>
          <w:sz w:val="30"/>
          <w:szCs w:val="30"/>
        </w:rPr>
        <w:lastRenderedPageBreak/>
        <w:t>2. Муниципальные заимствования Изобильненского городского округа Ставропольского края на плановый период 2019 и 2020 г</w:t>
      </w:r>
      <w:r w:rsidR="00CC10A7" w:rsidRPr="004E32C9">
        <w:rPr>
          <w:rFonts w:ascii="Arial" w:hAnsi="Arial" w:cs="Arial"/>
          <w:b/>
          <w:sz w:val="30"/>
          <w:szCs w:val="30"/>
        </w:rPr>
        <w:t>.</w:t>
      </w:r>
    </w:p>
    <w:p w:rsidR="0089050A" w:rsidRPr="004E32C9" w:rsidRDefault="0089050A" w:rsidP="00B6177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97" w:type="dxa"/>
        <w:jc w:val="center"/>
        <w:tblLook w:val="04A0" w:firstRow="1" w:lastRow="0" w:firstColumn="1" w:lastColumn="0" w:noHBand="0" w:noVBand="1"/>
      </w:tblPr>
      <w:tblGrid>
        <w:gridCol w:w="2606"/>
        <w:gridCol w:w="1741"/>
        <w:gridCol w:w="1940"/>
        <w:gridCol w:w="46"/>
        <w:gridCol w:w="1855"/>
        <w:gridCol w:w="1509"/>
      </w:tblGrid>
      <w:tr w:rsidR="005835C7" w:rsidRPr="004E32C9" w:rsidTr="005835C7">
        <w:trPr>
          <w:trHeight w:val="360"/>
          <w:jc w:val="center"/>
        </w:trPr>
        <w:tc>
          <w:tcPr>
            <w:tcW w:w="2606" w:type="dxa"/>
            <w:vAlign w:val="bottom"/>
          </w:tcPr>
          <w:p w:rsidR="005835C7" w:rsidRPr="004E32C9" w:rsidRDefault="00583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7" w:type="dxa"/>
            <w:gridSpan w:val="3"/>
            <w:vAlign w:val="bottom"/>
          </w:tcPr>
          <w:p w:rsidR="005835C7" w:rsidRPr="004E32C9" w:rsidRDefault="00583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vAlign w:val="bottom"/>
            <w:hideMark/>
          </w:tcPr>
          <w:p w:rsidR="005835C7" w:rsidRPr="004E32C9" w:rsidRDefault="005835C7">
            <w:pPr>
              <w:ind w:right="-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5835C7" w:rsidRPr="004E32C9" w:rsidTr="005835C7">
        <w:trPr>
          <w:trHeight w:val="187"/>
          <w:jc w:val="center"/>
        </w:trPr>
        <w:tc>
          <w:tcPr>
            <w:tcW w:w="2606" w:type="dxa"/>
            <w:vMerge w:val="restart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7091" w:type="dxa"/>
            <w:gridSpan w:val="5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Сумма по годам</w:t>
            </w:r>
          </w:p>
        </w:tc>
      </w:tr>
      <w:tr w:rsidR="005835C7" w:rsidRPr="004E32C9" w:rsidTr="005835C7">
        <w:trPr>
          <w:trHeight w:val="224"/>
          <w:jc w:val="center"/>
        </w:trPr>
        <w:tc>
          <w:tcPr>
            <w:tcW w:w="0" w:type="auto"/>
            <w:vMerge/>
            <w:vAlign w:val="center"/>
            <w:hideMark/>
          </w:tcPr>
          <w:p w:rsidR="005835C7" w:rsidRPr="004E32C9" w:rsidRDefault="00583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2019 </w:t>
            </w:r>
          </w:p>
        </w:tc>
        <w:tc>
          <w:tcPr>
            <w:tcW w:w="3410" w:type="dxa"/>
            <w:gridSpan w:val="3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 xml:space="preserve">2020 </w:t>
            </w:r>
          </w:p>
        </w:tc>
      </w:tr>
      <w:tr w:rsidR="005835C7" w:rsidRPr="004E32C9" w:rsidTr="005835C7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5835C7" w:rsidRPr="004E32C9" w:rsidRDefault="005835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940" w:type="dxa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09" w:type="dxa"/>
            <w:vAlign w:val="center"/>
            <w:hideMark/>
          </w:tcPr>
          <w:p w:rsidR="005835C7" w:rsidRPr="004E32C9" w:rsidRDefault="00583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</w:tr>
      <w:tr w:rsidR="005835C7" w:rsidRPr="004E32C9" w:rsidTr="005835C7">
        <w:trPr>
          <w:trHeight w:val="720"/>
          <w:jc w:val="center"/>
        </w:trPr>
        <w:tc>
          <w:tcPr>
            <w:tcW w:w="2606" w:type="dxa"/>
            <w:vAlign w:val="bottom"/>
            <w:hideMark/>
          </w:tcPr>
          <w:p w:rsidR="005835C7" w:rsidRPr="004E32C9" w:rsidRDefault="00583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5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990 778,41</w:t>
            </w:r>
          </w:p>
        </w:tc>
        <w:tc>
          <w:tcPr>
            <w:tcW w:w="1940" w:type="dxa"/>
            <w:vAlign w:val="bottom"/>
            <w:hideMark/>
          </w:tcPr>
          <w:p w:rsidR="005835C7" w:rsidRPr="004E32C9" w:rsidRDefault="005835C7">
            <w:pPr>
              <w:tabs>
                <w:tab w:val="left" w:pos="162"/>
              </w:tabs>
              <w:ind w:hanging="4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1" w:type="dxa"/>
            <w:gridSpan w:val="2"/>
            <w:vAlign w:val="bottom"/>
            <w:hideMark/>
          </w:tcPr>
          <w:p w:rsidR="005835C7" w:rsidRPr="004E32C9" w:rsidRDefault="005835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2C9">
              <w:rPr>
                <w:rFonts w:ascii="Arial" w:hAnsi="Arial" w:cs="Arial"/>
                <w:sz w:val="20"/>
                <w:szCs w:val="20"/>
              </w:rPr>
              <w:t>13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164</w:t>
            </w:r>
            <w:r w:rsidR="004E32C9" w:rsidRPr="004E32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32C9">
              <w:rPr>
                <w:rFonts w:ascii="Arial" w:hAnsi="Arial" w:cs="Arial"/>
                <w:sz w:val="20"/>
                <w:szCs w:val="20"/>
              </w:rPr>
              <w:t>813,72</w:t>
            </w:r>
          </w:p>
        </w:tc>
        <w:tc>
          <w:tcPr>
            <w:tcW w:w="1509" w:type="dxa"/>
            <w:vAlign w:val="bottom"/>
            <w:hideMark/>
          </w:tcPr>
          <w:p w:rsidR="005835C7" w:rsidRPr="004E32C9" w:rsidRDefault="005835C7">
            <w:pPr>
              <w:ind w:right="-89" w:hanging="380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>0,0</w:t>
            </w:r>
            <w:bookmarkStart w:id="1" w:name="_GoBack"/>
            <w:bookmarkEnd w:id="1"/>
            <w:r w:rsidRPr="004E32C9">
              <w:rPr>
                <w:rFonts w:ascii="Arial" w:hAnsi="Arial" w:cs="Arial"/>
                <w:spacing w:val="-4"/>
                <w:sz w:val="20"/>
                <w:szCs w:val="20"/>
              </w:rPr>
              <w:t>0».</w:t>
            </w:r>
          </w:p>
        </w:tc>
      </w:tr>
    </w:tbl>
    <w:p w:rsidR="008C3D63" w:rsidRPr="004E32C9" w:rsidRDefault="008C3D63" w:rsidP="004E32C9">
      <w:pPr>
        <w:tabs>
          <w:tab w:val="left" w:pos="7095"/>
        </w:tabs>
        <w:jc w:val="both"/>
        <w:rPr>
          <w:rFonts w:ascii="Arial" w:hAnsi="Arial" w:cs="Arial"/>
          <w:sz w:val="28"/>
          <w:szCs w:val="28"/>
        </w:rPr>
      </w:pPr>
    </w:p>
    <w:sectPr w:rsidR="008C3D63" w:rsidRPr="004E32C9" w:rsidSect="00E85DE4">
      <w:headerReference w:type="even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29" w:rsidRDefault="00D61429">
      <w:r>
        <w:separator/>
      </w:r>
    </w:p>
  </w:endnote>
  <w:endnote w:type="continuationSeparator" w:id="0">
    <w:p w:rsidR="00D61429" w:rsidRDefault="00D6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29" w:rsidRDefault="00D61429">
      <w:r>
        <w:separator/>
      </w:r>
    </w:p>
  </w:footnote>
  <w:footnote w:type="continuationSeparator" w:id="0">
    <w:p w:rsidR="00D61429" w:rsidRDefault="00D6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C9" w:rsidRDefault="004E32C9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2C9" w:rsidRDefault="004E32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557C3"/>
    <w:multiLevelType w:val="hybridMultilevel"/>
    <w:tmpl w:val="7B0E519A"/>
    <w:lvl w:ilvl="0" w:tplc="F600FD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00816"/>
    <w:rsid w:val="00002754"/>
    <w:rsid w:val="00012596"/>
    <w:rsid w:val="0001499B"/>
    <w:rsid w:val="00025A55"/>
    <w:rsid w:val="00031982"/>
    <w:rsid w:val="00032426"/>
    <w:rsid w:val="00034FE8"/>
    <w:rsid w:val="00042F72"/>
    <w:rsid w:val="0004674E"/>
    <w:rsid w:val="00061C87"/>
    <w:rsid w:val="00062489"/>
    <w:rsid w:val="00067E2D"/>
    <w:rsid w:val="00077E92"/>
    <w:rsid w:val="00090D44"/>
    <w:rsid w:val="00091522"/>
    <w:rsid w:val="00091DAD"/>
    <w:rsid w:val="000949D1"/>
    <w:rsid w:val="0009585F"/>
    <w:rsid w:val="00097475"/>
    <w:rsid w:val="000B20A1"/>
    <w:rsid w:val="000B7714"/>
    <w:rsid w:val="000C1FC6"/>
    <w:rsid w:val="000D3F48"/>
    <w:rsid w:val="000D41F3"/>
    <w:rsid w:val="000D523A"/>
    <w:rsid w:val="000E2B2D"/>
    <w:rsid w:val="000E58DF"/>
    <w:rsid w:val="000E59CD"/>
    <w:rsid w:val="000F3518"/>
    <w:rsid w:val="000F3A41"/>
    <w:rsid w:val="000F4DF5"/>
    <w:rsid w:val="000F6ACC"/>
    <w:rsid w:val="001025E5"/>
    <w:rsid w:val="00103387"/>
    <w:rsid w:val="00124ECF"/>
    <w:rsid w:val="001307A4"/>
    <w:rsid w:val="00132FEE"/>
    <w:rsid w:val="00135C2A"/>
    <w:rsid w:val="00136BA4"/>
    <w:rsid w:val="001405C6"/>
    <w:rsid w:val="001415C5"/>
    <w:rsid w:val="00141886"/>
    <w:rsid w:val="00142F5D"/>
    <w:rsid w:val="00144359"/>
    <w:rsid w:val="00144AFA"/>
    <w:rsid w:val="00151480"/>
    <w:rsid w:val="00153CF8"/>
    <w:rsid w:val="00154E75"/>
    <w:rsid w:val="001559CF"/>
    <w:rsid w:val="00161859"/>
    <w:rsid w:val="001622C6"/>
    <w:rsid w:val="001639AE"/>
    <w:rsid w:val="00167358"/>
    <w:rsid w:val="00175DCE"/>
    <w:rsid w:val="0017799D"/>
    <w:rsid w:val="00192BF8"/>
    <w:rsid w:val="00195182"/>
    <w:rsid w:val="001975C0"/>
    <w:rsid w:val="00197EEC"/>
    <w:rsid w:val="001A07C7"/>
    <w:rsid w:val="001A12A1"/>
    <w:rsid w:val="001A3AA6"/>
    <w:rsid w:val="001A3C9B"/>
    <w:rsid w:val="001A7871"/>
    <w:rsid w:val="001A7D05"/>
    <w:rsid w:val="001B318B"/>
    <w:rsid w:val="001B4D88"/>
    <w:rsid w:val="001C11FA"/>
    <w:rsid w:val="001C19D0"/>
    <w:rsid w:val="001C4562"/>
    <w:rsid w:val="001C4652"/>
    <w:rsid w:val="001C54AF"/>
    <w:rsid w:val="001D5380"/>
    <w:rsid w:val="001D6017"/>
    <w:rsid w:val="001D60E4"/>
    <w:rsid w:val="001D7E8B"/>
    <w:rsid w:val="001E10F6"/>
    <w:rsid w:val="001E5082"/>
    <w:rsid w:val="001E62E5"/>
    <w:rsid w:val="001E6A31"/>
    <w:rsid w:val="001F0008"/>
    <w:rsid w:val="001F0986"/>
    <w:rsid w:val="001F0B87"/>
    <w:rsid w:val="001F11C3"/>
    <w:rsid w:val="001F3884"/>
    <w:rsid w:val="001F60C4"/>
    <w:rsid w:val="0020335D"/>
    <w:rsid w:val="002050AF"/>
    <w:rsid w:val="00207B29"/>
    <w:rsid w:val="00214F68"/>
    <w:rsid w:val="00217D96"/>
    <w:rsid w:val="00221800"/>
    <w:rsid w:val="0022354B"/>
    <w:rsid w:val="00224DDB"/>
    <w:rsid w:val="002318D0"/>
    <w:rsid w:val="00232B46"/>
    <w:rsid w:val="00236BEB"/>
    <w:rsid w:val="00237C62"/>
    <w:rsid w:val="00240461"/>
    <w:rsid w:val="00242255"/>
    <w:rsid w:val="00245561"/>
    <w:rsid w:val="00246644"/>
    <w:rsid w:val="00254B78"/>
    <w:rsid w:val="002566A2"/>
    <w:rsid w:val="00260FF1"/>
    <w:rsid w:val="0027749F"/>
    <w:rsid w:val="00281741"/>
    <w:rsid w:val="00283387"/>
    <w:rsid w:val="00285D27"/>
    <w:rsid w:val="00287D6A"/>
    <w:rsid w:val="00294F9A"/>
    <w:rsid w:val="002A2079"/>
    <w:rsid w:val="002A250C"/>
    <w:rsid w:val="002A45CB"/>
    <w:rsid w:val="002C0E91"/>
    <w:rsid w:val="002C2C65"/>
    <w:rsid w:val="002C3189"/>
    <w:rsid w:val="002D2B58"/>
    <w:rsid w:val="002D489D"/>
    <w:rsid w:val="002D5772"/>
    <w:rsid w:val="002D5873"/>
    <w:rsid w:val="002E229A"/>
    <w:rsid w:val="002E25E5"/>
    <w:rsid w:val="002E26A4"/>
    <w:rsid w:val="002E36A1"/>
    <w:rsid w:val="002E53FB"/>
    <w:rsid w:val="002E6340"/>
    <w:rsid w:val="00300A5D"/>
    <w:rsid w:val="0030605F"/>
    <w:rsid w:val="003103DE"/>
    <w:rsid w:val="003132D4"/>
    <w:rsid w:val="00314BBA"/>
    <w:rsid w:val="003228F6"/>
    <w:rsid w:val="003241B9"/>
    <w:rsid w:val="0034008F"/>
    <w:rsid w:val="00346B72"/>
    <w:rsid w:val="00350CAF"/>
    <w:rsid w:val="00352190"/>
    <w:rsid w:val="00353219"/>
    <w:rsid w:val="003558B6"/>
    <w:rsid w:val="003603FA"/>
    <w:rsid w:val="003604D9"/>
    <w:rsid w:val="003629DE"/>
    <w:rsid w:val="0036498D"/>
    <w:rsid w:val="00365416"/>
    <w:rsid w:val="003654E1"/>
    <w:rsid w:val="00370C3D"/>
    <w:rsid w:val="003719F7"/>
    <w:rsid w:val="00371EF0"/>
    <w:rsid w:val="00377B24"/>
    <w:rsid w:val="00380E47"/>
    <w:rsid w:val="00383C34"/>
    <w:rsid w:val="003866F4"/>
    <w:rsid w:val="00393545"/>
    <w:rsid w:val="003A2215"/>
    <w:rsid w:val="003B0D86"/>
    <w:rsid w:val="003B61D8"/>
    <w:rsid w:val="003C1C8E"/>
    <w:rsid w:val="003C1E23"/>
    <w:rsid w:val="003C5171"/>
    <w:rsid w:val="003C7DAC"/>
    <w:rsid w:val="003D5091"/>
    <w:rsid w:val="003E085E"/>
    <w:rsid w:val="003F16E7"/>
    <w:rsid w:val="003F1E22"/>
    <w:rsid w:val="003F2B41"/>
    <w:rsid w:val="003F41EF"/>
    <w:rsid w:val="00401650"/>
    <w:rsid w:val="00402836"/>
    <w:rsid w:val="00402D31"/>
    <w:rsid w:val="00404B49"/>
    <w:rsid w:val="004105CC"/>
    <w:rsid w:val="004145C1"/>
    <w:rsid w:val="004145DB"/>
    <w:rsid w:val="00416F66"/>
    <w:rsid w:val="004172E1"/>
    <w:rsid w:val="00422BBB"/>
    <w:rsid w:val="00430A57"/>
    <w:rsid w:val="00434243"/>
    <w:rsid w:val="004360C2"/>
    <w:rsid w:val="00441D86"/>
    <w:rsid w:val="00447DBD"/>
    <w:rsid w:val="004517AB"/>
    <w:rsid w:val="0045287B"/>
    <w:rsid w:val="00453C49"/>
    <w:rsid w:val="00453D2B"/>
    <w:rsid w:val="004548DB"/>
    <w:rsid w:val="00460589"/>
    <w:rsid w:val="0046480E"/>
    <w:rsid w:val="004662CE"/>
    <w:rsid w:val="0048183C"/>
    <w:rsid w:val="004830CB"/>
    <w:rsid w:val="0048677C"/>
    <w:rsid w:val="00486C7D"/>
    <w:rsid w:val="004A2F7A"/>
    <w:rsid w:val="004A52C6"/>
    <w:rsid w:val="004A65AB"/>
    <w:rsid w:val="004B093A"/>
    <w:rsid w:val="004B5BC0"/>
    <w:rsid w:val="004B7555"/>
    <w:rsid w:val="004C5E91"/>
    <w:rsid w:val="004C78A9"/>
    <w:rsid w:val="004D1C13"/>
    <w:rsid w:val="004D5FA6"/>
    <w:rsid w:val="004E32C9"/>
    <w:rsid w:val="004E4093"/>
    <w:rsid w:val="004E5ADE"/>
    <w:rsid w:val="004E6C3C"/>
    <w:rsid w:val="004E6EED"/>
    <w:rsid w:val="004F7F80"/>
    <w:rsid w:val="0050090A"/>
    <w:rsid w:val="005034C9"/>
    <w:rsid w:val="005045B7"/>
    <w:rsid w:val="005048A2"/>
    <w:rsid w:val="0052111A"/>
    <w:rsid w:val="00521700"/>
    <w:rsid w:val="00536C1E"/>
    <w:rsid w:val="00537B4D"/>
    <w:rsid w:val="00543127"/>
    <w:rsid w:val="00544512"/>
    <w:rsid w:val="00547AE0"/>
    <w:rsid w:val="00547D4C"/>
    <w:rsid w:val="00552C6C"/>
    <w:rsid w:val="00553845"/>
    <w:rsid w:val="005630A5"/>
    <w:rsid w:val="00573776"/>
    <w:rsid w:val="00574BCB"/>
    <w:rsid w:val="00582121"/>
    <w:rsid w:val="00582809"/>
    <w:rsid w:val="0058313D"/>
    <w:rsid w:val="005835C7"/>
    <w:rsid w:val="00583D5D"/>
    <w:rsid w:val="0059056E"/>
    <w:rsid w:val="0059252C"/>
    <w:rsid w:val="005936C7"/>
    <w:rsid w:val="0059733B"/>
    <w:rsid w:val="005A402F"/>
    <w:rsid w:val="005B7319"/>
    <w:rsid w:val="005C7981"/>
    <w:rsid w:val="005D1661"/>
    <w:rsid w:val="005D2E01"/>
    <w:rsid w:val="005D2EEA"/>
    <w:rsid w:val="005D6354"/>
    <w:rsid w:val="005E1369"/>
    <w:rsid w:val="005E2E29"/>
    <w:rsid w:val="005F6C87"/>
    <w:rsid w:val="00605F49"/>
    <w:rsid w:val="006118DA"/>
    <w:rsid w:val="00614B72"/>
    <w:rsid w:val="006150DD"/>
    <w:rsid w:val="00616045"/>
    <w:rsid w:val="00617F82"/>
    <w:rsid w:val="00624EC7"/>
    <w:rsid w:val="00643D9A"/>
    <w:rsid w:val="00644438"/>
    <w:rsid w:val="00646020"/>
    <w:rsid w:val="00652E30"/>
    <w:rsid w:val="0065320B"/>
    <w:rsid w:val="0065369F"/>
    <w:rsid w:val="0066441E"/>
    <w:rsid w:val="006655E8"/>
    <w:rsid w:val="0068046E"/>
    <w:rsid w:val="006829D3"/>
    <w:rsid w:val="006847EA"/>
    <w:rsid w:val="00685222"/>
    <w:rsid w:val="00686185"/>
    <w:rsid w:val="006932AC"/>
    <w:rsid w:val="006933E8"/>
    <w:rsid w:val="00697F38"/>
    <w:rsid w:val="006A1881"/>
    <w:rsid w:val="006A2ED7"/>
    <w:rsid w:val="006A39FD"/>
    <w:rsid w:val="006A3A2C"/>
    <w:rsid w:val="006A3E25"/>
    <w:rsid w:val="006A57C3"/>
    <w:rsid w:val="006A5E91"/>
    <w:rsid w:val="006B1AF9"/>
    <w:rsid w:val="006B5D20"/>
    <w:rsid w:val="006B65BC"/>
    <w:rsid w:val="006C3591"/>
    <w:rsid w:val="006C49DF"/>
    <w:rsid w:val="006C6815"/>
    <w:rsid w:val="006C7F3F"/>
    <w:rsid w:val="006D5F1D"/>
    <w:rsid w:val="006E11B2"/>
    <w:rsid w:val="006E1D2D"/>
    <w:rsid w:val="006E7359"/>
    <w:rsid w:val="006F136B"/>
    <w:rsid w:val="006F315A"/>
    <w:rsid w:val="006F365B"/>
    <w:rsid w:val="006F3B85"/>
    <w:rsid w:val="006F49A4"/>
    <w:rsid w:val="00701569"/>
    <w:rsid w:val="00706625"/>
    <w:rsid w:val="0070752B"/>
    <w:rsid w:val="00710750"/>
    <w:rsid w:val="0072072B"/>
    <w:rsid w:val="0072325A"/>
    <w:rsid w:val="0072553B"/>
    <w:rsid w:val="00742866"/>
    <w:rsid w:val="00745A3E"/>
    <w:rsid w:val="00774405"/>
    <w:rsid w:val="007748F8"/>
    <w:rsid w:val="007758CF"/>
    <w:rsid w:val="00781106"/>
    <w:rsid w:val="00781B83"/>
    <w:rsid w:val="00782CB1"/>
    <w:rsid w:val="007848F2"/>
    <w:rsid w:val="00786D7F"/>
    <w:rsid w:val="00790F72"/>
    <w:rsid w:val="00796ABD"/>
    <w:rsid w:val="007975E6"/>
    <w:rsid w:val="00797C0C"/>
    <w:rsid w:val="007A4B72"/>
    <w:rsid w:val="007B33E1"/>
    <w:rsid w:val="007B4E9B"/>
    <w:rsid w:val="007B58E7"/>
    <w:rsid w:val="007C48CA"/>
    <w:rsid w:val="007D4BCC"/>
    <w:rsid w:val="007F16D8"/>
    <w:rsid w:val="007F5589"/>
    <w:rsid w:val="007F76BC"/>
    <w:rsid w:val="00803A8D"/>
    <w:rsid w:val="0081424D"/>
    <w:rsid w:val="008153E6"/>
    <w:rsid w:val="008157C9"/>
    <w:rsid w:val="00822DED"/>
    <w:rsid w:val="00842782"/>
    <w:rsid w:val="0084496F"/>
    <w:rsid w:val="00846D14"/>
    <w:rsid w:val="00846DA2"/>
    <w:rsid w:val="008478C3"/>
    <w:rsid w:val="008572A6"/>
    <w:rsid w:val="008603D9"/>
    <w:rsid w:val="0086596E"/>
    <w:rsid w:val="008678F5"/>
    <w:rsid w:val="0087089A"/>
    <w:rsid w:val="008708C1"/>
    <w:rsid w:val="00872B2F"/>
    <w:rsid w:val="00874C21"/>
    <w:rsid w:val="008870B1"/>
    <w:rsid w:val="0089050A"/>
    <w:rsid w:val="00891C2D"/>
    <w:rsid w:val="008927FB"/>
    <w:rsid w:val="00895637"/>
    <w:rsid w:val="00895952"/>
    <w:rsid w:val="00897588"/>
    <w:rsid w:val="008A4D08"/>
    <w:rsid w:val="008B08F9"/>
    <w:rsid w:val="008B31D7"/>
    <w:rsid w:val="008B42FC"/>
    <w:rsid w:val="008B4E2F"/>
    <w:rsid w:val="008B692C"/>
    <w:rsid w:val="008C3D63"/>
    <w:rsid w:val="008C54C8"/>
    <w:rsid w:val="008E3BD0"/>
    <w:rsid w:val="008F4EA0"/>
    <w:rsid w:val="008F5EE4"/>
    <w:rsid w:val="00900EAA"/>
    <w:rsid w:val="00903413"/>
    <w:rsid w:val="00903EDE"/>
    <w:rsid w:val="00906507"/>
    <w:rsid w:val="00914AD9"/>
    <w:rsid w:val="00917973"/>
    <w:rsid w:val="0092077A"/>
    <w:rsid w:val="00932E9B"/>
    <w:rsid w:val="00944B5B"/>
    <w:rsid w:val="009520D9"/>
    <w:rsid w:val="00960703"/>
    <w:rsid w:val="00962CFF"/>
    <w:rsid w:val="0096386B"/>
    <w:rsid w:val="00964AB6"/>
    <w:rsid w:val="009709C0"/>
    <w:rsid w:val="00971706"/>
    <w:rsid w:val="009765A9"/>
    <w:rsid w:val="00980D92"/>
    <w:rsid w:val="00984C48"/>
    <w:rsid w:val="00986093"/>
    <w:rsid w:val="0098626E"/>
    <w:rsid w:val="00991912"/>
    <w:rsid w:val="00996ECD"/>
    <w:rsid w:val="009B06DC"/>
    <w:rsid w:val="009B1B42"/>
    <w:rsid w:val="009B2056"/>
    <w:rsid w:val="009B20A9"/>
    <w:rsid w:val="009C1620"/>
    <w:rsid w:val="009F12AE"/>
    <w:rsid w:val="009F56E5"/>
    <w:rsid w:val="00A02CA0"/>
    <w:rsid w:val="00A03B5F"/>
    <w:rsid w:val="00A06904"/>
    <w:rsid w:val="00A10B95"/>
    <w:rsid w:val="00A13199"/>
    <w:rsid w:val="00A203CB"/>
    <w:rsid w:val="00A21FAA"/>
    <w:rsid w:val="00A24571"/>
    <w:rsid w:val="00A37B72"/>
    <w:rsid w:val="00A4189B"/>
    <w:rsid w:val="00A53948"/>
    <w:rsid w:val="00A679F9"/>
    <w:rsid w:val="00A72869"/>
    <w:rsid w:val="00A8279C"/>
    <w:rsid w:val="00A86513"/>
    <w:rsid w:val="00A9286E"/>
    <w:rsid w:val="00A956D5"/>
    <w:rsid w:val="00A96004"/>
    <w:rsid w:val="00A9683A"/>
    <w:rsid w:val="00A96A42"/>
    <w:rsid w:val="00AA3A75"/>
    <w:rsid w:val="00AA44CC"/>
    <w:rsid w:val="00AA6669"/>
    <w:rsid w:val="00AC511F"/>
    <w:rsid w:val="00AC5681"/>
    <w:rsid w:val="00AC61BA"/>
    <w:rsid w:val="00AC7CED"/>
    <w:rsid w:val="00AD3136"/>
    <w:rsid w:val="00AE1B6B"/>
    <w:rsid w:val="00AF20D2"/>
    <w:rsid w:val="00AF6111"/>
    <w:rsid w:val="00B03872"/>
    <w:rsid w:val="00B05BBC"/>
    <w:rsid w:val="00B10EC1"/>
    <w:rsid w:val="00B13C42"/>
    <w:rsid w:val="00B141D6"/>
    <w:rsid w:val="00B210F4"/>
    <w:rsid w:val="00B23919"/>
    <w:rsid w:val="00B24FE3"/>
    <w:rsid w:val="00B33466"/>
    <w:rsid w:val="00B41512"/>
    <w:rsid w:val="00B4183D"/>
    <w:rsid w:val="00B45317"/>
    <w:rsid w:val="00B46D89"/>
    <w:rsid w:val="00B473DF"/>
    <w:rsid w:val="00B47907"/>
    <w:rsid w:val="00B47C05"/>
    <w:rsid w:val="00B52F27"/>
    <w:rsid w:val="00B60687"/>
    <w:rsid w:val="00B6177E"/>
    <w:rsid w:val="00B62545"/>
    <w:rsid w:val="00B6465E"/>
    <w:rsid w:val="00B65EB1"/>
    <w:rsid w:val="00B70183"/>
    <w:rsid w:val="00B73F1E"/>
    <w:rsid w:val="00B75FE9"/>
    <w:rsid w:val="00B77B30"/>
    <w:rsid w:val="00B8093F"/>
    <w:rsid w:val="00B80DB3"/>
    <w:rsid w:val="00B8275D"/>
    <w:rsid w:val="00B84177"/>
    <w:rsid w:val="00B87CE0"/>
    <w:rsid w:val="00B90A45"/>
    <w:rsid w:val="00B918D8"/>
    <w:rsid w:val="00B91F17"/>
    <w:rsid w:val="00B94508"/>
    <w:rsid w:val="00BA06D1"/>
    <w:rsid w:val="00BA3571"/>
    <w:rsid w:val="00BA7547"/>
    <w:rsid w:val="00BB3A25"/>
    <w:rsid w:val="00BC634B"/>
    <w:rsid w:val="00BD7FB4"/>
    <w:rsid w:val="00BE0706"/>
    <w:rsid w:val="00BE10A7"/>
    <w:rsid w:val="00BE12FC"/>
    <w:rsid w:val="00BE74CA"/>
    <w:rsid w:val="00BF142C"/>
    <w:rsid w:val="00BF496D"/>
    <w:rsid w:val="00C049D2"/>
    <w:rsid w:val="00C06BD4"/>
    <w:rsid w:val="00C11442"/>
    <w:rsid w:val="00C12D66"/>
    <w:rsid w:val="00C14829"/>
    <w:rsid w:val="00C15089"/>
    <w:rsid w:val="00C162ED"/>
    <w:rsid w:val="00C21F16"/>
    <w:rsid w:val="00C23FE1"/>
    <w:rsid w:val="00C31D49"/>
    <w:rsid w:val="00C3334A"/>
    <w:rsid w:val="00C36110"/>
    <w:rsid w:val="00C363C2"/>
    <w:rsid w:val="00C37C3A"/>
    <w:rsid w:val="00C40A2C"/>
    <w:rsid w:val="00C43A8B"/>
    <w:rsid w:val="00C44C10"/>
    <w:rsid w:val="00C459E8"/>
    <w:rsid w:val="00C54295"/>
    <w:rsid w:val="00C54743"/>
    <w:rsid w:val="00C57614"/>
    <w:rsid w:val="00C6472F"/>
    <w:rsid w:val="00C674CF"/>
    <w:rsid w:val="00C67B00"/>
    <w:rsid w:val="00C67BF4"/>
    <w:rsid w:val="00C70590"/>
    <w:rsid w:val="00C84971"/>
    <w:rsid w:val="00C8581A"/>
    <w:rsid w:val="00C85F88"/>
    <w:rsid w:val="00C91B48"/>
    <w:rsid w:val="00C926EA"/>
    <w:rsid w:val="00C94F0E"/>
    <w:rsid w:val="00C96889"/>
    <w:rsid w:val="00CA265C"/>
    <w:rsid w:val="00CA7D05"/>
    <w:rsid w:val="00CC0951"/>
    <w:rsid w:val="00CC10A7"/>
    <w:rsid w:val="00CC4027"/>
    <w:rsid w:val="00CC4EDB"/>
    <w:rsid w:val="00CC4EF2"/>
    <w:rsid w:val="00CD16DA"/>
    <w:rsid w:val="00CD693C"/>
    <w:rsid w:val="00CD7499"/>
    <w:rsid w:val="00CE3163"/>
    <w:rsid w:val="00CE4C09"/>
    <w:rsid w:val="00CF5BC5"/>
    <w:rsid w:val="00CF63A7"/>
    <w:rsid w:val="00CF7201"/>
    <w:rsid w:val="00CF7C77"/>
    <w:rsid w:val="00D00593"/>
    <w:rsid w:val="00D03E41"/>
    <w:rsid w:val="00D1792B"/>
    <w:rsid w:val="00D20682"/>
    <w:rsid w:val="00D2104D"/>
    <w:rsid w:val="00D303A7"/>
    <w:rsid w:val="00D30C14"/>
    <w:rsid w:val="00D31BAB"/>
    <w:rsid w:val="00D40A99"/>
    <w:rsid w:val="00D40EC5"/>
    <w:rsid w:val="00D41F18"/>
    <w:rsid w:val="00D46F21"/>
    <w:rsid w:val="00D535D8"/>
    <w:rsid w:val="00D54708"/>
    <w:rsid w:val="00D57BEE"/>
    <w:rsid w:val="00D61429"/>
    <w:rsid w:val="00D6402D"/>
    <w:rsid w:val="00D73255"/>
    <w:rsid w:val="00D75869"/>
    <w:rsid w:val="00D75DB1"/>
    <w:rsid w:val="00D77413"/>
    <w:rsid w:val="00D80546"/>
    <w:rsid w:val="00D85C58"/>
    <w:rsid w:val="00D8718E"/>
    <w:rsid w:val="00D9020F"/>
    <w:rsid w:val="00DA4F7D"/>
    <w:rsid w:val="00DB42C1"/>
    <w:rsid w:val="00DB4E4E"/>
    <w:rsid w:val="00DB718D"/>
    <w:rsid w:val="00DC45BC"/>
    <w:rsid w:val="00DC703C"/>
    <w:rsid w:val="00DD06EB"/>
    <w:rsid w:val="00DD430C"/>
    <w:rsid w:val="00DD5C18"/>
    <w:rsid w:val="00DD5CAD"/>
    <w:rsid w:val="00DE1CEE"/>
    <w:rsid w:val="00DE2FE1"/>
    <w:rsid w:val="00DE6697"/>
    <w:rsid w:val="00DF6CAC"/>
    <w:rsid w:val="00E0786F"/>
    <w:rsid w:val="00E11CE7"/>
    <w:rsid w:val="00E15CD5"/>
    <w:rsid w:val="00E160C1"/>
    <w:rsid w:val="00E23804"/>
    <w:rsid w:val="00E24AF7"/>
    <w:rsid w:val="00E2538A"/>
    <w:rsid w:val="00E26DC1"/>
    <w:rsid w:val="00E27C9E"/>
    <w:rsid w:val="00E3211C"/>
    <w:rsid w:val="00E331BA"/>
    <w:rsid w:val="00E359D8"/>
    <w:rsid w:val="00E3687C"/>
    <w:rsid w:val="00E41FD0"/>
    <w:rsid w:val="00E45B47"/>
    <w:rsid w:val="00E4684B"/>
    <w:rsid w:val="00E46C0C"/>
    <w:rsid w:val="00E5457B"/>
    <w:rsid w:val="00E55917"/>
    <w:rsid w:val="00E61148"/>
    <w:rsid w:val="00E755DC"/>
    <w:rsid w:val="00E82C7C"/>
    <w:rsid w:val="00E84C00"/>
    <w:rsid w:val="00E85DE4"/>
    <w:rsid w:val="00E93479"/>
    <w:rsid w:val="00E96A6E"/>
    <w:rsid w:val="00E97AB8"/>
    <w:rsid w:val="00EA2976"/>
    <w:rsid w:val="00EA44FA"/>
    <w:rsid w:val="00EA5B53"/>
    <w:rsid w:val="00EB7993"/>
    <w:rsid w:val="00EC0471"/>
    <w:rsid w:val="00EC4E90"/>
    <w:rsid w:val="00EC5132"/>
    <w:rsid w:val="00EC6625"/>
    <w:rsid w:val="00ED0725"/>
    <w:rsid w:val="00ED555C"/>
    <w:rsid w:val="00EE0243"/>
    <w:rsid w:val="00EE29D1"/>
    <w:rsid w:val="00EE6BD0"/>
    <w:rsid w:val="00EF2543"/>
    <w:rsid w:val="00EF2C52"/>
    <w:rsid w:val="00EF3A5A"/>
    <w:rsid w:val="00EF50B1"/>
    <w:rsid w:val="00F00067"/>
    <w:rsid w:val="00F01824"/>
    <w:rsid w:val="00F0382C"/>
    <w:rsid w:val="00F134EA"/>
    <w:rsid w:val="00F14373"/>
    <w:rsid w:val="00F14C56"/>
    <w:rsid w:val="00F22E58"/>
    <w:rsid w:val="00F30ADC"/>
    <w:rsid w:val="00F31C81"/>
    <w:rsid w:val="00F3326A"/>
    <w:rsid w:val="00F40748"/>
    <w:rsid w:val="00F41CF8"/>
    <w:rsid w:val="00F42F36"/>
    <w:rsid w:val="00F4300A"/>
    <w:rsid w:val="00F459B4"/>
    <w:rsid w:val="00F474E6"/>
    <w:rsid w:val="00F56752"/>
    <w:rsid w:val="00F56A7C"/>
    <w:rsid w:val="00F60098"/>
    <w:rsid w:val="00F6680B"/>
    <w:rsid w:val="00F7158E"/>
    <w:rsid w:val="00F77254"/>
    <w:rsid w:val="00F8593E"/>
    <w:rsid w:val="00F943DF"/>
    <w:rsid w:val="00F9447E"/>
    <w:rsid w:val="00FA0716"/>
    <w:rsid w:val="00FA242E"/>
    <w:rsid w:val="00FA4B58"/>
    <w:rsid w:val="00FB0924"/>
    <w:rsid w:val="00FB2FE3"/>
    <w:rsid w:val="00FC61DA"/>
    <w:rsid w:val="00FC7F0A"/>
    <w:rsid w:val="00FE06BF"/>
    <w:rsid w:val="00FE316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2534D"/>
  <w15:chartTrackingRefBased/>
  <w15:docId w15:val="{10F85B5F-089B-4C88-B61F-89A9430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D2B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53D2B"/>
    <w:pPr>
      <w:keepNext/>
      <w:widowControl w:val="0"/>
      <w:spacing w:line="480" w:lineRule="auto"/>
      <w:jc w:val="center"/>
      <w:outlineLvl w:val="1"/>
    </w:pPr>
    <w:rPr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53D2B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53D2B"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453D2B"/>
    <w:pPr>
      <w:keepNext/>
      <w:widowControl w:val="0"/>
      <w:autoSpaceDE w:val="0"/>
      <w:autoSpaceDN w:val="0"/>
      <w:adjustRightInd w:val="0"/>
      <w:outlineLvl w:val="4"/>
    </w:pPr>
    <w:rPr>
      <w:b/>
      <w:color w:val="FF000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453D2B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453D2B"/>
    <w:pPr>
      <w:keepNext/>
      <w:widowControl w:val="0"/>
      <w:autoSpaceDE w:val="0"/>
      <w:autoSpaceDN w:val="0"/>
      <w:adjustRightInd w:val="0"/>
      <w:jc w:val="both"/>
      <w:outlineLvl w:val="6"/>
    </w:pPr>
    <w:rPr>
      <w:rFonts w:eastAsia="Calibri"/>
      <w:b/>
      <w:bCs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453D2B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eastAsia="Calibri"/>
      <w:b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D2B"/>
    <w:rPr>
      <w:b/>
      <w:sz w:val="28"/>
    </w:rPr>
  </w:style>
  <w:style w:type="character" w:customStyle="1" w:styleId="20">
    <w:name w:val="Заголовок 2 Знак"/>
    <w:link w:val="2"/>
    <w:rsid w:val="00453D2B"/>
    <w:rPr>
      <w:i/>
      <w:sz w:val="28"/>
    </w:rPr>
  </w:style>
  <w:style w:type="character" w:customStyle="1" w:styleId="30">
    <w:name w:val="Заголовок 3 Знак"/>
    <w:link w:val="3"/>
    <w:rsid w:val="00453D2B"/>
    <w:rPr>
      <w:sz w:val="28"/>
    </w:rPr>
  </w:style>
  <w:style w:type="character" w:customStyle="1" w:styleId="40">
    <w:name w:val="Заголовок 4 Знак"/>
    <w:link w:val="4"/>
    <w:rsid w:val="00453D2B"/>
    <w:rPr>
      <w:b/>
      <w:bCs/>
      <w:color w:val="000000"/>
      <w:sz w:val="28"/>
    </w:rPr>
  </w:style>
  <w:style w:type="character" w:customStyle="1" w:styleId="50">
    <w:name w:val="Заголовок 5 Знак"/>
    <w:link w:val="5"/>
    <w:rsid w:val="00453D2B"/>
    <w:rPr>
      <w:b/>
      <w:color w:val="FF0000"/>
      <w:sz w:val="28"/>
    </w:rPr>
  </w:style>
  <w:style w:type="character" w:customStyle="1" w:styleId="60">
    <w:name w:val="Заголовок 6 Знак"/>
    <w:link w:val="6"/>
    <w:rsid w:val="00453D2B"/>
    <w:rPr>
      <w:b/>
      <w:bCs/>
      <w:color w:val="000000"/>
      <w:sz w:val="28"/>
    </w:rPr>
  </w:style>
  <w:style w:type="character" w:customStyle="1" w:styleId="70">
    <w:name w:val="Заголовок 7 Знак"/>
    <w:link w:val="7"/>
    <w:rsid w:val="00453D2B"/>
    <w:rPr>
      <w:rFonts w:eastAsia="Calibri"/>
      <w:b/>
      <w:bCs/>
      <w:sz w:val="28"/>
    </w:rPr>
  </w:style>
  <w:style w:type="character" w:customStyle="1" w:styleId="80">
    <w:name w:val="Заголовок 8 Знак"/>
    <w:link w:val="8"/>
    <w:rsid w:val="00453D2B"/>
    <w:rPr>
      <w:rFonts w:eastAsia="Calibri"/>
      <w:b/>
      <w:color w:val="000000"/>
      <w:sz w:val="28"/>
    </w:rPr>
  </w:style>
  <w:style w:type="paragraph" w:styleId="a3">
    <w:name w:val="header"/>
    <w:basedOn w:val="a"/>
    <w:link w:val="a4"/>
    <w:uiPriority w:val="99"/>
    <w:rsid w:val="000B20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53D2B"/>
    <w:rPr>
      <w:sz w:val="24"/>
      <w:szCs w:val="24"/>
    </w:rPr>
  </w:style>
  <w:style w:type="character" w:styleId="a5">
    <w:name w:val="page number"/>
    <w:basedOn w:val="a0"/>
    <w:rsid w:val="000B20A1"/>
  </w:style>
  <w:style w:type="character" w:styleId="a6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uiPriority w:val="99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15CD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E15CD5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unhideWhenUsed/>
    <w:rsid w:val="00453D2B"/>
    <w:rPr>
      <w:rFonts w:ascii="Times New Roman" w:hAnsi="Times New Roman" w:cs="Times New Roman" w:hint="default"/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453D2B"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unhideWhenUsed/>
    <w:rsid w:val="00453D2B"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c">
    <w:name w:val="footnote text"/>
    <w:basedOn w:val="a"/>
    <w:link w:val="ad"/>
    <w:unhideWhenUsed/>
    <w:rsid w:val="00453D2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rsid w:val="00453D2B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453D2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453D2B"/>
    <w:rPr>
      <w:rFonts w:eastAsia="Calibri"/>
      <w:sz w:val="28"/>
    </w:rPr>
  </w:style>
  <w:style w:type="paragraph" w:styleId="af0">
    <w:name w:val="Body Text"/>
    <w:basedOn w:val="a"/>
    <w:link w:val="af1"/>
    <w:unhideWhenUsed/>
    <w:rsid w:val="00453D2B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  <w:sz w:val="28"/>
      <w:szCs w:val="20"/>
      <w:lang w:val="x-none" w:eastAsia="x-none"/>
    </w:rPr>
  </w:style>
  <w:style w:type="character" w:customStyle="1" w:styleId="af1">
    <w:name w:val="Основной текст Знак"/>
    <w:link w:val="af0"/>
    <w:rsid w:val="00453D2B"/>
    <w:rPr>
      <w:rFonts w:eastAsia="Calibri"/>
      <w:sz w:val="28"/>
    </w:rPr>
  </w:style>
  <w:style w:type="paragraph" w:styleId="af2">
    <w:name w:val="Body Text Indent"/>
    <w:basedOn w:val="a"/>
    <w:link w:val="af3"/>
    <w:unhideWhenUsed/>
    <w:rsid w:val="00453D2B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  <w:color w:val="000000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453D2B"/>
    <w:rPr>
      <w:rFonts w:eastAsia="Calibri"/>
      <w:color w:val="000000"/>
      <w:sz w:val="28"/>
    </w:rPr>
  </w:style>
  <w:style w:type="paragraph" w:styleId="22">
    <w:name w:val="Body Text 2"/>
    <w:basedOn w:val="a"/>
    <w:link w:val="23"/>
    <w:unhideWhenUsed/>
    <w:rsid w:val="00453D2B"/>
    <w:pPr>
      <w:widowControl w:val="0"/>
      <w:autoSpaceDE w:val="0"/>
      <w:autoSpaceDN w:val="0"/>
      <w:adjustRightInd w:val="0"/>
      <w:jc w:val="both"/>
    </w:pPr>
    <w:rPr>
      <w:rFonts w:eastAsia="Calibri"/>
      <w:szCs w:val="20"/>
      <w:lang w:val="x-none" w:eastAsia="x-none"/>
    </w:rPr>
  </w:style>
  <w:style w:type="character" w:customStyle="1" w:styleId="23">
    <w:name w:val="Основной текст 2 Знак"/>
    <w:link w:val="22"/>
    <w:rsid w:val="00453D2B"/>
    <w:rPr>
      <w:rFonts w:eastAsia="Calibri"/>
      <w:sz w:val="24"/>
    </w:rPr>
  </w:style>
  <w:style w:type="paragraph" w:customStyle="1" w:styleId="ConsNonformat">
    <w:name w:val="ConsNonformat"/>
    <w:rsid w:val="00453D2B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12">
    <w:name w:val="Без интервала1"/>
    <w:uiPriority w:val="99"/>
    <w:rsid w:val="00453D2B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453D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uiPriority w:val="99"/>
    <w:rsid w:val="00453D2B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453D2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453D2B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3">
    <w:name w:val="xl83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453D2B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45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453D2B"/>
    <w:pPr>
      <w:spacing w:before="100" w:beforeAutospacing="1" w:after="100" w:afterAutospacing="1"/>
      <w:jc w:val="center"/>
    </w:pPr>
    <w:rPr>
      <w:sz w:val="26"/>
      <w:szCs w:val="26"/>
    </w:rPr>
  </w:style>
  <w:style w:type="character" w:styleId="af4">
    <w:name w:val="footnote reference"/>
    <w:unhideWhenUsed/>
    <w:rsid w:val="00453D2B"/>
    <w:rPr>
      <w:rFonts w:ascii="Times New Roman" w:hAnsi="Times New Roman" w:cs="Times New Roman" w:hint="default"/>
      <w:vertAlign w:val="superscript"/>
    </w:rPr>
  </w:style>
  <w:style w:type="character" w:customStyle="1" w:styleId="24">
    <w:name w:val="Знак Знак2"/>
    <w:rsid w:val="00453D2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25">
    <w:name w:val="Знак Знак25"/>
    <w:uiPriority w:val="99"/>
    <w:rsid w:val="00CF7C77"/>
    <w:rPr>
      <w:rFonts w:ascii="Arial" w:hAnsi="Arial"/>
      <w:b/>
      <w:kern w:val="32"/>
      <w:sz w:val="32"/>
      <w:lang w:val="ru-RU" w:eastAsia="ru-RU"/>
    </w:rPr>
  </w:style>
  <w:style w:type="character" w:customStyle="1" w:styleId="240">
    <w:name w:val="Знак Знак24"/>
    <w:uiPriority w:val="99"/>
    <w:rsid w:val="00CF7C77"/>
    <w:rPr>
      <w:rFonts w:ascii="Arial" w:hAnsi="Arial"/>
      <w:b/>
      <w:kern w:val="32"/>
      <w:sz w:val="32"/>
      <w:lang w:val="ru-RU" w:eastAsia="ru-RU"/>
    </w:rPr>
  </w:style>
  <w:style w:type="character" w:customStyle="1" w:styleId="230">
    <w:name w:val="Знак Знак23"/>
    <w:uiPriority w:val="99"/>
    <w:rsid w:val="00CF7C77"/>
    <w:rPr>
      <w:rFonts w:ascii="Arial" w:hAnsi="Arial"/>
      <w:b/>
      <w:kern w:val="32"/>
      <w:sz w:val="32"/>
      <w:lang w:val="ru-RU" w:eastAsia="ru-RU"/>
    </w:rPr>
  </w:style>
  <w:style w:type="character" w:customStyle="1" w:styleId="220">
    <w:name w:val="Знак Знак22"/>
    <w:uiPriority w:val="99"/>
    <w:rsid w:val="00CF7C77"/>
    <w:rPr>
      <w:rFonts w:ascii="Arial" w:hAnsi="Arial"/>
      <w:b/>
      <w:kern w:val="32"/>
      <w:sz w:val="32"/>
      <w:lang w:val="ru-RU" w:eastAsia="ru-RU"/>
    </w:rPr>
  </w:style>
  <w:style w:type="character" w:customStyle="1" w:styleId="210">
    <w:name w:val="Знак Знак21"/>
    <w:uiPriority w:val="99"/>
    <w:rsid w:val="00CF7C77"/>
    <w:rPr>
      <w:rFonts w:ascii="Arial" w:hAnsi="Arial"/>
      <w:b/>
      <w:kern w:val="32"/>
      <w:sz w:val="32"/>
      <w:lang w:val="ru-RU" w:eastAsia="ru-RU"/>
    </w:rPr>
  </w:style>
  <w:style w:type="paragraph" w:styleId="af5">
    <w:name w:val="List Paragraph"/>
    <w:basedOn w:val="a"/>
    <w:uiPriority w:val="34"/>
    <w:qFormat/>
    <w:rsid w:val="0023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BA90-D203-4C9E-89AB-F5EEBD9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187</Pages>
  <Words>84095</Words>
  <Characters>479343</Characters>
  <Application>Microsoft Office Word</Application>
  <DocSecurity>0</DocSecurity>
  <Lines>3994</Lines>
  <Paragraphs>1124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Сисадмин</cp:lastModifiedBy>
  <cp:revision>8</cp:revision>
  <cp:lastPrinted>2018-02-22T07:37:00Z</cp:lastPrinted>
  <dcterms:created xsi:type="dcterms:W3CDTF">2018-12-24T09:48:00Z</dcterms:created>
  <dcterms:modified xsi:type="dcterms:W3CDTF">2018-12-24T12:35:00Z</dcterms:modified>
</cp:coreProperties>
</file>