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04" w:rsidRDefault="00F21A04" w:rsidP="00F21A04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E3D56EB" wp14:editId="623C307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04" w:rsidRPr="000445EF" w:rsidRDefault="00F21A04" w:rsidP="00F21A04">
      <w:pPr>
        <w:ind w:left="567" w:right="-850" w:hanging="1417"/>
        <w:jc w:val="center"/>
      </w:pPr>
    </w:p>
    <w:p w:rsidR="00F21A04" w:rsidRPr="000445EF" w:rsidRDefault="00F21A04" w:rsidP="00F21A0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F21A04" w:rsidRPr="000445EF" w:rsidRDefault="00F21A04" w:rsidP="00F21A0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F21A04" w:rsidRPr="000445EF" w:rsidRDefault="00F21A04" w:rsidP="00F21A0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F21A04" w:rsidRDefault="00F21A04" w:rsidP="00F21A04">
      <w:pPr>
        <w:jc w:val="center"/>
        <w:rPr>
          <w:b/>
          <w:sz w:val="28"/>
          <w:szCs w:val="28"/>
        </w:rPr>
      </w:pPr>
    </w:p>
    <w:p w:rsidR="001326DB" w:rsidRPr="00F21A04" w:rsidRDefault="00F21A04" w:rsidP="00F21A0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326DB" w:rsidRDefault="001326DB" w:rsidP="001326DB">
      <w:pPr>
        <w:jc w:val="center"/>
        <w:rPr>
          <w:sz w:val="28"/>
          <w:szCs w:val="28"/>
        </w:rPr>
      </w:pPr>
    </w:p>
    <w:p w:rsidR="004103CC" w:rsidRDefault="004103CC" w:rsidP="004103CC">
      <w:pPr>
        <w:rPr>
          <w:sz w:val="28"/>
          <w:szCs w:val="28"/>
        </w:rPr>
      </w:pPr>
    </w:p>
    <w:p w:rsidR="001326DB" w:rsidRPr="006B20AB" w:rsidRDefault="001326DB" w:rsidP="004103CC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  г. Изобильный                                      №</w:t>
      </w:r>
      <w:r w:rsidR="00E57F18">
        <w:rPr>
          <w:sz w:val="28"/>
          <w:szCs w:val="28"/>
        </w:rPr>
        <w:t>214</w:t>
      </w:r>
    </w:p>
    <w:p w:rsidR="005D2E9B" w:rsidRPr="001326DB" w:rsidRDefault="005D2E9B" w:rsidP="00C7737F">
      <w:pPr>
        <w:tabs>
          <w:tab w:val="left" w:pos="3840"/>
          <w:tab w:val="center" w:pos="4819"/>
        </w:tabs>
        <w:suppressAutoHyphens/>
        <w:rPr>
          <w:b/>
          <w:sz w:val="22"/>
          <w:szCs w:val="28"/>
        </w:rPr>
      </w:pPr>
    </w:p>
    <w:p w:rsidR="005D2E9B" w:rsidRPr="00211957" w:rsidRDefault="005D2E9B" w:rsidP="001326DB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21195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определения </w:t>
      </w:r>
      <w:r w:rsidRPr="00211957">
        <w:rPr>
          <w:b/>
          <w:sz w:val="28"/>
          <w:szCs w:val="28"/>
        </w:rPr>
        <w:t>размера</w:t>
      </w:r>
      <w:r>
        <w:rPr>
          <w:b/>
          <w:sz w:val="28"/>
          <w:szCs w:val="28"/>
        </w:rPr>
        <w:t xml:space="preserve"> </w:t>
      </w:r>
      <w:r w:rsidRPr="00211957">
        <w:rPr>
          <w:b/>
          <w:sz w:val="28"/>
          <w:szCs w:val="28"/>
        </w:rPr>
        <w:t xml:space="preserve">части прибыли </w:t>
      </w:r>
      <w:r>
        <w:rPr>
          <w:b/>
          <w:sz w:val="28"/>
          <w:szCs w:val="28"/>
        </w:rPr>
        <w:t>муниципальных</w:t>
      </w:r>
      <w:r w:rsidRPr="00211957">
        <w:rPr>
          <w:b/>
          <w:sz w:val="28"/>
          <w:szCs w:val="28"/>
        </w:rPr>
        <w:t xml:space="preserve"> унитарных предприятий </w:t>
      </w:r>
      <w:r>
        <w:rPr>
          <w:b/>
          <w:sz w:val="28"/>
          <w:szCs w:val="28"/>
        </w:rPr>
        <w:t xml:space="preserve">Изобильненского городского округа </w:t>
      </w:r>
      <w:r w:rsidRPr="00211957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, остающейся в их распоряжении после уплаты налогов и иных обязательных платежей, подлежащей </w:t>
      </w:r>
      <w:r w:rsidRPr="00211957">
        <w:rPr>
          <w:b/>
          <w:sz w:val="28"/>
          <w:szCs w:val="28"/>
        </w:rPr>
        <w:t>перечислени</w:t>
      </w:r>
      <w:r>
        <w:rPr>
          <w:b/>
          <w:sz w:val="28"/>
          <w:szCs w:val="28"/>
        </w:rPr>
        <w:t>ю</w:t>
      </w:r>
      <w:r w:rsidRPr="00211957">
        <w:rPr>
          <w:b/>
          <w:sz w:val="28"/>
          <w:szCs w:val="28"/>
        </w:rPr>
        <w:t xml:space="preserve"> в бюджет </w:t>
      </w:r>
      <w:r>
        <w:rPr>
          <w:b/>
          <w:sz w:val="28"/>
          <w:szCs w:val="28"/>
        </w:rPr>
        <w:t xml:space="preserve">Изобильненского городского округа </w:t>
      </w:r>
      <w:r w:rsidRPr="00211957">
        <w:rPr>
          <w:b/>
          <w:sz w:val="28"/>
          <w:szCs w:val="28"/>
        </w:rPr>
        <w:t>Ставропольского края</w:t>
      </w:r>
    </w:p>
    <w:p w:rsidR="005D2E9B" w:rsidRDefault="005D2E9B" w:rsidP="005D2E9B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:rsidR="005D2E9B" w:rsidRPr="00211957" w:rsidRDefault="005D2E9B" w:rsidP="001326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957"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 xml:space="preserve">абзацем </w:t>
        </w:r>
        <w:r w:rsidR="00E73C0B">
          <w:rPr>
            <w:sz w:val="28"/>
            <w:szCs w:val="28"/>
          </w:rPr>
          <w:t>седьмым</w:t>
        </w:r>
        <w:r>
          <w:rPr>
            <w:sz w:val="28"/>
            <w:szCs w:val="28"/>
          </w:rPr>
          <w:t xml:space="preserve"> статьи</w:t>
        </w:r>
        <w:r w:rsidRPr="00211957">
          <w:rPr>
            <w:sz w:val="28"/>
            <w:szCs w:val="28"/>
          </w:rPr>
          <w:t xml:space="preserve"> 42</w:t>
        </w:r>
      </w:hyperlink>
      <w:r w:rsidRPr="00211957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11957">
          <w:rPr>
            <w:sz w:val="28"/>
            <w:szCs w:val="28"/>
          </w:rPr>
          <w:t>статьей 295</w:t>
        </w:r>
      </w:hyperlink>
      <w:r w:rsidRPr="00211957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11957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211957">
          <w:rPr>
            <w:sz w:val="28"/>
            <w:szCs w:val="28"/>
          </w:rPr>
          <w:t xml:space="preserve"> 2 ст</w:t>
        </w:r>
        <w:r>
          <w:rPr>
            <w:sz w:val="28"/>
            <w:szCs w:val="28"/>
          </w:rPr>
          <w:t>атьи</w:t>
        </w:r>
        <w:r w:rsidRPr="00211957">
          <w:rPr>
            <w:sz w:val="28"/>
            <w:szCs w:val="28"/>
          </w:rPr>
          <w:t xml:space="preserve"> 17</w:t>
        </w:r>
      </w:hyperlink>
      <w:r w:rsidRPr="00211957">
        <w:rPr>
          <w:sz w:val="28"/>
          <w:szCs w:val="28"/>
        </w:rPr>
        <w:t xml:space="preserve"> Федерального закона от 14</w:t>
      </w:r>
      <w:r>
        <w:rPr>
          <w:sz w:val="28"/>
          <w:szCs w:val="28"/>
        </w:rPr>
        <w:t xml:space="preserve"> ноября </w:t>
      </w:r>
      <w:r w:rsidRPr="00211957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211957">
        <w:rPr>
          <w:sz w:val="28"/>
          <w:szCs w:val="28"/>
        </w:rPr>
        <w:t xml:space="preserve"> </w:t>
      </w:r>
      <w:r w:rsidR="001326DB">
        <w:rPr>
          <w:sz w:val="28"/>
          <w:szCs w:val="28"/>
        </w:rPr>
        <w:t>№</w:t>
      </w:r>
      <w:r w:rsidRPr="00211957">
        <w:rPr>
          <w:sz w:val="28"/>
          <w:szCs w:val="28"/>
        </w:rPr>
        <w:t xml:space="preserve">161-ФЗ </w:t>
      </w:r>
      <w:r w:rsidR="001326DB">
        <w:rPr>
          <w:sz w:val="28"/>
          <w:szCs w:val="28"/>
        </w:rPr>
        <w:t>«</w:t>
      </w:r>
      <w:r w:rsidRPr="00211957">
        <w:rPr>
          <w:sz w:val="28"/>
          <w:szCs w:val="28"/>
        </w:rPr>
        <w:t>О государственных и муниципальных унитарных предприятиях</w:t>
      </w:r>
      <w:r w:rsidR="001326DB">
        <w:rPr>
          <w:sz w:val="28"/>
          <w:szCs w:val="28"/>
        </w:rPr>
        <w:t>»</w:t>
      </w:r>
      <w:r w:rsidRPr="002119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подпунктом 34 пункта 2 статьи 30 </w:t>
      </w:r>
      <w:r w:rsidRPr="0021195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Изобильненского городского округа Ставропольского края</w:t>
      </w:r>
    </w:p>
    <w:p w:rsidR="005D2E9B" w:rsidRDefault="005D2E9B" w:rsidP="001326DB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2E5F37">
        <w:rPr>
          <w:sz w:val="28"/>
          <w:szCs w:val="28"/>
        </w:rPr>
        <w:t>Дума Изобильненского городского округа Ставропольского края</w:t>
      </w:r>
    </w:p>
    <w:p w:rsidR="005D2E9B" w:rsidRDefault="005D2E9B" w:rsidP="005D2E9B">
      <w:pPr>
        <w:tabs>
          <w:tab w:val="left" w:pos="3840"/>
          <w:tab w:val="center" w:pos="4819"/>
        </w:tabs>
        <w:suppressAutoHyphens/>
        <w:ind w:firstLine="900"/>
        <w:jc w:val="both"/>
        <w:rPr>
          <w:sz w:val="28"/>
          <w:szCs w:val="28"/>
        </w:rPr>
      </w:pPr>
    </w:p>
    <w:p w:rsidR="005D2E9B" w:rsidRDefault="005D2E9B" w:rsidP="005D2E9B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D2E9B" w:rsidRPr="00C7737F" w:rsidRDefault="005D2E9B" w:rsidP="00C7737F">
      <w:pPr>
        <w:tabs>
          <w:tab w:val="left" w:pos="3840"/>
          <w:tab w:val="center" w:pos="4819"/>
        </w:tabs>
        <w:suppressAutoHyphens/>
        <w:ind w:firstLine="540"/>
        <w:jc w:val="both"/>
        <w:rPr>
          <w:b/>
          <w:sz w:val="28"/>
          <w:szCs w:val="28"/>
        </w:rPr>
      </w:pPr>
      <w:r w:rsidRPr="002E5F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</w:t>
      </w:r>
      <w:r w:rsidRPr="00B946FE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B946FE">
        <w:rPr>
          <w:sz w:val="28"/>
          <w:szCs w:val="28"/>
        </w:rPr>
        <w:t xml:space="preserve"> определения размера части прибыли муниципальных унитарных предприятий Изобильненского городского округа Ставропольского края, остающейся </w:t>
      </w:r>
      <w:r>
        <w:rPr>
          <w:sz w:val="28"/>
          <w:szCs w:val="28"/>
        </w:rPr>
        <w:t xml:space="preserve">в их распоряжении </w:t>
      </w:r>
      <w:r w:rsidRPr="00B946FE">
        <w:rPr>
          <w:sz w:val="28"/>
          <w:szCs w:val="28"/>
        </w:rPr>
        <w:t>после уплаты налогов и иных обязательных платежей, подлежащей перечислению в бюджет Изобильненского городского округа Ставропольского края</w:t>
      </w:r>
      <w:r>
        <w:rPr>
          <w:sz w:val="28"/>
          <w:szCs w:val="28"/>
        </w:rPr>
        <w:t xml:space="preserve"> согласно приложению.</w:t>
      </w:r>
    </w:p>
    <w:p w:rsidR="00C7737F" w:rsidRDefault="005D2E9B" w:rsidP="00DD5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D2A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E73C0B">
        <w:rPr>
          <w:sz w:val="28"/>
          <w:szCs w:val="28"/>
        </w:rPr>
        <w:t xml:space="preserve"> (обнародования)</w:t>
      </w:r>
      <w:r w:rsidRPr="00E13D2A">
        <w:rPr>
          <w:sz w:val="28"/>
          <w:szCs w:val="28"/>
        </w:rPr>
        <w:t>.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4451"/>
        <w:gridCol w:w="236"/>
        <w:gridCol w:w="4667"/>
      </w:tblGrid>
      <w:tr w:rsidR="005D2E9B" w:rsidRPr="00C7497F" w:rsidTr="00DD5451">
        <w:tc>
          <w:tcPr>
            <w:tcW w:w="4451" w:type="dxa"/>
            <w:shd w:val="clear" w:color="auto" w:fill="auto"/>
          </w:tcPr>
          <w:p w:rsidR="005D2E9B" w:rsidRPr="00C7497F" w:rsidRDefault="005D2E9B" w:rsidP="001326DB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5D2E9B" w:rsidRPr="00C7497F" w:rsidRDefault="005D2E9B" w:rsidP="001326DB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5D2E9B" w:rsidRDefault="005D2E9B" w:rsidP="001326DB">
            <w:pPr>
              <w:rPr>
                <w:bCs/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1326DB" w:rsidRPr="00C7497F" w:rsidRDefault="001326DB" w:rsidP="001326DB">
            <w:pPr>
              <w:rPr>
                <w:bCs/>
                <w:sz w:val="28"/>
                <w:szCs w:val="28"/>
              </w:rPr>
            </w:pPr>
          </w:p>
          <w:p w:rsidR="005D2E9B" w:rsidRPr="00C7497F" w:rsidRDefault="005D2E9B" w:rsidP="001326DB">
            <w:pPr>
              <w:jc w:val="right"/>
              <w:rPr>
                <w:sz w:val="28"/>
                <w:szCs w:val="28"/>
              </w:rPr>
            </w:pPr>
            <w:r w:rsidRPr="00C7497F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5D2E9B" w:rsidRPr="00C7497F" w:rsidRDefault="005D2E9B" w:rsidP="001326DB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  <w:shd w:val="clear" w:color="auto" w:fill="auto"/>
          </w:tcPr>
          <w:p w:rsidR="00E73C0B" w:rsidRDefault="005D2E9B" w:rsidP="001326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Глава Изобильненского </w:t>
            </w:r>
          </w:p>
          <w:p w:rsidR="00E73C0B" w:rsidRDefault="005D2E9B" w:rsidP="001326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городского округа </w:t>
            </w:r>
          </w:p>
          <w:p w:rsidR="005D2E9B" w:rsidRPr="00C7497F" w:rsidRDefault="005D2E9B" w:rsidP="001326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>Ставропольского края</w:t>
            </w:r>
          </w:p>
          <w:p w:rsidR="005D2E9B" w:rsidRDefault="005D2E9B" w:rsidP="001326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:rsidR="005D2E9B" w:rsidRPr="00C7497F" w:rsidRDefault="005D2E9B" w:rsidP="001326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C7497F">
              <w:rPr>
                <w:sz w:val="28"/>
                <w:szCs w:val="28"/>
              </w:rPr>
              <w:t xml:space="preserve">                                          В.И.</w:t>
            </w:r>
            <w:r w:rsidR="001326DB">
              <w:rPr>
                <w:sz w:val="28"/>
                <w:szCs w:val="28"/>
              </w:rPr>
              <w:t xml:space="preserve"> </w:t>
            </w:r>
            <w:r w:rsidRPr="00C7497F">
              <w:rPr>
                <w:sz w:val="28"/>
                <w:szCs w:val="28"/>
              </w:rPr>
              <w:t>Козлов</w:t>
            </w:r>
          </w:p>
        </w:tc>
      </w:tr>
    </w:tbl>
    <w:p w:rsidR="00DD5451" w:rsidRDefault="00DD5451" w:rsidP="001326DB">
      <w:pPr>
        <w:rPr>
          <w:bCs/>
          <w:sz w:val="28"/>
          <w:szCs w:val="28"/>
        </w:rPr>
        <w:sectPr w:rsidR="00DD5451" w:rsidSect="001326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361"/>
        <w:gridCol w:w="5209"/>
      </w:tblGrid>
      <w:tr w:rsidR="00F21A04" w:rsidRPr="00442309" w:rsidTr="00F21A04">
        <w:trPr>
          <w:trHeight w:val="1266"/>
        </w:trPr>
        <w:tc>
          <w:tcPr>
            <w:tcW w:w="4361" w:type="dxa"/>
            <w:shd w:val="clear" w:color="auto" w:fill="auto"/>
          </w:tcPr>
          <w:p w:rsidR="00F21A04" w:rsidRPr="00442309" w:rsidRDefault="00F21A04" w:rsidP="0064689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09" w:type="dxa"/>
            <w:shd w:val="clear" w:color="auto" w:fill="auto"/>
          </w:tcPr>
          <w:p w:rsidR="00F21A04" w:rsidRPr="00442309" w:rsidRDefault="00F21A04" w:rsidP="00C773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1A04" w:rsidRDefault="00F21A04" w:rsidP="00C773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9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42309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:rsidR="00F21A04" w:rsidRDefault="00F21A04" w:rsidP="00C7737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2309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F21A04" w:rsidRPr="00442309" w:rsidRDefault="00F21A04" w:rsidP="00C773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декабря 2018 год №214</w:t>
            </w:r>
          </w:p>
        </w:tc>
      </w:tr>
    </w:tbl>
    <w:p w:rsidR="00F21A04" w:rsidRDefault="00F21A04" w:rsidP="00F21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04" w:rsidRPr="006F41F9" w:rsidRDefault="00F21A04" w:rsidP="00F21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A04" w:rsidRDefault="00F21A04" w:rsidP="00F21A04">
      <w:pPr>
        <w:spacing w:line="216" w:lineRule="auto"/>
        <w:jc w:val="center"/>
        <w:rPr>
          <w:b/>
          <w:sz w:val="28"/>
          <w:szCs w:val="28"/>
        </w:rPr>
      </w:pPr>
      <w:bookmarkStart w:id="1" w:name="P38"/>
      <w:bookmarkEnd w:id="1"/>
      <w:r>
        <w:rPr>
          <w:b/>
          <w:sz w:val="28"/>
          <w:szCs w:val="28"/>
        </w:rPr>
        <w:t>П</w:t>
      </w:r>
      <w:r w:rsidRPr="002A28C8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2A28C8">
        <w:rPr>
          <w:b/>
          <w:sz w:val="28"/>
          <w:szCs w:val="28"/>
        </w:rPr>
        <w:t xml:space="preserve">к определения размера части прибыли муниципальных </w:t>
      </w:r>
    </w:p>
    <w:p w:rsidR="00F21A04" w:rsidRDefault="00F21A04" w:rsidP="00F21A04">
      <w:pPr>
        <w:spacing w:line="216" w:lineRule="auto"/>
        <w:jc w:val="center"/>
        <w:rPr>
          <w:b/>
          <w:sz w:val="28"/>
          <w:szCs w:val="28"/>
        </w:rPr>
      </w:pPr>
      <w:r w:rsidRPr="002A28C8">
        <w:rPr>
          <w:b/>
          <w:sz w:val="28"/>
          <w:szCs w:val="28"/>
        </w:rPr>
        <w:t xml:space="preserve">унитарных предприятий Изобильненского городского округа </w:t>
      </w:r>
    </w:p>
    <w:p w:rsidR="00F21A04" w:rsidRDefault="00F21A04" w:rsidP="00F21A04">
      <w:pPr>
        <w:spacing w:line="216" w:lineRule="auto"/>
        <w:jc w:val="center"/>
        <w:rPr>
          <w:b/>
          <w:sz w:val="28"/>
          <w:szCs w:val="28"/>
        </w:rPr>
      </w:pPr>
      <w:r w:rsidRPr="002A28C8">
        <w:rPr>
          <w:b/>
          <w:sz w:val="28"/>
          <w:szCs w:val="28"/>
        </w:rPr>
        <w:t xml:space="preserve">Ставропольского края, остающейся </w:t>
      </w:r>
      <w:r>
        <w:rPr>
          <w:b/>
          <w:sz w:val="28"/>
          <w:szCs w:val="28"/>
        </w:rPr>
        <w:t xml:space="preserve">в их распоряжении </w:t>
      </w:r>
      <w:r w:rsidRPr="002A28C8">
        <w:rPr>
          <w:b/>
          <w:sz w:val="28"/>
          <w:szCs w:val="28"/>
        </w:rPr>
        <w:t xml:space="preserve">после уплаты налогов и иных обязательных платежей, подлежащей перечислению </w:t>
      </w:r>
    </w:p>
    <w:p w:rsidR="00F21A04" w:rsidRDefault="00F21A04" w:rsidP="00F21A04">
      <w:pPr>
        <w:spacing w:line="216" w:lineRule="auto"/>
        <w:jc w:val="center"/>
        <w:rPr>
          <w:b/>
          <w:sz w:val="28"/>
          <w:szCs w:val="28"/>
        </w:rPr>
      </w:pPr>
      <w:r w:rsidRPr="002A28C8">
        <w:rPr>
          <w:b/>
          <w:sz w:val="28"/>
          <w:szCs w:val="28"/>
        </w:rPr>
        <w:t>в бюджет Изобильненского городского округа Ставропольского края</w:t>
      </w:r>
    </w:p>
    <w:p w:rsidR="00F21A04" w:rsidRPr="00080912" w:rsidRDefault="00F21A04" w:rsidP="00F21A04">
      <w:pPr>
        <w:jc w:val="center"/>
        <w:rPr>
          <w:b/>
          <w:sz w:val="12"/>
          <w:szCs w:val="28"/>
        </w:rPr>
      </w:pPr>
    </w:p>
    <w:p w:rsidR="00F21A04" w:rsidRPr="00971022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022">
        <w:rPr>
          <w:sz w:val="28"/>
          <w:szCs w:val="28"/>
        </w:rPr>
        <w:t>1. Настоящ</w:t>
      </w:r>
      <w:r>
        <w:rPr>
          <w:sz w:val="28"/>
          <w:szCs w:val="28"/>
        </w:rPr>
        <w:t>и</w:t>
      </w:r>
      <w:r w:rsidRPr="00971022">
        <w:rPr>
          <w:sz w:val="28"/>
          <w:szCs w:val="28"/>
        </w:rPr>
        <w:t>й Порядок определения размера части прибыли муниципальных унитарных предприятий Изобильненского городского округа Ставропольского края, остающейся в их распоряжении после уплаты налогов и иных обязательных платежей, подлежащей перечислению в бюджет Изобильненского городского округа Ставропольского кра</w:t>
      </w:r>
      <w:r w:rsidRPr="006E519A">
        <w:rPr>
          <w:sz w:val="28"/>
          <w:szCs w:val="28"/>
        </w:rPr>
        <w:t>я</w:t>
      </w:r>
      <w:r w:rsidRPr="00971022">
        <w:rPr>
          <w:sz w:val="28"/>
          <w:szCs w:val="28"/>
        </w:rPr>
        <w:t xml:space="preserve"> (далее - Порядок) разработан в соответствии с Гражданским </w:t>
      </w:r>
      <w:hyperlink r:id="rId8" w:history="1">
        <w:r w:rsidRPr="00971022">
          <w:rPr>
            <w:sz w:val="28"/>
            <w:szCs w:val="28"/>
          </w:rPr>
          <w:t>кодексом</w:t>
        </w:r>
      </w:hyperlink>
      <w:r w:rsidRPr="00971022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971022">
          <w:rPr>
            <w:sz w:val="28"/>
            <w:szCs w:val="28"/>
          </w:rPr>
          <w:t>кодексом</w:t>
        </w:r>
      </w:hyperlink>
      <w:r w:rsidRPr="00971022">
        <w:rPr>
          <w:sz w:val="28"/>
          <w:szCs w:val="28"/>
        </w:rPr>
        <w:t xml:space="preserve"> Российской Федерации, Налоговым </w:t>
      </w:r>
      <w:hyperlink r:id="rId10" w:history="1">
        <w:r w:rsidRPr="00971022">
          <w:rPr>
            <w:sz w:val="28"/>
            <w:szCs w:val="28"/>
          </w:rPr>
          <w:t>кодексом</w:t>
        </w:r>
      </w:hyperlink>
      <w:r w:rsidRPr="00971022">
        <w:rPr>
          <w:sz w:val="28"/>
          <w:szCs w:val="28"/>
        </w:rPr>
        <w:t xml:space="preserve"> Российской Федерации, Федеральным законом от 06 октября 2003 года </w:t>
      </w:r>
      <w:hyperlink r:id="rId11" w:history="1">
        <w:r>
          <w:rPr>
            <w:sz w:val="28"/>
            <w:szCs w:val="28"/>
          </w:rPr>
          <w:t>№</w:t>
        </w:r>
        <w:r w:rsidRPr="00971022">
          <w:rPr>
            <w:sz w:val="28"/>
            <w:szCs w:val="28"/>
          </w:rPr>
          <w:t>131-ФЗ</w:t>
        </w:r>
      </w:hyperlink>
      <w:r w:rsidRPr="009710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10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1022">
        <w:rPr>
          <w:sz w:val="28"/>
          <w:szCs w:val="28"/>
        </w:rPr>
        <w:t xml:space="preserve">, Федеральным законом от 14 ноября 2002 года </w:t>
      </w:r>
      <w:r>
        <w:rPr>
          <w:sz w:val="28"/>
          <w:szCs w:val="28"/>
        </w:rPr>
        <w:t>№</w:t>
      </w:r>
      <w:r w:rsidRPr="00971022">
        <w:rPr>
          <w:sz w:val="28"/>
          <w:szCs w:val="28"/>
        </w:rPr>
        <w:t xml:space="preserve">161-ФЗ </w:t>
      </w:r>
      <w:r>
        <w:rPr>
          <w:sz w:val="28"/>
          <w:szCs w:val="28"/>
        </w:rPr>
        <w:t>«</w:t>
      </w:r>
      <w:r w:rsidRPr="00971022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971022">
        <w:rPr>
          <w:sz w:val="28"/>
          <w:szCs w:val="28"/>
        </w:rPr>
        <w:t>.</w:t>
      </w:r>
    </w:p>
    <w:p w:rsidR="00F21A04" w:rsidRDefault="00F21A04" w:rsidP="00F21A04">
      <w:pPr>
        <w:ind w:firstLine="539"/>
        <w:jc w:val="both"/>
        <w:rPr>
          <w:sz w:val="28"/>
          <w:szCs w:val="28"/>
        </w:rPr>
      </w:pPr>
      <w:r w:rsidRPr="00971022">
        <w:rPr>
          <w:sz w:val="28"/>
          <w:szCs w:val="28"/>
        </w:rPr>
        <w:t xml:space="preserve">2. Порядок </w:t>
      </w:r>
      <w:r>
        <w:rPr>
          <w:sz w:val="28"/>
          <w:szCs w:val="28"/>
        </w:rPr>
        <w:t xml:space="preserve">определяет размеры, </w:t>
      </w:r>
      <w:r w:rsidRPr="00971022">
        <w:rPr>
          <w:sz w:val="28"/>
          <w:szCs w:val="28"/>
        </w:rPr>
        <w:t>сроки</w:t>
      </w:r>
      <w:r>
        <w:rPr>
          <w:sz w:val="28"/>
          <w:szCs w:val="28"/>
        </w:rPr>
        <w:t>, порядок</w:t>
      </w:r>
      <w:r w:rsidRPr="00971022">
        <w:rPr>
          <w:sz w:val="28"/>
          <w:szCs w:val="28"/>
        </w:rPr>
        <w:t xml:space="preserve"> перечисления муниципальными унитарными предприятиями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71022">
        <w:rPr>
          <w:sz w:val="28"/>
          <w:szCs w:val="28"/>
        </w:rPr>
        <w:t xml:space="preserve">(далее - предприятие), имеющими в хозяйственном ведении муниципальное имущество, </w:t>
      </w:r>
      <w:r>
        <w:rPr>
          <w:sz w:val="28"/>
          <w:szCs w:val="28"/>
        </w:rPr>
        <w:t xml:space="preserve">находящееся в собственности Изобильненского городского округа Ставропольского края, </w:t>
      </w:r>
      <w:r w:rsidRPr="00971022">
        <w:rPr>
          <w:sz w:val="28"/>
          <w:szCs w:val="28"/>
        </w:rPr>
        <w:t>закрепленное за ними в установленном порядке, части прибыли предприятий, остающейся в их распоряжении после уплаты налогов и иных обязательных платежей в бюджет, подлежащей зачислению в бюджет Изобильненского городского округа Ставропольского края (далее</w:t>
      </w:r>
      <w:r w:rsidRPr="003118C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Pr="00971022">
        <w:rPr>
          <w:sz w:val="28"/>
          <w:szCs w:val="28"/>
        </w:rPr>
        <w:t xml:space="preserve"> – часть прибыли</w:t>
      </w:r>
      <w:r>
        <w:rPr>
          <w:sz w:val="28"/>
          <w:szCs w:val="28"/>
        </w:rPr>
        <w:t>, бюджет городского округа</w:t>
      </w:r>
      <w:r w:rsidRPr="00971022">
        <w:rPr>
          <w:sz w:val="28"/>
          <w:szCs w:val="28"/>
        </w:rPr>
        <w:t>).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Размер части прибыли рассчитывается по формуле: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spellStart"/>
      <w:r>
        <w:rPr>
          <w:sz w:val="28"/>
          <w:szCs w:val="28"/>
        </w:rPr>
        <w:t>Р</w:t>
      </w:r>
      <w:r w:rsidRPr="00335E95">
        <w:t>ч</w:t>
      </w:r>
      <w:r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 xml:space="preserve"> = </w:t>
      </w:r>
      <w:proofErr w:type="spellStart"/>
      <w:r w:rsidRPr="00335E95">
        <w:rPr>
          <w:sz w:val="28"/>
          <w:szCs w:val="28"/>
        </w:rPr>
        <w:t>П</w:t>
      </w:r>
      <w:r>
        <w:rPr>
          <w:sz w:val="22"/>
          <w:szCs w:val="22"/>
        </w:rPr>
        <w:t>пн</w:t>
      </w:r>
      <w:proofErr w:type="spellEnd"/>
      <w:r>
        <w:rPr>
          <w:sz w:val="22"/>
          <w:szCs w:val="22"/>
        </w:rPr>
        <w:t xml:space="preserve"> * </w:t>
      </w:r>
      <w:proofErr w:type="spellStart"/>
      <w:r w:rsidRPr="00335E95">
        <w:rPr>
          <w:sz w:val="28"/>
          <w:szCs w:val="28"/>
        </w:rPr>
        <w:t>Р</w:t>
      </w:r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, </w:t>
      </w:r>
      <w:r w:rsidRPr="00335E95">
        <w:rPr>
          <w:sz w:val="28"/>
          <w:szCs w:val="28"/>
        </w:rPr>
        <w:t>где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4D23AB">
        <w:rPr>
          <w:sz w:val="28"/>
          <w:szCs w:val="28"/>
        </w:rPr>
        <w:t>Рчп</w:t>
      </w:r>
      <w:proofErr w:type="spellEnd"/>
      <w:r w:rsidRPr="004D23AB">
        <w:rPr>
          <w:sz w:val="28"/>
          <w:szCs w:val="28"/>
        </w:rPr>
        <w:t xml:space="preserve"> – размер </w:t>
      </w:r>
      <w:r>
        <w:rPr>
          <w:sz w:val="28"/>
          <w:szCs w:val="28"/>
        </w:rPr>
        <w:t>части</w:t>
      </w:r>
      <w:r w:rsidRPr="004D23AB">
        <w:rPr>
          <w:sz w:val="28"/>
          <w:szCs w:val="28"/>
        </w:rPr>
        <w:t xml:space="preserve"> прибыли,</w:t>
      </w:r>
    </w:p>
    <w:p w:rsidR="00F21A04" w:rsidRPr="002651A4" w:rsidRDefault="00F21A04" w:rsidP="00F21A04">
      <w:pPr>
        <w:autoSpaceDE w:val="0"/>
        <w:autoSpaceDN w:val="0"/>
        <w:adjustRightInd w:val="0"/>
        <w:ind w:firstLine="539"/>
        <w:jc w:val="both"/>
        <w:rPr>
          <w:spacing w:val="-4"/>
          <w:sz w:val="28"/>
          <w:szCs w:val="28"/>
        </w:rPr>
      </w:pPr>
      <w:proofErr w:type="spellStart"/>
      <w:r w:rsidRPr="002651A4">
        <w:rPr>
          <w:spacing w:val="-4"/>
          <w:sz w:val="28"/>
          <w:szCs w:val="28"/>
        </w:rPr>
        <w:t>Ппн</w:t>
      </w:r>
      <w:proofErr w:type="spellEnd"/>
      <w:r w:rsidRPr="002651A4">
        <w:rPr>
          <w:spacing w:val="-4"/>
          <w:sz w:val="28"/>
          <w:szCs w:val="28"/>
        </w:rPr>
        <w:t xml:space="preserve"> - прибыль предприятий, остающаяся после уплаты налогов и иных обязательных платежей по результатам отчетного финансового года, 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335E95">
        <w:rPr>
          <w:sz w:val="28"/>
          <w:szCs w:val="28"/>
        </w:rPr>
        <w:t>Р</w:t>
      </w:r>
      <w:r w:rsidRPr="00971022">
        <w:rPr>
          <w:sz w:val="28"/>
          <w:szCs w:val="28"/>
        </w:rPr>
        <w:t>пп</w:t>
      </w:r>
      <w:proofErr w:type="spellEnd"/>
      <w:r w:rsidRPr="00971022">
        <w:rPr>
          <w:sz w:val="28"/>
          <w:szCs w:val="28"/>
        </w:rPr>
        <w:t xml:space="preserve"> – </w:t>
      </w:r>
      <w:r w:rsidRPr="004D23AB">
        <w:rPr>
          <w:sz w:val="28"/>
          <w:szCs w:val="28"/>
        </w:rPr>
        <w:t xml:space="preserve">размер части прибыли, подлежащий перечислению в бюджет </w:t>
      </w:r>
      <w:r>
        <w:rPr>
          <w:sz w:val="28"/>
          <w:szCs w:val="28"/>
        </w:rPr>
        <w:t xml:space="preserve">городского округа </w:t>
      </w:r>
      <w:r w:rsidRPr="004D23AB">
        <w:rPr>
          <w:sz w:val="28"/>
          <w:szCs w:val="28"/>
        </w:rPr>
        <w:t>в процентах.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Предприятие самостоятельно по итогам финансово-хозяйственной деятельности в отчетном финансовом году на основании данных годовой бухгалтерской отчетности осуществляет расчет </w:t>
      </w:r>
      <w:r w:rsidRPr="004D23AB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прибыли. </w:t>
      </w:r>
    </w:p>
    <w:p w:rsidR="00F21A04" w:rsidRPr="00971022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прибылью предприятия, </w:t>
      </w:r>
      <w:r w:rsidRPr="00971022">
        <w:rPr>
          <w:sz w:val="28"/>
          <w:szCs w:val="28"/>
        </w:rPr>
        <w:t>остающейся после уплаты налогов и иных обязательных платежей по результатам отчетного финансового года</w:t>
      </w:r>
      <w:r>
        <w:rPr>
          <w:sz w:val="28"/>
          <w:szCs w:val="28"/>
        </w:rPr>
        <w:t xml:space="preserve"> (далее – прибыль предприятия),</w:t>
      </w:r>
      <w:r w:rsidRPr="00971022">
        <w:rPr>
          <w:sz w:val="28"/>
          <w:szCs w:val="28"/>
        </w:rPr>
        <w:t xml:space="preserve"> понимается разница между прибылью предприятия до </w:t>
      </w:r>
      <w:r w:rsidRPr="00971022">
        <w:rPr>
          <w:sz w:val="28"/>
          <w:szCs w:val="28"/>
        </w:rPr>
        <w:lastRenderedPageBreak/>
        <w:t xml:space="preserve">налогообложения по </w:t>
      </w:r>
      <w:r>
        <w:rPr>
          <w:sz w:val="28"/>
          <w:szCs w:val="28"/>
        </w:rPr>
        <w:t>данным годовой бухгалтерской отчетности предприятия и суммой налогов, иных обязательных платежей подлежащей уплате по итогам отчетного финансового года.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Размер части </w:t>
      </w:r>
      <w:r w:rsidRPr="00BE69A5">
        <w:rPr>
          <w:sz w:val="28"/>
          <w:szCs w:val="28"/>
        </w:rPr>
        <w:t>прибыли предприяти</w:t>
      </w:r>
      <w:r>
        <w:rPr>
          <w:sz w:val="28"/>
          <w:szCs w:val="28"/>
        </w:rPr>
        <w:t>я</w:t>
      </w:r>
      <w:r w:rsidRPr="00BE69A5">
        <w:rPr>
          <w:sz w:val="28"/>
          <w:szCs w:val="28"/>
        </w:rPr>
        <w:t>, подлежащей перечислению в бюджет городского округа в процентном</w:t>
      </w:r>
      <w:r>
        <w:rPr>
          <w:sz w:val="28"/>
          <w:szCs w:val="28"/>
        </w:rPr>
        <w:t xml:space="preserve"> выражении, устанавливается постановлением администрации Изобильненского городского округа Ставропольского края, и не может быть выше 75 процентов прибыли предприятия.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части прибыли устанавливается единым для всех предприятий либо для каждого предприятия отдельно с учетом видов его деятельности.</w:t>
      </w:r>
    </w:p>
    <w:p w:rsidR="00F21A04" w:rsidRPr="002651A4" w:rsidRDefault="00F21A04" w:rsidP="00F21A04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2651A4">
        <w:rPr>
          <w:spacing w:val="-4"/>
          <w:sz w:val="28"/>
          <w:szCs w:val="28"/>
        </w:rPr>
        <w:t>6. Главным администратором доходов бюджета Изобильненского городского округа от поступлений части прибыли является отдел имущественных и земельных отношений администрации Изобильненского городского округа Ставропольского края (далее – главный администратор).</w:t>
      </w:r>
    </w:p>
    <w:p w:rsidR="00F21A04" w:rsidRPr="00642EA5" w:rsidRDefault="00F21A04" w:rsidP="00F21A04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642EA5">
        <w:rPr>
          <w:spacing w:val="-4"/>
          <w:sz w:val="28"/>
          <w:szCs w:val="28"/>
        </w:rPr>
        <w:t xml:space="preserve">7. Перечисление предприятием части прибыли осуществляется на единый счет Управления Федерального казначейства по Ставропольскому краю. При этом сведения о реквизитах, необходимых для заполнения расчетных документов, доводятся до предприятия главным администратором не позднее 7 дней, следующих за днем доведения реквизитов счета до главного администратора Управлением Федерального казначейства по Ставропольскому краю. 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Часть прибыли подлежит ежегодному перечислению в бюджет городского округа в срок не позднее 20 апреля года, следующего за отчетным. 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предприятия ежегодно, не позднее 05 апреля года, следующего за отчетным, предоставляет главному администратору следующие документы: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годовой бухгалтерский баланс со всеми приложениями, заверенный налоговым органом;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финансово-хозяйственной деятельности предприятия за отчетный год;</w:t>
      </w:r>
    </w:p>
    <w:p w:rsidR="00F21A04" w:rsidRPr="00642EA5" w:rsidRDefault="00F21A04" w:rsidP="00F21A04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hyperlink r:id="rId12" w:history="1">
        <w:r w:rsidRPr="00642EA5">
          <w:rPr>
            <w:spacing w:val="-4"/>
            <w:sz w:val="28"/>
            <w:szCs w:val="28"/>
          </w:rPr>
          <w:t>расчет</w:t>
        </w:r>
      </w:hyperlink>
      <w:r w:rsidRPr="00642EA5">
        <w:rPr>
          <w:spacing w:val="-4"/>
          <w:sz w:val="28"/>
          <w:szCs w:val="28"/>
        </w:rPr>
        <w:t xml:space="preserve"> по определению суммы части прибыли, подлежащей перечислению в бюджет городского округа, согласно приложению к настоящему Порядку.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Предприятие, получившее в отчетном периоде убыток, представляет главному администратору и финансовому управлению администрации Изобильненского городского округа Ставропольского края пояснительную записку к </w:t>
      </w:r>
      <w:hyperlink r:id="rId13" w:history="1">
        <w:r w:rsidRPr="002651A4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«Отчет о финансовых результатах», утвержденной приказом Министерства финансов Российской Федерации от 02 июля 2010 года №66н, с обоснованием полученных убытков, и планом мероприятий по увеличению прибыли в следующем финансовом году.</w:t>
      </w:r>
    </w:p>
    <w:p w:rsidR="00F21A04" w:rsidRPr="000E51EF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E51EF">
        <w:rPr>
          <w:sz w:val="28"/>
          <w:szCs w:val="28"/>
        </w:rPr>
        <w:t>. Учет и контроль за правильностью исчисления и своевременностью перечисления платежей в бюджет городского округа осуществляет главный администратор.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12. В случае установления предприятием, главным администратором или налоговым органом ошибок, повлекших искажение части прибыли, предприятие в месячный срок со дня его обнаружения, либо получения информации об обнаружении соответствующей ошибки, обязано предоставить главному администратору уточненный расчет по определению суммы части прибыли, </w:t>
      </w:r>
      <w:r>
        <w:rPr>
          <w:sz w:val="28"/>
          <w:szCs w:val="28"/>
        </w:rPr>
        <w:lastRenderedPageBreak/>
        <w:t>подлежащей перечислению в бюджет городского округа, заявление на возврат или зачет излишне уплаченной суммы, либо перечислить в бюджет городского округа недостающую сумму части прибыли.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B0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Излишне уплаченная сумма части прибыли </w:t>
      </w:r>
      <w:r w:rsidRPr="00106ADC">
        <w:rPr>
          <w:sz w:val="28"/>
          <w:szCs w:val="28"/>
        </w:rPr>
        <w:t xml:space="preserve">по письменному заявлению </w:t>
      </w:r>
      <w:r>
        <w:rPr>
          <w:sz w:val="28"/>
          <w:szCs w:val="28"/>
        </w:rPr>
        <w:t xml:space="preserve">руководителя предприятия (иного лица, имеющего право действовать без доверенности) </w:t>
      </w:r>
      <w:r w:rsidRPr="00106ADC">
        <w:rPr>
          <w:sz w:val="28"/>
          <w:szCs w:val="28"/>
        </w:rPr>
        <w:t xml:space="preserve">в течение одного месяца со дня получения его </w:t>
      </w:r>
      <w:r>
        <w:rPr>
          <w:sz w:val="28"/>
          <w:szCs w:val="28"/>
        </w:rPr>
        <w:t xml:space="preserve">главным </w:t>
      </w:r>
      <w:r w:rsidRPr="00106ADC">
        <w:rPr>
          <w:sz w:val="28"/>
          <w:szCs w:val="28"/>
        </w:rPr>
        <w:t>администратором возвращается на расчетный счет предприятия</w:t>
      </w:r>
      <w:r>
        <w:rPr>
          <w:sz w:val="28"/>
          <w:szCs w:val="28"/>
        </w:rPr>
        <w:t>,</w:t>
      </w:r>
      <w:r w:rsidRPr="00106ADC">
        <w:rPr>
          <w:sz w:val="28"/>
          <w:szCs w:val="28"/>
        </w:rPr>
        <w:t xml:space="preserve"> либо зачитывается в счет предстоящих платежей с обязательным уведомлением предприятия о принятом </w:t>
      </w:r>
      <w:r>
        <w:rPr>
          <w:sz w:val="28"/>
          <w:szCs w:val="28"/>
        </w:rPr>
        <w:t xml:space="preserve">главным </w:t>
      </w:r>
      <w:r w:rsidRPr="00106ADC">
        <w:rPr>
          <w:sz w:val="28"/>
          <w:szCs w:val="28"/>
        </w:rPr>
        <w:t>администратором решении.</w:t>
      </w:r>
    </w:p>
    <w:p w:rsidR="00F21A04" w:rsidRPr="00106ADC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зачете либо возврате излишне уплаченной части прибыли может быть подано в течение трех лет со дня уплаты указанной суммы.</w:t>
      </w:r>
    </w:p>
    <w:p w:rsidR="00F21A04" w:rsidRPr="000E51EF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1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51EF">
        <w:rPr>
          <w:sz w:val="28"/>
          <w:szCs w:val="28"/>
        </w:rPr>
        <w:t>. Отсрочка или рассрочка по перечислению части прибыли может быть предост</w:t>
      </w:r>
      <w:r>
        <w:rPr>
          <w:sz w:val="28"/>
          <w:szCs w:val="28"/>
        </w:rPr>
        <w:t>авлена по заявлению предприятия</w:t>
      </w:r>
      <w:r w:rsidRPr="000E51EF">
        <w:rPr>
          <w:sz w:val="28"/>
          <w:szCs w:val="28"/>
        </w:rPr>
        <w:t xml:space="preserve"> в пределах текущего финансового года при наличии хотя бы одного из следующих оснований:</w:t>
      </w:r>
    </w:p>
    <w:p w:rsidR="00F21A04" w:rsidRPr="000E51EF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1EF">
        <w:rPr>
          <w:sz w:val="28"/>
          <w:szCs w:val="28"/>
        </w:rPr>
        <w:t>причинение ущерба в результате стихийного бедствия, технологической катастрофы;</w:t>
      </w:r>
    </w:p>
    <w:p w:rsidR="00F21A04" w:rsidRPr="00082043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043">
        <w:rPr>
          <w:sz w:val="28"/>
          <w:szCs w:val="28"/>
        </w:rPr>
        <w:t>задержка предприятию финансирования из бюджета городского округа или оплаты предоставленных предприятием услуг;</w:t>
      </w:r>
    </w:p>
    <w:p w:rsidR="00F21A04" w:rsidRPr="00642EA5" w:rsidRDefault="00F21A04" w:rsidP="00F21A04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642EA5">
        <w:rPr>
          <w:spacing w:val="-6"/>
          <w:sz w:val="28"/>
          <w:szCs w:val="28"/>
        </w:rPr>
        <w:t>угроза банкротства предприятия в случаях единовременной выплаты им части прибыли, утверждения арбитражным судом мирового соглашения либо графика погашения задолженности в ходе процедуры финансового оздоровления.</w:t>
      </w:r>
    </w:p>
    <w:p w:rsidR="00F21A04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51EF">
        <w:rPr>
          <w:sz w:val="28"/>
          <w:szCs w:val="28"/>
        </w:rPr>
        <w:t xml:space="preserve">Заявление о предоставлении отсрочки или рассрочки по перечислению части прибыли направляется </w:t>
      </w:r>
      <w:r>
        <w:rPr>
          <w:sz w:val="28"/>
          <w:szCs w:val="28"/>
        </w:rPr>
        <w:t xml:space="preserve">главному </w:t>
      </w:r>
      <w:r w:rsidRPr="000E51EF">
        <w:rPr>
          <w:sz w:val="28"/>
          <w:szCs w:val="28"/>
        </w:rPr>
        <w:t>администратору с приложением документов, подтверждающих наличие оснований, указанных в настояще</w:t>
      </w:r>
      <w:r>
        <w:rPr>
          <w:sz w:val="28"/>
          <w:szCs w:val="28"/>
        </w:rPr>
        <w:t xml:space="preserve">м </w:t>
      </w:r>
      <w:r w:rsidRPr="000E51E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E51EF">
        <w:rPr>
          <w:sz w:val="28"/>
          <w:szCs w:val="28"/>
        </w:rPr>
        <w:t>.</w:t>
      </w:r>
    </w:p>
    <w:p w:rsidR="00F21A04" w:rsidRPr="00106ADC" w:rsidRDefault="00F21A04" w:rsidP="00F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ADC">
        <w:rPr>
          <w:sz w:val="28"/>
          <w:szCs w:val="28"/>
        </w:rPr>
        <w:t xml:space="preserve">Отсрочка или рассрочка по перечислению части прибыли предприятию предоставляется на основании </w:t>
      </w:r>
      <w:r>
        <w:rPr>
          <w:sz w:val="28"/>
          <w:szCs w:val="28"/>
        </w:rPr>
        <w:t>распоряжения</w:t>
      </w:r>
      <w:r w:rsidRPr="00106ADC">
        <w:rPr>
          <w:sz w:val="28"/>
          <w:szCs w:val="28"/>
        </w:rPr>
        <w:t xml:space="preserve"> администрации Изобильненского городского округа Ставропольского края.</w:t>
      </w:r>
    </w:p>
    <w:p w:rsidR="00F21A04" w:rsidRPr="00FE74EE" w:rsidRDefault="00F21A04" w:rsidP="00F21A04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106ADC">
        <w:rPr>
          <w:sz w:val="28"/>
          <w:szCs w:val="28"/>
        </w:rPr>
        <w:t>На сумму предоставленной отсрочки или рассрочки пеня не начисляется</w:t>
      </w:r>
      <w:r w:rsidRPr="00FE74EE">
        <w:rPr>
          <w:color w:val="FF0000"/>
          <w:sz w:val="28"/>
          <w:szCs w:val="28"/>
        </w:rPr>
        <w:t>.</w:t>
      </w:r>
    </w:p>
    <w:p w:rsidR="00F21A04" w:rsidRPr="00106ADC" w:rsidRDefault="00F21A04" w:rsidP="00F21A04">
      <w:pPr>
        <w:tabs>
          <w:tab w:val="left" w:pos="3840"/>
          <w:tab w:val="center" w:pos="4819"/>
        </w:tabs>
        <w:suppressAutoHyphens/>
        <w:ind w:firstLine="539"/>
        <w:jc w:val="both"/>
        <w:rPr>
          <w:sz w:val="28"/>
          <w:szCs w:val="28"/>
        </w:rPr>
      </w:pPr>
      <w:r w:rsidRPr="00106AD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06ADC">
        <w:rPr>
          <w:sz w:val="28"/>
          <w:szCs w:val="28"/>
        </w:rPr>
        <w:t xml:space="preserve">. За нарушение сроков перечисления части прибыли в бюджет городского округа начисляется пеня за каждый день просрочки платежа, начиная со </w:t>
      </w:r>
      <w:r>
        <w:rPr>
          <w:sz w:val="28"/>
          <w:szCs w:val="28"/>
        </w:rPr>
        <w:t xml:space="preserve">дня, </w:t>
      </w:r>
      <w:r w:rsidRPr="00106ADC">
        <w:rPr>
          <w:sz w:val="28"/>
          <w:szCs w:val="28"/>
        </w:rPr>
        <w:t>следующего за</w:t>
      </w:r>
      <w:r>
        <w:rPr>
          <w:sz w:val="28"/>
          <w:szCs w:val="28"/>
        </w:rPr>
        <w:t xml:space="preserve"> днем истечения срока перечисления части прибыли, установленного пунктом 8 настоящего Порядка.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5C93">
        <w:rPr>
          <w:sz w:val="28"/>
          <w:szCs w:val="28"/>
        </w:rPr>
        <w:t>Пеня за каждый день просрочки определяется в процентах от неуплаченной суммы. Процентная ставка пени принимается равной одной трехсотой действующей в это время ставки рефинансирования Центрального банка Российской Федерации з</w:t>
      </w:r>
      <w:r>
        <w:rPr>
          <w:sz w:val="28"/>
          <w:szCs w:val="28"/>
        </w:rPr>
        <w:t xml:space="preserve">а просрочку исполнения обязанности со сроком до 30 календарных дней (включительно), и одной </w:t>
      </w:r>
      <w:proofErr w:type="spellStart"/>
      <w:r>
        <w:rPr>
          <w:sz w:val="28"/>
          <w:szCs w:val="28"/>
        </w:rPr>
        <w:t>стопятидесятой</w:t>
      </w:r>
      <w:proofErr w:type="spellEnd"/>
      <w:r>
        <w:rPr>
          <w:sz w:val="28"/>
          <w:szCs w:val="28"/>
        </w:rPr>
        <w:t xml:space="preserve"> ставки рефинансирования Центрального банка Российской Федерации, действующей в период начиная с 31-го календарного дня такой просрочки.</w:t>
      </w: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539D0" w:rsidRDefault="002539D0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  <w:sectPr w:rsidR="002539D0" w:rsidSect="001326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1A04" w:rsidRDefault="00F21A04" w:rsidP="00F21A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47B4" w:rsidRDefault="003247B4"/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F21A04" w:rsidTr="00646890">
        <w:tc>
          <w:tcPr>
            <w:tcW w:w="3402" w:type="dxa"/>
          </w:tcPr>
          <w:p w:rsidR="00F21A04" w:rsidRDefault="00F21A04" w:rsidP="00646890">
            <w:pPr>
              <w:autoSpaceDE w:val="0"/>
              <w:autoSpaceDN w:val="0"/>
              <w:adjustRightInd w:val="0"/>
              <w:spacing w:line="192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21A04" w:rsidRPr="00853965" w:rsidRDefault="00F21A04" w:rsidP="00646890">
            <w:pPr>
              <w:autoSpaceDE w:val="0"/>
              <w:autoSpaceDN w:val="0"/>
              <w:adjustRightInd w:val="0"/>
              <w:spacing w:line="192" w:lineRule="auto"/>
              <w:outlineLvl w:val="0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Приложение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к Порядку, определения размера части прибыли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муниципальных унитарных предприятий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Изобильненского городского округа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Ставропольского края, остающейся в их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распоряжении после уплаты налогов и иных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обязательных платежей, подлежащей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 xml:space="preserve">перечислению в бюджет Изобильненского 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 w:rsidRPr="00853965">
              <w:rPr>
                <w:sz w:val="28"/>
                <w:szCs w:val="28"/>
              </w:rPr>
              <w:t>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утвержденному решением Думы Изобильненского городского округа Ставропольского края</w:t>
            </w:r>
          </w:p>
          <w:p w:rsidR="00F21A04" w:rsidRDefault="00F21A04" w:rsidP="0064689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2018 года №214</w:t>
            </w:r>
          </w:p>
        </w:tc>
      </w:tr>
    </w:tbl>
    <w:p w:rsidR="00F21A04" w:rsidRDefault="00F21A04" w:rsidP="002539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1A04" w:rsidRPr="00C52A6C" w:rsidRDefault="00F21A04" w:rsidP="00F21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A04" w:rsidRDefault="00F21A04" w:rsidP="00F21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A6C">
        <w:rPr>
          <w:b/>
          <w:bCs/>
          <w:sz w:val="28"/>
          <w:szCs w:val="28"/>
        </w:rPr>
        <w:t>Расчет</w:t>
      </w:r>
      <w:r>
        <w:rPr>
          <w:b/>
          <w:bCs/>
          <w:sz w:val="28"/>
          <w:szCs w:val="28"/>
        </w:rPr>
        <w:t xml:space="preserve"> </w:t>
      </w:r>
      <w:r w:rsidRPr="00C52A6C">
        <w:rPr>
          <w:b/>
          <w:bCs/>
          <w:sz w:val="28"/>
          <w:szCs w:val="28"/>
        </w:rPr>
        <w:t xml:space="preserve">по определению суммы части прибыли, подлежащей </w:t>
      </w:r>
    </w:p>
    <w:p w:rsidR="00F21A04" w:rsidRDefault="00F21A04" w:rsidP="00F21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A6C">
        <w:rPr>
          <w:b/>
          <w:bCs/>
          <w:sz w:val="28"/>
          <w:szCs w:val="28"/>
        </w:rPr>
        <w:t>перечислению в бюджет</w:t>
      </w:r>
      <w:r>
        <w:rPr>
          <w:b/>
          <w:bCs/>
          <w:sz w:val="28"/>
          <w:szCs w:val="28"/>
        </w:rPr>
        <w:t xml:space="preserve"> </w:t>
      </w:r>
      <w:r w:rsidRPr="00C52A6C">
        <w:rPr>
          <w:b/>
          <w:bCs/>
          <w:sz w:val="28"/>
          <w:szCs w:val="28"/>
        </w:rPr>
        <w:t xml:space="preserve">Изобильненского городского округа </w:t>
      </w:r>
    </w:p>
    <w:p w:rsidR="00F21A04" w:rsidRDefault="00F21A04" w:rsidP="00F21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2A6C">
        <w:rPr>
          <w:b/>
          <w:bCs/>
          <w:sz w:val="28"/>
          <w:szCs w:val="28"/>
        </w:rPr>
        <w:t>Ставропольского края</w:t>
      </w:r>
    </w:p>
    <w:p w:rsidR="00F21A04" w:rsidRPr="00C52A6C" w:rsidRDefault="00F21A04" w:rsidP="00F21A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A04" w:rsidRPr="00B701F5" w:rsidRDefault="00F21A04" w:rsidP="00F21A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01F5">
        <w:rPr>
          <w:bCs/>
          <w:sz w:val="28"/>
          <w:szCs w:val="28"/>
        </w:rPr>
        <w:t>__________________________________________________________________</w:t>
      </w:r>
    </w:p>
    <w:p w:rsidR="00F21A04" w:rsidRPr="00B701F5" w:rsidRDefault="00F21A04" w:rsidP="00F21A04">
      <w:pPr>
        <w:autoSpaceDE w:val="0"/>
        <w:autoSpaceDN w:val="0"/>
        <w:adjustRightInd w:val="0"/>
        <w:jc w:val="center"/>
        <w:rPr>
          <w:bCs/>
        </w:rPr>
      </w:pPr>
      <w:r w:rsidRPr="00B701F5">
        <w:rPr>
          <w:bCs/>
        </w:rPr>
        <w:t>(наименование предприятия)</w:t>
      </w:r>
    </w:p>
    <w:p w:rsidR="00F21A04" w:rsidRPr="00B701F5" w:rsidRDefault="00F21A04" w:rsidP="00F21A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701F5">
        <w:rPr>
          <w:bCs/>
          <w:sz w:val="28"/>
          <w:szCs w:val="28"/>
        </w:rPr>
        <w:t>на _________________________ год</w:t>
      </w:r>
    </w:p>
    <w:p w:rsidR="00F21A04" w:rsidRPr="00B701F5" w:rsidRDefault="00F21A04" w:rsidP="00F21A04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</w:t>
      </w:r>
      <w:r w:rsidRPr="00B701F5">
        <w:rPr>
          <w:bCs/>
        </w:rPr>
        <w:t>период (год)</w:t>
      </w:r>
    </w:p>
    <w:p w:rsidR="00F21A04" w:rsidRPr="00B701F5" w:rsidRDefault="00F21A04" w:rsidP="00F21A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6479"/>
        <w:gridCol w:w="2268"/>
      </w:tblGrid>
      <w:tr w:rsidR="00F21A04" w:rsidRPr="00C52A6C" w:rsidTr="006468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B701F5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701F5">
              <w:t>№</w:t>
            </w:r>
          </w:p>
          <w:p w:rsidR="00F21A04" w:rsidRPr="00B701F5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701F5">
              <w:t>п/п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B701F5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701F5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701F5">
              <w:t>за</w:t>
            </w:r>
            <w:r>
              <w:t>_______</w:t>
            </w:r>
            <w:r w:rsidRPr="00B701F5">
              <w:t xml:space="preserve"> год</w:t>
            </w:r>
          </w:p>
          <w:p w:rsidR="00F21A04" w:rsidRPr="00B701F5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</w:pPr>
            <w:r w:rsidRPr="00B701F5">
              <w:t>(тыс. рублей)</w:t>
            </w:r>
          </w:p>
        </w:tc>
      </w:tr>
      <w:tr w:rsidR="00F21A04" w:rsidRPr="00C52A6C" w:rsidTr="006468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1.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Общая прибыль (убыток) до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1A04" w:rsidRPr="00C52A6C" w:rsidTr="006468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2.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Прибыль предприятия после уплаты налогов и иных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1A04" w:rsidRPr="00C52A6C" w:rsidTr="006468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3.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Размер части прибыли, подлежащей перечислению в бюджет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52A6C">
              <w:rPr>
                <w:sz w:val="28"/>
                <w:szCs w:val="28"/>
              </w:rPr>
              <w:t>(в процентах)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1A04" w:rsidRPr="00C52A6C" w:rsidTr="0064689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4.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52A6C">
              <w:rPr>
                <w:sz w:val="28"/>
                <w:szCs w:val="28"/>
              </w:rPr>
              <w:t>Сумма части прибыли, подлежащая перечислению в</w:t>
            </w:r>
            <w:r>
              <w:rPr>
                <w:sz w:val="28"/>
                <w:szCs w:val="28"/>
              </w:rPr>
              <w:t xml:space="preserve"> бюджет</w:t>
            </w:r>
            <w:r w:rsidRPr="00C52A6C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04" w:rsidRPr="00C52A6C" w:rsidRDefault="00F21A04" w:rsidP="006468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A6C">
        <w:rPr>
          <w:sz w:val="28"/>
          <w:szCs w:val="28"/>
        </w:rPr>
        <w:t>Руководитель Предприятия</w:t>
      </w:r>
    </w:p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A6C">
        <w:rPr>
          <w:sz w:val="28"/>
          <w:szCs w:val="28"/>
        </w:rPr>
        <w:t>Главный бухгалтер Предприятия</w:t>
      </w:r>
    </w:p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1A04" w:rsidRPr="00C52A6C" w:rsidRDefault="00F21A04" w:rsidP="00F21A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52A6C">
        <w:rPr>
          <w:sz w:val="28"/>
          <w:szCs w:val="28"/>
        </w:rPr>
        <w:t>Отметка главного администратора</w:t>
      </w:r>
    </w:p>
    <w:p w:rsidR="00F21A04" w:rsidRDefault="00F21A04" w:rsidP="00F21A0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A04" w:rsidRDefault="00F21A04" w:rsidP="00F21A0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A04" w:rsidRDefault="00F21A04"/>
    <w:sectPr w:rsidR="00F21A04" w:rsidSect="00132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B"/>
    <w:rsid w:val="001326DB"/>
    <w:rsid w:val="002539D0"/>
    <w:rsid w:val="003247B4"/>
    <w:rsid w:val="004103CC"/>
    <w:rsid w:val="005D2E9B"/>
    <w:rsid w:val="00AE05C5"/>
    <w:rsid w:val="00C7737F"/>
    <w:rsid w:val="00D41FB5"/>
    <w:rsid w:val="00DD5451"/>
    <w:rsid w:val="00E57F18"/>
    <w:rsid w:val="00E73C0B"/>
    <w:rsid w:val="00F21A04"/>
    <w:rsid w:val="00F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8485"/>
  <w15:chartTrackingRefBased/>
  <w15:docId w15:val="{2D079A09-8132-4FA2-AF94-E8D2BF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1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24217AF909BAF2A647373026442EFA7EC06E3D8ED728566BD4566F0598E390D1A3B2F91BD1431859358E6E062EBR" TargetMode="External"/><Relationship Id="rId13" Type="http://schemas.openxmlformats.org/officeDocument/2006/relationships/hyperlink" Target="consultantplus://offline/ref=81D0439CEE4B5E647F502D950DB1D0B43CB26ADF232C89D0F74197F9CC94386627A60FFB3DE8FE884A9CF95EAFC06380DB2F07A776qEG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D6F85058F708AD83FA81151F20FF5FD27B87A4F6DFC16264A9740E8F64F654AB992E1A594896By433L" TargetMode="External"/><Relationship Id="rId12" Type="http://schemas.openxmlformats.org/officeDocument/2006/relationships/hyperlink" Target="consultantplus://offline/ref=81D0439CEE4B5E647F5033981BDD8EBE39B03CD3272A8784AD1191AE93C43E3367E609AC7EAAF8DD1BD8AC50AFC929D09D6408A775FCB4D25D802D03q5G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D6F85058F708AD83FA81151F20FF5FD26BB7C4768FC16264A9740E8F64F654AB992E1A5958C67y432L" TargetMode="External"/><Relationship Id="rId11" Type="http://schemas.openxmlformats.org/officeDocument/2006/relationships/hyperlink" Target="consultantplus://offline/ref=D7624217AF909BAF2A647373026442EFA6E402E7D1EA728566BD4566F0598E391F1A632391BE0C3787860EB7A5761651D0B384DFD6C9CBF761E8R" TargetMode="External"/><Relationship Id="rId5" Type="http://schemas.openxmlformats.org/officeDocument/2006/relationships/hyperlink" Target="consultantplus://offline/ref=55ED6F85058F708AD83FA81151F20FF5FC2FBB7B4769FC16264A9740E8F64F654AB992E1A797y83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624217AF909BAF2A647373026442EFA6E506E6D4EC728566BD4566F0598E390D1A3B2F91BD1431859358E6E062EBR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7624217AF909BAF2A647373026442EFA6E506E4D8EC728566BD4566F0598E391F1A632392BC0C3BD3DC1EB3EC23184FD2AF9BDFC8CA6CE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14</cp:revision>
  <cp:lastPrinted>2018-12-25T08:13:00Z</cp:lastPrinted>
  <dcterms:created xsi:type="dcterms:W3CDTF">2018-12-07T12:25:00Z</dcterms:created>
  <dcterms:modified xsi:type="dcterms:W3CDTF">2018-12-25T12:54:00Z</dcterms:modified>
</cp:coreProperties>
</file>