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680FEC" w:rsidRDefault="00450709" w:rsidP="00681E76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C96897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C96897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</w:t>
      </w:r>
      <w:r w:rsidR="00C96897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C9689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C96897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C96897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4767EC" w:rsidP="00C96897">
      <w:pPr>
        <w:tabs>
          <w:tab w:val="left" w:pos="0"/>
          <w:tab w:val="left" w:pos="709"/>
        </w:tabs>
        <w:ind w:firstLine="851"/>
        <w:jc w:val="both"/>
        <w:rPr>
          <w:sz w:val="26"/>
          <w:szCs w:val="26"/>
        </w:rPr>
      </w:pPr>
      <w:r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Pr="004767EC">
        <w:rPr>
          <w:sz w:val="28"/>
          <w:szCs w:val="28"/>
        </w:rPr>
        <w:t xml:space="preserve">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Pr="004767EC">
        <w:rPr>
          <w:sz w:val="28"/>
          <w:szCs w:val="28"/>
        </w:rPr>
        <w:t>) на проект реш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(далее - </w:t>
      </w:r>
      <w:r w:rsidR="00F85730">
        <w:rPr>
          <w:sz w:val="28"/>
          <w:szCs w:val="28"/>
        </w:rPr>
        <w:t>проект Р</w:t>
      </w:r>
      <w:r w:rsidR="00F85730">
        <w:rPr>
          <w:sz w:val="28"/>
          <w:szCs w:val="28"/>
        </w:rPr>
        <w:t>е</w:t>
      </w:r>
      <w:r w:rsidR="00F85730">
        <w:rPr>
          <w:sz w:val="28"/>
          <w:szCs w:val="28"/>
        </w:rPr>
        <w:t>шения</w:t>
      </w:r>
      <w:r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от 2</w:t>
      </w:r>
      <w:r w:rsidR="00C96897">
        <w:rPr>
          <w:sz w:val="28"/>
          <w:szCs w:val="28"/>
        </w:rPr>
        <w:t>1</w:t>
      </w:r>
      <w:r w:rsidRPr="004767EC">
        <w:rPr>
          <w:sz w:val="28"/>
          <w:szCs w:val="28"/>
        </w:rPr>
        <w:t xml:space="preserve"> декабря 201</w:t>
      </w:r>
      <w:r w:rsidR="00C96897">
        <w:rPr>
          <w:sz w:val="28"/>
          <w:szCs w:val="28"/>
        </w:rPr>
        <w:t>8</w:t>
      </w:r>
      <w:r w:rsidRPr="004767EC">
        <w:rPr>
          <w:sz w:val="28"/>
          <w:szCs w:val="28"/>
        </w:rPr>
        <w:t xml:space="preserve"> года №</w:t>
      </w:r>
      <w:r w:rsidR="00C96897">
        <w:rPr>
          <w:sz w:val="28"/>
          <w:szCs w:val="28"/>
        </w:rPr>
        <w:t>210</w:t>
      </w:r>
      <w:r w:rsidRPr="004767EC">
        <w:rPr>
          <w:sz w:val="28"/>
          <w:szCs w:val="28"/>
        </w:rPr>
        <w:t xml:space="preserve"> «О бюджете Из</w:t>
      </w:r>
      <w:r w:rsidRPr="004767EC">
        <w:rPr>
          <w:sz w:val="28"/>
          <w:szCs w:val="28"/>
        </w:rPr>
        <w:t>о</w:t>
      </w:r>
      <w:r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на 201</w:t>
      </w:r>
      <w:r w:rsidR="00C96897">
        <w:rPr>
          <w:sz w:val="28"/>
          <w:szCs w:val="28"/>
        </w:rPr>
        <w:t>9</w:t>
      </w:r>
      <w:r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C96897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C96897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Pr="004767EC">
        <w:rPr>
          <w:sz w:val="28"/>
          <w:szCs w:val="28"/>
        </w:rPr>
        <w:t>» подготовлено в соответствии со статьей 4.1. Полож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C82ED7">
        <w:t>.</w:t>
      </w:r>
    </w:p>
    <w:p w:rsidR="004767EC" w:rsidRPr="0029646D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846F84">
        <w:rPr>
          <w:sz w:val="28"/>
          <w:szCs w:val="28"/>
        </w:rPr>
        <w:t>16 октября</w:t>
      </w:r>
      <w:r w:rsidRPr="0029646D">
        <w:rPr>
          <w:sz w:val="28"/>
          <w:szCs w:val="28"/>
        </w:rPr>
        <w:t xml:space="preserve"> 201</w:t>
      </w:r>
      <w:r w:rsidR="00C96897" w:rsidRPr="0029646D">
        <w:rPr>
          <w:sz w:val="28"/>
          <w:szCs w:val="28"/>
        </w:rPr>
        <w:t>9</w:t>
      </w:r>
      <w:r w:rsidRPr="0029646D">
        <w:rPr>
          <w:sz w:val="28"/>
          <w:szCs w:val="28"/>
        </w:rPr>
        <w:t xml:space="preserve"> года. Одновременно с проектом Решения предоста</w:t>
      </w:r>
      <w:r w:rsidRPr="0029646D">
        <w:rPr>
          <w:sz w:val="28"/>
          <w:szCs w:val="28"/>
        </w:rPr>
        <w:t>в</w:t>
      </w:r>
      <w:r w:rsidRPr="0029646D">
        <w:rPr>
          <w:sz w:val="28"/>
          <w:szCs w:val="28"/>
        </w:rPr>
        <w:t>лена пояснительная записка с обоснованием предлагаемых изм</w:t>
      </w:r>
      <w:r w:rsidRPr="0029646D">
        <w:rPr>
          <w:sz w:val="28"/>
          <w:szCs w:val="28"/>
        </w:rPr>
        <w:t>е</w:t>
      </w:r>
      <w:r w:rsidRPr="0029646D">
        <w:rPr>
          <w:sz w:val="28"/>
          <w:szCs w:val="28"/>
        </w:rPr>
        <w:t>нений</w:t>
      </w:r>
      <w:r w:rsidRPr="0029646D">
        <w:rPr>
          <w:i/>
          <w:iCs/>
          <w:sz w:val="28"/>
          <w:szCs w:val="28"/>
        </w:rPr>
        <w:t>.</w:t>
      </w:r>
    </w:p>
    <w:p w:rsidR="00846F84" w:rsidRPr="00846F84" w:rsidRDefault="006F44E7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846F84">
        <w:rPr>
          <w:sz w:val="28"/>
          <w:szCs w:val="28"/>
        </w:rPr>
        <w:t>П</w:t>
      </w:r>
      <w:r w:rsidR="004767EC" w:rsidRPr="00846F84">
        <w:rPr>
          <w:sz w:val="28"/>
          <w:szCs w:val="28"/>
        </w:rPr>
        <w:t>роект</w:t>
      </w:r>
      <w:r w:rsidR="00897FCC" w:rsidRPr="00846F84">
        <w:rPr>
          <w:sz w:val="28"/>
          <w:szCs w:val="28"/>
        </w:rPr>
        <w:t xml:space="preserve"> Решения разработан в связи с необходимостью</w:t>
      </w:r>
      <w:bookmarkEnd w:id="1"/>
      <w:bookmarkEnd w:id="2"/>
    </w:p>
    <w:p w:rsidR="00846F84" w:rsidRPr="00846F84" w:rsidRDefault="00846F84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846F84">
        <w:rPr>
          <w:sz w:val="28"/>
          <w:szCs w:val="28"/>
        </w:rPr>
        <w:t xml:space="preserve">по доходам: </w:t>
      </w:r>
    </w:p>
    <w:p w:rsidR="00846F84" w:rsidRDefault="00846F84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плановых показателей поступлений налоговых и неналоговых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дов;</w:t>
      </w:r>
    </w:p>
    <w:p w:rsidR="00846F84" w:rsidRDefault="00846F84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46F84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846F84">
        <w:rPr>
          <w:sz w:val="28"/>
          <w:szCs w:val="28"/>
        </w:rPr>
        <w:t xml:space="preserve"> </w:t>
      </w:r>
      <w:r w:rsidR="005C34C3" w:rsidRPr="00846F84">
        <w:rPr>
          <w:sz w:val="28"/>
          <w:szCs w:val="28"/>
        </w:rPr>
        <w:t xml:space="preserve">доходов </w:t>
      </w:r>
      <w:r w:rsidRPr="00846F84">
        <w:rPr>
          <w:sz w:val="28"/>
          <w:szCs w:val="28"/>
        </w:rPr>
        <w:t xml:space="preserve">на сумму межбюджетных трансфертов </w:t>
      </w:r>
      <w:r w:rsidR="005C34C3">
        <w:rPr>
          <w:sz w:val="28"/>
          <w:szCs w:val="28"/>
        </w:rPr>
        <w:t>(</w:t>
      </w:r>
      <w:r>
        <w:rPr>
          <w:sz w:val="28"/>
          <w:szCs w:val="28"/>
        </w:rPr>
        <w:t>текущего года и планового периода 2020 и 2021 годов</w:t>
      </w:r>
      <w:r w:rsidR="005C34C3">
        <w:rPr>
          <w:sz w:val="28"/>
          <w:szCs w:val="28"/>
        </w:rPr>
        <w:t>)</w:t>
      </w:r>
      <w:r w:rsidRPr="00846F84">
        <w:rPr>
          <w:sz w:val="28"/>
          <w:szCs w:val="28"/>
        </w:rPr>
        <w:t xml:space="preserve">; </w:t>
      </w:r>
    </w:p>
    <w:p w:rsidR="00846F84" w:rsidRPr="00846F84" w:rsidRDefault="00846F84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F84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846F84">
        <w:rPr>
          <w:sz w:val="28"/>
          <w:szCs w:val="28"/>
        </w:rPr>
        <w:t xml:space="preserve"> объемов прочих безвозмездных поступлений в бюджеты городских о</w:t>
      </w:r>
      <w:r w:rsidRPr="00846F84">
        <w:rPr>
          <w:sz w:val="28"/>
          <w:szCs w:val="28"/>
        </w:rPr>
        <w:t>к</w:t>
      </w:r>
      <w:r w:rsidRPr="00846F84">
        <w:rPr>
          <w:sz w:val="28"/>
          <w:szCs w:val="28"/>
        </w:rPr>
        <w:t>ругов;</w:t>
      </w:r>
    </w:p>
    <w:p w:rsidR="00846F84" w:rsidRDefault="00846F84" w:rsidP="00846F84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расходам:</w:t>
      </w:r>
    </w:p>
    <w:p w:rsidR="00846F84" w:rsidRDefault="00846F84" w:rsidP="00846F84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0"/>
        <w:rPr>
          <w:szCs w:val="28"/>
        </w:rPr>
      </w:pPr>
      <w:r>
        <w:rPr>
          <w:szCs w:val="28"/>
        </w:rPr>
        <w:t>-</w:t>
      </w:r>
      <w:r w:rsidR="005C34C3">
        <w:rPr>
          <w:szCs w:val="28"/>
        </w:rPr>
        <w:t xml:space="preserve"> </w:t>
      </w:r>
      <w:r>
        <w:rPr>
          <w:szCs w:val="28"/>
        </w:rPr>
        <w:t>уточнения расходов на сумму межбюджетных трансфертов, имеющих целевое н</w:t>
      </w:r>
      <w:r>
        <w:rPr>
          <w:szCs w:val="28"/>
        </w:rPr>
        <w:t>а</w:t>
      </w:r>
      <w:r>
        <w:rPr>
          <w:szCs w:val="28"/>
        </w:rPr>
        <w:t>значение (на текущий год и плановый период);</w:t>
      </w:r>
    </w:p>
    <w:p w:rsidR="00846F84" w:rsidRDefault="00846F84" w:rsidP="00846F84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C3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перераспределения бюджетных ассигнований бюджета округа между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распорядителями и направлениями расходов бюджета округа;</w:t>
      </w:r>
    </w:p>
    <w:p w:rsidR="006A16B5" w:rsidRPr="00846F84" w:rsidRDefault="005C34C3" w:rsidP="00846F84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F84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:rsidR="005C34C3" w:rsidRPr="00770A36" w:rsidRDefault="00784CDB" w:rsidP="00517326">
      <w:pPr>
        <w:ind w:firstLine="709"/>
        <w:jc w:val="both"/>
        <w:rPr>
          <w:sz w:val="28"/>
          <w:szCs w:val="28"/>
        </w:rPr>
      </w:pPr>
      <w:r w:rsidRPr="00770A36">
        <w:rPr>
          <w:sz w:val="28"/>
          <w:szCs w:val="28"/>
        </w:rPr>
        <w:t>После внесения изменений в</w:t>
      </w:r>
      <w:r w:rsidR="006A16B5" w:rsidRPr="00770A36">
        <w:rPr>
          <w:sz w:val="28"/>
          <w:szCs w:val="28"/>
        </w:rPr>
        <w:t xml:space="preserve"> доходную часть</w:t>
      </w:r>
      <w:r w:rsidR="00E61069" w:rsidRPr="00770A36">
        <w:rPr>
          <w:sz w:val="28"/>
          <w:szCs w:val="28"/>
        </w:rPr>
        <w:t xml:space="preserve"> бюджета</w:t>
      </w:r>
      <w:r w:rsidRPr="00770A36">
        <w:rPr>
          <w:sz w:val="28"/>
          <w:szCs w:val="28"/>
        </w:rPr>
        <w:t xml:space="preserve"> </w:t>
      </w:r>
      <w:r w:rsidR="006A16B5" w:rsidRPr="00770A36">
        <w:rPr>
          <w:sz w:val="28"/>
          <w:szCs w:val="28"/>
        </w:rPr>
        <w:t xml:space="preserve">объем доходов  </w:t>
      </w:r>
    </w:p>
    <w:p w:rsidR="005C34C3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B5" w:rsidRPr="00770A36">
        <w:rPr>
          <w:sz w:val="28"/>
          <w:szCs w:val="28"/>
        </w:rPr>
        <w:t>20</w:t>
      </w:r>
      <w:r w:rsidR="005C34C3" w:rsidRPr="00770A36">
        <w:rPr>
          <w:sz w:val="28"/>
          <w:szCs w:val="28"/>
        </w:rPr>
        <w:t xml:space="preserve">19 года увеличится на </w:t>
      </w:r>
      <w:r w:rsidR="00770A36" w:rsidRPr="00770A36">
        <w:rPr>
          <w:sz w:val="28"/>
          <w:szCs w:val="28"/>
        </w:rPr>
        <w:t xml:space="preserve">34 873 984,50 </w:t>
      </w:r>
      <w:r w:rsidR="005C34C3" w:rsidRPr="00770A36">
        <w:rPr>
          <w:sz w:val="28"/>
          <w:szCs w:val="28"/>
        </w:rPr>
        <w:t>рублей и составит 2 309 773 619,28рублей;</w:t>
      </w:r>
      <w:r w:rsidR="009541CA" w:rsidRPr="00770A36">
        <w:rPr>
          <w:sz w:val="28"/>
          <w:szCs w:val="28"/>
        </w:rPr>
        <w:t xml:space="preserve"> </w:t>
      </w:r>
    </w:p>
    <w:p w:rsidR="006A16B5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 xml:space="preserve">2020 </w:t>
      </w:r>
      <w:r w:rsidR="006A16B5" w:rsidRPr="00770A36">
        <w:rPr>
          <w:sz w:val="28"/>
          <w:szCs w:val="28"/>
        </w:rPr>
        <w:t>г</w:t>
      </w:r>
      <w:r w:rsidR="005C34C3" w:rsidRPr="00770A36">
        <w:rPr>
          <w:sz w:val="28"/>
          <w:szCs w:val="28"/>
        </w:rPr>
        <w:t>ода</w:t>
      </w:r>
      <w:r w:rsidR="006A16B5" w:rsidRPr="00770A36">
        <w:rPr>
          <w:sz w:val="28"/>
          <w:szCs w:val="28"/>
        </w:rPr>
        <w:t xml:space="preserve"> увеличиться на </w:t>
      </w:r>
      <w:r w:rsidR="00770A36" w:rsidRPr="00770A36">
        <w:rPr>
          <w:sz w:val="28"/>
          <w:szCs w:val="28"/>
        </w:rPr>
        <w:t>78 510 765,50</w:t>
      </w:r>
      <w:r w:rsidR="006A16B5" w:rsidRPr="00770A36">
        <w:rPr>
          <w:sz w:val="28"/>
          <w:szCs w:val="28"/>
        </w:rPr>
        <w:t xml:space="preserve"> рублей и составит</w:t>
      </w:r>
      <w:r w:rsidR="005C34C3" w:rsidRPr="00770A36">
        <w:rPr>
          <w:sz w:val="28"/>
          <w:szCs w:val="28"/>
        </w:rPr>
        <w:t xml:space="preserve"> 2 295 635 532,88рублей</w:t>
      </w:r>
      <w:r w:rsidR="006A16B5" w:rsidRPr="00770A36">
        <w:rPr>
          <w:sz w:val="28"/>
          <w:szCs w:val="28"/>
        </w:rPr>
        <w:t xml:space="preserve">: </w:t>
      </w:r>
    </w:p>
    <w:p w:rsidR="006A16B5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C34C3" w:rsidRPr="00770A36">
        <w:rPr>
          <w:sz w:val="28"/>
          <w:szCs w:val="28"/>
        </w:rPr>
        <w:t xml:space="preserve">2021 года увеличится на </w:t>
      </w:r>
      <w:r w:rsidR="00770A36" w:rsidRPr="00770A36">
        <w:rPr>
          <w:sz w:val="28"/>
          <w:szCs w:val="28"/>
        </w:rPr>
        <w:t xml:space="preserve"> 43 093 220,00 </w:t>
      </w:r>
      <w:r w:rsidR="006A16B5" w:rsidRPr="00770A36">
        <w:rPr>
          <w:sz w:val="28"/>
          <w:szCs w:val="28"/>
        </w:rPr>
        <w:t>рублей</w:t>
      </w:r>
      <w:r w:rsidR="005C34C3" w:rsidRPr="00770A36">
        <w:rPr>
          <w:sz w:val="28"/>
          <w:szCs w:val="28"/>
        </w:rPr>
        <w:t xml:space="preserve"> и составит 2 022 243 549,30рублей.</w:t>
      </w:r>
    </w:p>
    <w:p w:rsidR="005C34C3" w:rsidRPr="00770A36" w:rsidRDefault="005C34C3" w:rsidP="00517326">
      <w:pPr>
        <w:ind w:firstLine="709"/>
        <w:jc w:val="both"/>
        <w:rPr>
          <w:sz w:val="28"/>
          <w:szCs w:val="28"/>
        </w:rPr>
      </w:pPr>
      <w:r w:rsidRPr="00770A36">
        <w:rPr>
          <w:sz w:val="28"/>
          <w:szCs w:val="28"/>
        </w:rPr>
        <w:t>После внесения изменений в расходную часть бюджета объем расходов</w:t>
      </w:r>
    </w:p>
    <w:p w:rsidR="005C34C3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>2019 года увеличится на</w:t>
      </w:r>
      <w:r w:rsidR="00784CDB" w:rsidRPr="00770A36">
        <w:rPr>
          <w:sz w:val="28"/>
          <w:szCs w:val="28"/>
        </w:rPr>
        <w:t xml:space="preserve"> </w:t>
      </w:r>
      <w:r w:rsidR="006A16B5" w:rsidRPr="00770A36">
        <w:rPr>
          <w:sz w:val="28"/>
          <w:szCs w:val="28"/>
        </w:rPr>
        <w:t xml:space="preserve"> </w:t>
      </w:r>
      <w:r w:rsidR="00770A36" w:rsidRPr="00770A36">
        <w:rPr>
          <w:sz w:val="28"/>
          <w:szCs w:val="28"/>
        </w:rPr>
        <w:t>20 866496,70</w:t>
      </w:r>
      <w:r w:rsidR="006A16B5" w:rsidRPr="00770A36">
        <w:rPr>
          <w:sz w:val="28"/>
          <w:szCs w:val="28"/>
        </w:rPr>
        <w:t xml:space="preserve"> рублей</w:t>
      </w:r>
      <w:r w:rsidR="005C34C3" w:rsidRPr="00770A36">
        <w:rPr>
          <w:sz w:val="28"/>
          <w:szCs w:val="28"/>
        </w:rPr>
        <w:t xml:space="preserve"> и составит 2 389 593 101,41рублей;</w:t>
      </w:r>
    </w:p>
    <w:p w:rsidR="005C34C3" w:rsidRPr="00770A36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>2020 года увеличится на</w:t>
      </w:r>
      <w:r w:rsidR="00770A36" w:rsidRPr="00770A36">
        <w:rPr>
          <w:sz w:val="28"/>
          <w:szCs w:val="28"/>
        </w:rPr>
        <w:t xml:space="preserve"> 98 733 625,44</w:t>
      </w:r>
      <w:r w:rsidR="005C34C3" w:rsidRPr="00770A36">
        <w:rPr>
          <w:sz w:val="28"/>
          <w:szCs w:val="28"/>
        </w:rPr>
        <w:t xml:space="preserve">  рублей и составит </w:t>
      </w:r>
      <w:r w:rsidR="00770A36" w:rsidRPr="00770A36">
        <w:rPr>
          <w:sz w:val="28"/>
          <w:szCs w:val="28"/>
        </w:rPr>
        <w:t xml:space="preserve">2 312 193 083,85 </w:t>
      </w:r>
      <w:r w:rsidR="005C34C3" w:rsidRPr="00770A36">
        <w:rPr>
          <w:sz w:val="28"/>
          <w:szCs w:val="28"/>
        </w:rPr>
        <w:t>ру</w:t>
      </w:r>
      <w:r w:rsidR="005C34C3" w:rsidRPr="00770A36">
        <w:rPr>
          <w:sz w:val="28"/>
          <w:szCs w:val="28"/>
        </w:rPr>
        <w:t>б</w:t>
      </w:r>
      <w:r w:rsidR="005C34C3" w:rsidRPr="00770A36">
        <w:rPr>
          <w:sz w:val="28"/>
          <w:szCs w:val="28"/>
        </w:rPr>
        <w:t>лей;</w:t>
      </w:r>
    </w:p>
    <w:p w:rsidR="006A16B5" w:rsidRPr="00846F84" w:rsidRDefault="00215605" w:rsidP="00215605">
      <w:pPr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4C3" w:rsidRPr="00770A36">
        <w:rPr>
          <w:sz w:val="28"/>
          <w:szCs w:val="28"/>
        </w:rPr>
        <w:t>2021 года увеличится на</w:t>
      </w:r>
      <w:r w:rsidR="00770A36" w:rsidRPr="00770A36">
        <w:rPr>
          <w:sz w:val="28"/>
          <w:szCs w:val="28"/>
        </w:rPr>
        <w:t xml:space="preserve"> 43</w:t>
      </w:r>
      <w:r>
        <w:rPr>
          <w:sz w:val="28"/>
          <w:szCs w:val="28"/>
        </w:rPr>
        <w:t> </w:t>
      </w:r>
      <w:r w:rsidR="00770A36" w:rsidRPr="00770A36">
        <w:rPr>
          <w:sz w:val="28"/>
          <w:szCs w:val="28"/>
        </w:rPr>
        <w:t>093</w:t>
      </w:r>
      <w:r>
        <w:rPr>
          <w:sz w:val="28"/>
          <w:szCs w:val="28"/>
        </w:rPr>
        <w:t xml:space="preserve"> </w:t>
      </w:r>
      <w:r w:rsidR="00770A36" w:rsidRPr="00770A36">
        <w:rPr>
          <w:sz w:val="28"/>
          <w:szCs w:val="28"/>
        </w:rPr>
        <w:t>220,00</w:t>
      </w:r>
      <w:r w:rsidR="005C34C3" w:rsidRPr="00770A36">
        <w:rPr>
          <w:sz w:val="28"/>
          <w:szCs w:val="28"/>
        </w:rPr>
        <w:t xml:space="preserve">  рублей и составит</w:t>
      </w:r>
      <w:r w:rsidR="005C34C3">
        <w:rPr>
          <w:color w:val="548DD4"/>
          <w:sz w:val="28"/>
          <w:szCs w:val="28"/>
        </w:rPr>
        <w:t xml:space="preserve"> </w:t>
      </w:r>
      <w:r w:rsidR="005C34C3">
        <w:rPr>
          <w:sz w:val="28"/>
          <w:szCs w:val="28"/>
        </w:rPr>
        <w:t>2 0</w:t>
      </w:r>
      <w:r w:rsidR="00770A36">
        <w:rPr>
          <w:sz w:val="28"/>
          <w:szCs w:val="28"/>
        </w:rPr>
        <w:t>45</w:t>
      </w:r>
      <w:r w:rsidR="005C34C3">
        <w:rPr>
          <w:sz w:val="28"/>
          <w:szCs w:val="28"/>
        </w:rPr>
        <w:t> </w:t>
      </w:r>
      <w:r w:rsidR="00770A36">
        <w:rPr>
          <w:sz w:val="28"/>
          <w:szCs w:val="28"/>
        </w:rPr>
        <w:t>032</w:t>
      </w:r>
      <w:r w:rsidR="005C34C3">
        <w:rPr>
          <w:sz w:val="28"/>
          <w:szCs w:val="28"/>
        </w:rPr>
        <w:t> </w:t>
      </w:r>
      <w:r w:rsidR="00770A36">
        <w:rPr>
          <w:sz w:val="28"/>
          <w:szCs w:val="28"/>
        </w:rPr>
        <w:t>203</w:t>
      </w:r>
      <w:r w:rsidR="005C34C3">
        <w:rPr>
          <w:sz w:val="28"/>
          <w:szCs w:val="28"/>
        </w:rPr>
        <w:t>,</w:t>
      </w:r>
      <w:r w:rsidR="00770A36">
        <w:rPr>
          <w:sz w:val="28"/>
          <w:szCs w:val="28"/>
        </w:rPr>
        <w:t>21</w:t>
      </w:r>
      <w:r w:rsidR="005C34C3">
        <w:rPr>
          <w:sz w:val="28"/>
          <w:szCs w:val="28"/>
        </w:rPr>
        <w:t xml:space="preserve"> ру</w:t>
      </w:r>
      <w:r w:rsidR="005C34C3">
        <w:rPr>
          <w:sz w:val="28"/>
          <w:szCs w:val="28"/>
        </w:rPr>
        <w:t>б</w:t>
      </w:r>
      <w:r w:rsidR="005C34C3">
        <w:rPr>
          <w:sz w:val="28"/>
          <w:szCs w:val="28"/>
        </w:rPr>
        <w:t>лей</w:t>
      </w:r>
      <w:r w:rsidR="00784CDB" w:rsidRPr="00846F84">
        <w:rPr>
          <w:color w:val="548DD4"/>
          <w:sz w:val="28"/>
          <w:szCs w:val="28"/>
        </w:rPr>
        <w:t xml:space="preserve">. </w:t>
      </w:r>
    </w:p>
    <w:p w:rsidR="00B7043F" w:rsidRPr="00B7043F" w:rsidRDefault="00B7043F" w:rsidP="00517326">
      <w:pPr>
        <w:ind w:firstLine="709"/>
        <w:jc w:val="both"/>
        <w:rPr>
          <w:sz w:val="28"/>
          <w:szCs w:val="28"/>
        </w:rPr>
      </w:pPr>
      <w:r w:rsidRPr="00B7043F">
        <w:rPr>
          <w:sz w:val="28"/>
          <w:szCs w:val="28"/>
        </w:rPr>
        <w:t xml:space="preserve">Дефицит бюджета </w:t>
      </w:r>
    </w:p>
    <w:p w:rsidR="00215605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43F" w:rsidRPr="00B7043F">
        <w:rPr>
          <w:sz w:val="28"/>
          <w:szCs w:val="28"/>
        </w:rPr>
        <w:t>2019 года составит 79 819 482,13рублей ( из них за счет средств кредитных орг</w:t>
      </w:r>
      <w:r w:rsidR="00B7043F" w:rsidRPr="00B7043F">
        <w:rPr>
          <w:sz w:val="28"/>
          <w:szCs w:val="28"/>
        </w:rPr>
        <w:t>а</w:t>
      </w:r>
      <w:r w:rsidR="00B7043F" w:rsidRPr="00B7043F">
        <w:rPr>
          <w:sz w:val="28"/>
          <w:szCs w:val="28"/>
        </w:rPr>
        <w:t>низаций 14 080 014,63 рублей);</w:t>
      </w:r>
    </w:p>
    <w:p w:rsidR="00B7043F" w:rsidRPr="00B7043F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43F" w:rsidRPr="00B7043F">
        <w:rPr>
          <w:sz w:val="28"/>
          <w:szCs w:val="28"/>
        </w:rPr>
        <w:t>2020 года 16 557 550,97рублей.</w:t>
      </w:r>
    </w:p>
    <w:p w:rsidR="00497AA6" w:rsidRPr="00B7043F" w:rsidRDefault="00B7043F" w:rsidP="00517326">
      <w:pPr>
        <w:ind w:firstLine="709"/>
        <w:jc w:val="both"/>
        <w:rPr>
          <w:sz w:val="28"/>
          <w:szCs w:val="28"/>
        </w:rPr>
      </w:pPr>
      <w:r w:rsidRPr="00B7043F">
        <w:rPr>
          <w:sz w:val="28"/>
          <w:szCs w:val="28"/>
        </w:rPr>
        <w:t>Объем бюджетных ассигнований на исполнение публичных нормативных обязательств  увеличится на 891 665,84 рубля и составит 340 812 698,01рублей.</w:t>
      </w:r>
    </w:p>
    <w:p w:rsidR="00215605" w:rsidRDefault="009541CA" w:rsidP="00517326">
      <w:pPr>
        <w:ind w:firstLine="709"/>
        <w:jc w:val="both"/>
        <w:rPr>
          <w:sz w:val="28"/>
          <w:szCs w:val="28"/>
        </w:rPr>
      </w:pPr>
      <w:r w:rsidRPr="00B7043F">
        <w:rPr>
          <w:sz w:val="28"/>
          <w:szCs w:val="28"/>
        </w:rPr>
        <w:t>Объем бюджетных ассигнований дорожного фонда Изобильненского горо</w:t>
      </w:r>
      <w:r w:rsidRPr="00B7043F">
        <w:rPr>
          <w:sz w:val="28"/>
          <w:szCs w:val="28"/>
        </w:rPr>
        <w:t>д</w:t>
      </w:r>
      <w:r w:rsidRPr="00B7043F">
        <w:rPr>
          <w:sz w:val="28"/>
          <w:szCs w:val="28"/>
        </w:rPr>
        <w:t>ского</w:t>
      </w:r>
      <w:r w:rsidRPr="00846F84">
        <w:rPr>
          <w:color w:val="548DD4"/>
          <w:sz w:val="28"/>
          <w:szCs w:val="28"/>
        </w:rPr>
        <w:t xml:space="preserve"> </w:t>
      </w:r>
      <w:r w:rsidRPr="00321178">
        <w:rPr>
          <w:sz w:val="28"/>
          <w:szCs w:val="28"/>
        </w:rPr>
        <w:t>о</w:t>
      </w:r>
      <w:r w:rsidRPr="00321178">
        <w:rPr>
          <w:sz w:val="28"/>
          <w:szCs w:val="28"/>
        </w:rPr>
        <w:t>к</w:t>
      </w:r>
      <w:r w:rsidRPr="00321178">
        <w:rPr>
          <w:sz w:val="28"/>
          <w:szCs w:val="28"/>
        </w:rPr>
        <w:t>руга Ставропольского края</w:t>
      </w:r>
    </w:p>
    <w:p w:rsidR="00B7043F" w:rsidRPr="00321178" w:rsidRDefault="009541CA" w:rsidP="00215605">
      <w:pPr>
        <w:jc w:val="both"/>
        <w:rPr>
          <w:sz w:val="28"/>
          <w:szCs w:val="28"/>
        </w:rPr>
      </w:pPr>
      <w:r w:rsidRPr="00321178">
        <w:rPr>
          <w:sz w:val="28"/>
          <w:szCs w:val="28"/>
        </w:rPr>
        <w:t xml:space="preserve"> </w:t>
      </w:r>
      <w:r w:rsidR="00215605">
        <w:rPr>
          <w:sz w:val="28"/>
          <w:szCs w:val="28"/>
        </w:rPr>
        <w:t xml:space="preserve">- </w:t>
      </w:r>
      <w:r w:rsidR="00B7043F" w:rsidRPr="00321178">
        <w:rPr>
          <w:sz w:val="28"/>
          <w:szCs w:val="28"/>
        </w:rPr>
        <w:t>2019 год</w:t>
      </w:r>
      <w:r w:rsidR="00321178" w:rsidRPr="00321178">
        <w:rPr>
          <w:sz w:val="28"/>
          <w:szCs w:val="28"/>
        </w:rPr>
        <w:t>а</w:t>
      </w:r>
      <w:r w:rsidR="00B7043F" w:rsidRPr="00321178">
        <w:rPr>
          <w:sz w:val="28"/>
          <w:szCs w:val="28"/>
        </w:rPr>
        <w:t xml:space="preserve"> уменьшится на 1 567 404,71 рубль (за счет экономии по ко</w:t>
      </w:r>
      <w:r w:rsidR="00B7043F" w:rsidRPr="00321178">
        <w:rPr>
          <w:sz w:val="28"/>
          <w:szCs w:val="28"/>
        </w:rPr>
        <w:t>н</w:t>
      </w:r>
      <w:r w:rsidR="00B7043F" w:rsidRPr="00321178">
        <w:rPr>
          <w:sz w:val="28"/>
          <w:szCs w:val="28"/>
        </w:rPr>
        <w:t>курсным процедурам) и составит</w:t>
      </w:r>
      <w:r w:rsidR="00321178" w:rsidRPr="00321178">
        <w:rPr>
          <w:sz w:val="28"/>
          <w:szCs w:val="28"/>
        </w:rPr>
        <w:t xml:space="preserve"> 240 577 512,56рублей;</w:t>
      </w:r>
    </w:p>
    <w:p w:rsidR="009541CA" w:rsidRPr="00321178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1CA" w:rsidRPr="00321178">
        <w:rPr>
          <w:sz w:val="28"/>
          <w:szCs w:val="28"/>
        </w:rPr>
        <w:t>2020 год</w:t>
      </w:r>
      <w:r w:rsidR="00321178" w:rsidRPr="00321178">
        <w:rPr>
          <w:sz w:val="28"/>
          <w:szCs w:val="28"/>
        </w:rPr>
        <w:t>а</w:t>
      </w:r>
      <w:r w:rsidR="009541CA" w:rsidRPr="00321178">
        <w:rPr>
          <w:sz w:val="28"/>
          <w:szCs w:val="28"/>
        </w:rPr>
        <w:t xml:space="preserve"> </w:t>
      </w:r>
      <w:r w:rsidR="00321178" w:rsidRPr="00321178">
        <w:rPr>
          <w:sz w:val="28"/>
          <w:szCs w:val="28"/>
        </w:rPr>
        <w:t>увеличится на 2 550 063,17 рубля и составит</w:t>
      </w:r>
      <w:r w:rsidR="009541CA" w:rsidRPr="00321178">
        <w:rPr>
          <w:sz w:val="28"/>
          <w:szCs w:val="28"/>
        </w:rPr>
        <w:t xml:space="preserve"> 383</w:t>
      </w:r>
      <w:r w:rsidR="00321178" w:rsidRPr="00321178">
        <w:rPr>
          <w:sz w:val="28"/>
          <w:szCs w:val="28"/>
        </w:rPr>
        <w:t>0</w:t>
      </w:r>
      <w:r w:rsidR="009541CA" w:rsidRPr="00321178">
        <w:rPr>
          <w:sz w:val="28"/>
          <w:szCs w:val="28"/>
        </w:rPr>
        <w:t> </w:t>
      </w:r>
      <w:r w:rsidR="00321178" w:rsidRPr="00321178">
        <w:rPr>
          <w:sz w:val="28"/>
          <w:szCs w:val="28"/>
        </w:rPr>
        <w:t>637 565,60</w:t>
      </w:r>
      <w:r w:rsidR="009541CA" w:rsidRPr="00321178">
        <w:rPr>
          <w:sz w:val="28"/>
          <w:szCs w:val="28"/>
        </w:rPr>
        <w:t xml:space="preserve"> ру</w:t>
      </w:r>
      <w:r w:rsidR="009541CA" w:rsidRPr="00321178">
        <w:rPr>
          <w:sz w:val="28"/>
          <w:szCs w:val="28"/>
        </w:rPr>
        <w:t>б</w:t>
      </w:r>
      <w:r w:rsidR="00321178" w:rsidRPr="00321178">
        <w:rPr>
          <w:sz w:val="28"/>
          <w:szCs w:val="28"/>
        </w:rPr>
        <w:t>лей;</w:t>
      </w:r>
    </w:p>
    <w:p w:rsidR="00321178" w:rsidRPr="00321178" w:rsidRDefault="00215605" w:rsidP="00215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178" w:rsidRPr="00321178">
        <w:rPr>
          <w:sz w:val="28"/>
          <w:szCs w:val="28"/>
        </w:rPr>
        <w:t>2021 года увеличится на 6 215 372,14 рубля и составит 53 426 219,51 рублей.</w:t>
      </w:r>
    </w:p>
    <w:p w:rsidR="00722AD6" w:rsidRDefault="00722AD6" w:rsidP="007976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7666" w:rsidRPr="00795B0A" w:rsidRDefault="00797666" w:rsidP="007976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B0A">
        <w:rPr>
          <w:sz w:val="28"/>
          <w:szCs w:val="28"/>
        </w:rPr>
        <w:t>В результате внесенных изменений, изменятся объемы бюджетных ассигн</w:t>
      </w:r>
      <w:r w:rsidRPr="00795B0A">
        <w:rPr>
          <w:sz w:val="28"/>
          <w:szCs w:val="28"/>
        </w:rPr>
        <w:t>о</w:t>
      </w:r>
      <w:r w:rsidRPr="00795B0A">
        <w:rPr>
          <w:sz w:val="28"/>
          <w:szCs w:val="28"/>
        </w:rPr>
        <w:t>ваний на финансовое обеспечение муниципальных программ 2019года:</w:t>
      </w:r>
    </w:p>
    <w:p w:rsidR="00797666" w:rsidRPr="00795B0A" w:rsidRDefault="00797666" w:rsidP="007976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797666" w:rsidRPr="00795B0A" w:rsidTr="00722AD6">
        <w:trPr>
          <w:trHeight w:val="528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:rsidR="00797666" w:rsidRPr="00795B0A" w:rsidRDefault="00797666" w:rsidP="00722AD6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:rsidR="00797666" w:rsidRPr="00795B0A" w:rsidRDefault="00797666" w:rsidP="00722AD6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:rsidR="00797666" w:rsidRPr="00795B0A" w:rsidRDefault="00797666" w:rsidP="00722AD6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797666" w:rsidRPr="00795B0A" w:rsidTr="00722AD6">
        <w:trPr>
          <w:trHeight w:val="310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:rsidR="00797666" w:rsidRPr="00795B0A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866 258 499,94</w:t>
            </w:r>
          </w:p>
        </w:tc>
        <w:tc>
          <w:tcPr>
            <w:tcW w:w="1776" w:type="dxa"/>
            <w:noWrap/>
            <w:hideMark/>
          </w:tcPr>
          <w:p w:rsidR="00797666" w:rsidRPr="00795B0A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2 601 829,44</w:t>
            </w:r>
          </w:p>
        </w:tc>
        <w:tc>
          <w:tcPr>
            <w:tcW w:w="1910" w:type="dxa"/>
            <w:noWrap/>
            <w:hideMark/>
          </w:tcPr>
          <w:p w:rsidR="00797666" w:rsidRPr="00795B0A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868 860 329,38</w:t>
            </w:r>
          </w:p>
        </w:tc>
      </w:tr>
      <w:tr w:rsidR="00797666" w:rsidRPr="00795B0A" w:rsidTr="00722AD6">
        <w:trPr>
          <w:trHeight w:val="257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200 719 234,90</w:t>
            </w:r>
          </w:p>
        </w:tc>
        <w:tc>
          <w:tcPr>
            <w:tcW w:w="1776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833 395,68</w:t>
            </w:r>
          </w:p>
        </w:tc>
        <w:tc>
          <w:tcPr>
            <w:tcW w:w="1910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201 552 630,58</w:t>
            </w:r>
          </w:p>
        </w:tc>
      </w:tr>
      <w:tr w:rsidR="00797666" w:rsidRPr="00795B0A" w:rsidTr="00722AD6">
        <w:trPr>
          <w:trHeight w:val="277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сельского хозяйства"</w:t>
            </w:r>
          </w:p>
        </w:tc>
        <w:tc>
          <w:tcPr>
            <w:tcW w:w="2132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2 378 653,35</w:t>
            </w:r>
          </w:p>
        </w:tc>
        <w:tc>
          <w:tcPr>
            <w:tcW w:w="1776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10 078 016,30</w:t>
            </w:r>
          </w:p>
        </w:tc>
        <w:tc>
          <w:tcPr>
            <w:tcW w:w="1910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12 456 669,65</w:t>
            </w:r>
          </w:p>
        </w:tc>
      </w:tr>
      <w:tr w:rsidR="00797666" w:rsidRPr="00795B0A" w:rsidTr="00722AD6">
        <w:trPr>
          <w:trHeight w:val="421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2132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536 190 187,29</w:t>
            </w:r>
          </w:p>
        </w:tc>
        <w:tc>
          <w:tcPr>
            <w:tcW w:w="1776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2 511 682,87</w:t>
            </w:r>
          </w:p>
        </w:tc>
        <w:tc>
          <w:tcPr>
            <w:tcW w:w="1910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538 701 870,16</w:t>
            </w:r>
          </w:p>
        </w:tc>
      </w:tr>
      <w:tr w:rsidR="00797666" w:rsidRPr="00795B0A" w:rsidTr="00722AD6">
        <w:trPr>
          <w:trHeight w:val="421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"Молодежная политика"</w:t>
            </w:r>
          </w:p>
        </w:tc>
        <w:tc>
          <w:tcPr>
            <w:tcW w:w="2132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4 857 737,05</w:t>
            </w:r>
          </w:p>
        </w:tc>
        <w:tc>
          <w:tcPr>
            <w:tcW w:w="1776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 xml:space="preserve">          10 931,74</w:t>
            </w:r>
          </w:p>
        </w:tc>
        <w:tc>
          <w:tcPr>
            <w:tcW w:w="1910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4 868 668,79</w:t>
            </w:r>
          </w:p>
        </w:tc>
      </w:tr>
      <w:tr w:rsidR="00797666" w:rsidRPr="00795B0A" w:rsidTr="00722AD6">
        <w:trPr>
          <w:trHeight w:val="528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физической культуры и спо</w:t>
            </w:r>
            <w:r w:rsidRPr="00795B0A">
              <w:rPr>
                <w:bCs/>
                <w:sz w:val="24"/>
                <w:szCs w:val="24"/>
              </w:rPr>
              <w:t>р</w:t>
            </w:r>
            <w:r w:rsidRPr="00795B0A">
              <w:rPr>
                <w:bCs/>
                <w:sz w:val="24"/>
                <w:szCs w:val="24"/>
              </w:rPr>
              <w:t>та"</w:t>
            </w:r>
          </w:p>
        </w:tc>
        <w:tc>
          <w:tcPr>
            <w:tcW w:w="2132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83 867 262,82</w:t>
            </w:r>
          </w:p>
        </w:tc>
        <w:tc>
          <w:tcPr>
            <w:tcW w:w="1776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83 647,20</w:t>
            </w:r>
          </w:p>
        </w:tc>
        <w:tc>
          <w:tcPr>
            <w:tcW w:w="1910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89 950 910,02</w:t>
            </w:r>
          </w:p>
        </w:tc>
      </w:tr>
      <w:tr w:rsidR="00797666" w:rsidRPr="00795B0A" w:rsidTr="00722AD6">
        <w:trPr>
          <w:trHeight w:val="792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транспортной системы и обесп</w:t>
            </w:r>
            <w:r w:rsidRPr="00795B0A">
              <w:rPr>
                <w:bCs/>
                <w:sz w:val="24"/>
                <w:szCs w:val="24"/>
              </w:rPr>
              <w:t>е</w:t>
            </w:r>
            <w:r w:rsidRPr="00795B0A">
              <w:rPr>
                <w:bCs/>
                <w:sz w:val="24"/>
                <w:szCs w:val="24"/>
              </w:rPr>
              <w:t>чение безопасности дорожного движ</w:t>
            </w:r>
            <w:r w:rsidRPr="00795B0A">
              <w:rPr>
                <w:bCs/>
                <w:sz w:val="24"/>
                <w:szCs w:val="24"/>
              </w:rPr>
              <w:t>е</w:t>
            </w:r>
            <w:r w:rsidRPr="00795B0A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32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242 144 917,27</w:t>
            </w:r>
          </w:p>
        </w:tc>
        <w:tc>
          <w:tcPr>
            <w:tcW w:w="1776" w:type="dxa"/>
            <w:noWrap/>
            <w:hideMark/>
          </w:tcPr>
          <w:p w:rsidR="00797666" w:rsidRPr="001B2C4C" w:rsidRDefault="00797666" w:rsidP="001B2C4C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-</w:t>
            </w:r>
            <w:r w:rsidR="001B2C4C" w:rsidRPr="001B2C4C">
              <w:rPr>
                <w:bCs/>
                <w:sz w:val="24"/>
                <w:szCs w:val="24"/>
              </w:rPr>
              <w:t>1</w:t>
            </w:r>
            <w:r w:rsidR="00722AD6">
              <w:rPr>
                <w:bCs/>
                <w:sz w:val="24"/>
                <w:szCs w:val="24"/>
              </w:rPr>
              <w:t xml:space="preserve"> </w:t>
            </w:r>
            <w:r w:rsidR="001B2C4C" w:rsidRPr="001B2C4C">
              <w:rPr>
                <w:bCs/>
                <w:sz w:val="24"/>
                <w:szCs w:val="24"/>
              </w:rPr>
              <w:t>567 404</w:t>
            </w:r>
            <w:r w:rsidRPr="001B2C4C">
              <w:rPr>
                <w:bCs/>
                <w:sz w:val="24"/>
                <w:szCs w:val="24"/>
              </w:rPr>
              <w:t>,7</w:t>
            </w:r>
            <w:r w:rsidR="001B2C4C" w:rsidRPr="001B2C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0" w:type="dxa"/>
            <w:noWrap/>
            <w:hideMark/>
          </w:tcPr>
          <w:p w:rsidR="00797666" w:rsidRPr="001B2C4C" w:rsidRDefault="001B2C4C" w:rsidP="00722AD6">
            <w:pPr>
              <w:jc w:val="right"/>
              <w:rPr>
                <w:bCs/>
                <w:sz w:val="24"/>
                <w:szCs w:val="24"/>
              </w:rPr>
            </w:pPr>
            <w:r w:rsidRPr="001B2C4C">
              <w:rPr>
                <w:bCs/>
                <w:sz w:val="24"/>
                <w:szCs w:val="24"/>
              </w:rPr>
              <w:t>240 577 512,56</w:t>
            </w:r>
          </w:p>
        </w:tc>
      </w:tr>
      <w:tr w:rsidR="00797666" w:rsidRPr="00795B0A" w:rsidTr="00722AD6">
        <w:trPr>
          <w:trHeight w:val="392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"Безопасный городской округ"</w:t>
            </w:r>
          </w:p>
        </w:tc>
        <w:tc>
          <w:tcPr>
            <w:tcW w:w="2132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19 749 115,15</w:t>
            </w:r>
          </w:p>
        </w:tc>
        <w:tc>
          <w:tcPr>
            <w:tcW w:w="1776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115 911,33</w:t>
            </w:r>
          </w:p>
        </w:tc>
        <w:tc>
          <w:tcPr>
            <w:tcW w:w="1910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19 805 026,48</w:t>
            </w:r>
          </w:p>
        </w:tc>
      </w:tr>
      <w:tr w:rsidR="00797666" w:rsidRPr="00795B0A" w:rsidTr="00722AD6">
        <w:trPr>
          <w:trHeight w:val="425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"Управление финансами"</w:t>
            </w:r>
          </w:p>
        </w:tc>
        <w:tc>
          <w:tcPr>
            <w:tcW w:w="2132" w:type="dxa"/>
            <w:noWrap/>
            <w:hideMark/>
          </w:tcPr>
          <w:p w:rsidR="00797666" w:rsidRPr="00722AD6" w:rsidRDefault="0079766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15</w:t>
            </w:r>
            <w:r w:rsidR="00722AD6" w:rsidRPr="00722AD6">
              <w:rPr>
                <w:bCs/>
                <w:sz w:val="24"/>
                <w:szCs w:val="24"/>
              </w:rPr>
              <w:t> 194 085,04</w:t>
            </w:r>
          </w:p>
        </w:tc>
        <w:tc>
          <w:tcPr>
            <w:tcW w:w="1776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758 984,69</w:t>
            </w:r>
          </w:p>
        </w:tc>
        <w:tc>
          <w:tcPr>
            <w:tcW w:w="1910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15 953 069,73</w:t>
            </w:r>
          </w:p>
        </w:tc>
      </w:tr>
      <w:tr w:rsidR="00797666" w:rsidRPr="00795B0A" w:rsidTr="00722AD6">
        <w:trPr>
          <w:trHeight w:val="425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"Управление имуществом"</w:t>
            </w:r>
          </w:p>
        </w:tc>
        <w:tc>
          <w:tcPr>
            <w:tcW w:w="2132" w:type="dxa"/>
            <w:noWrap/>
            <w:hideMark/>
          </w:tcPr>
          <w:p w:rsidR="00797666" w:rsidRPr="00722AD6" w:rsidRDefault="0079766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22 849 348,36</w:t>
            </w:r>
          </w:p>
        </w:tc>
        <w:tc>
          <w:tcPr>
            <w:tcW w:w="1776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- 1 095 923,85</w:t>
            </w:r>
          </w:p>
        </w:tc>
        <w:tc>
          <w:tcPr>
            <w:tcW w:w="1910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21 753 424,51</w:t>
            </w:r>
          </w:p>
        </w:tc>
      </w:tr>
      <w:tr w:rsidR="00797666" w:rsidRPr="00795B0A" w:rsidTr="00722AD6">
        <w:trPr>
          <w:trHeight w:val="403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экономики"</w:t>
            </w:r>
          </w:p>
        </w:tc>
        <w:tc>
          <w:tcPr>
            <w:tcW w:w="2132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19 073 449,92</w:t>
            </w:r>
          </w:p>
        </w:tc>
        <w:tc>
          <w:tcPr>
            <w:tcW w:w="1776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177 682,83</w:t>
            </w:r>
          </w:p>
        </w:tc>
        <w:tc>
          <w:tcPr>
            <w:tcW w:w="1910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19 251 132,75</w:t>
            </w:r>
          </w:p>
        </w:tc>
      </w:tr>
      <w:tr w:rsidR="00797666" w:rsidRPr="00795B0A" w:rsidTr="00722AD6">
        <w:trPr>
          <w:trHeight w:val="468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2132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2 112 953,00</w:t>
            </w:r>
          </w:p>
        </w:tc>
        <w:tc>
          <w:tcPr>
            <w:tcW w:w="1776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0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2 112 953,00</w:t>
            </w:r>
          </w:p>
        </w:tc>
      </w:tr>
      <w:tr w:rsidR="00797666" w:rsidRPr="00795B0A" w:rsidTr="00722AD6">
        <w:trPr>
          <w:trHeight w:val="519"/>
        </w:trPr>
        <w:tc>
          <w:tcPr>
            <w:tcW w:w="4117" w:type="dxa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"Профилактика правонарушений, терроризма, межнациональные о</w:t>
            </w:r>
            <w:r w:rsidRPr="00795B0A">
              <w:rPr>
                <w:bCs/>
                <w:sz w:val="24"/>
                <w:szCs w:val="24"/>
              </w:rPr>
              <w:t>т</w:t>
            </w:r>
            <w:r w:rsidRPr="00795B0A">
              <w:rPr>
                <w:bCs/>
                <w:sz w:val="24"/>
                <w:szCs w:val="24"/>
              </w:rPr>
              <w:t>ношения и по</w:t>
            </w:r>
            <w:r w:rsidRPr="00795B0A">
              <w:rPr>
                <w:bCs/>
                <w:sz w:val="24"/>
                <w:szCs w:val="24"/>
              </w:rPr>
              <w:t>д</w:t>
            </w:r>
            <w:r w:rsidRPr="00795B0A">
              <w:rPr>
                <w:bCs/>
                <w:sz w:val="24"/>
                <w:szCs w:val="24"/>
              </w:rPr>
              <w:t>держка казачества"</w:t>
            </w:r>
          </w:p>
        </w:tc>
        <w:tc>
          <w:tcPr>
            <w:tcW w:w="2132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2 361 323,69</w:t>
            </w:r>
          </w:p>
        </w:tc>
        <w:tc>
          <w:tcPr>
            <w:tcW w:w="1776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-426 340,00</w:t>
            </w:r>
          </w:p>
        </w:tc>
        <w:tc>
          <w:tcPr>
            <w:tcW w:w="1910" w:type="dxa"/>
            <w:noWrap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1 934 983,69</w:t>
            </w:r>
          </w:p>
        </w:tc>
      </w:tr>
      <w:tr w:rsidR="00797666" w:rsidRPr="00795B0A" w:rsidTr="00722AD6">
        <w:trPr>
          <w:trHeight w:val="247"/>
        </w:trPr>
        <w:tc>
          <w:tcPr>
            <w:tcW w:w="4117" w:type="dxa"/>
            <w:vAlign w:val="bottom"/>
            <w:hideMark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жилищно-коммунального хозяйс</w:t>
            </w:r>
            <w:r w:rsidRPr="00795B0A">
              <w:rPr>
                <w:bCs/>
                <w:sz w:val="24"/>
                <w:szCs w:val="24"/>
              </w:rPr>
              <w:t>т</w:t>
            </w:r>
            <w:r w:rsidRPr="00795B0A">
              <w:rPr>
                <w:bCs/>
                <w:sz w:val="24"/>
                <w:szCs w:val="24"/>
              </w:rPr>
              <w:t>ва"</w:t>
            </w:r>
          </w:p>
        </w:tc>
        <w:tc>
          <w:tcPr>
            <w:tcW w:w="2132" w:type="dxa"/>
            <w:noWrap/>
            <w:vAlign w:val="bottom"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123 133 833,90</w:t>
            </w:r>
          </w:p>
        </w:tc>
        <w:tc>
          <w:tcPr>
            <w:tcW w:w="1776" w:type="dxa"/>
            <w:noWrap/>
            <w:vAlign w:val="bottom"/>
            <w:hideMark/>
          </w:tcPr>
          <w:p w:rsidR="00797666" w:rsidRPr="00722AD6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- 1 572 818,44</w:t>
            </w:r>
          </w:p>
        </w:tc>
        <w:tc>
          <w:tcPr>
            <w:tcW w:w="1910" w:type="dxa"/>
            <w:noWrap/>
            <w:vAlign w:val="bottom"/>
            <w:hideMark/>
          </w:tcPr>
          <w:p w:rsidR="00797666" w:rsidRPr="00722AD6" w:rsidRDefault="00797666" w:rsidP="00722AD6">
            <w:pPr>
              <w:jc w:val="right"/>
              <w:rPr>
                <w:bCs/>
                <w:sz w:val="24"/>
                <w:szCs w:val="24"/>
              </w:rPr>
            </w:pPr>
            <w:r w:rsidRPr="00722AD6">
              <w:rPr>
                <w:bCs/>
                <w:sz w:val="24"/>
                <w:szCs w:val="24"/>
              </w:rPr>
              <w:t>121</w:t>
            </w:r>
            <w:r w:rsidR="00722AD6" w:rsidRPr="00722AD6">
              <w:rPr>
                <w:bCs/>
                <w:sz w:val="24"/>
                <w:szCs w:val="24"/>
              </w:rPr>
              <w:t> 561 015,46</w:t>
            </w:r>
          </w:p>
        </w:tc>
      </w:tr>
      <w:tr w:rsidR="00797666" w:rsidRPr="00795B0A" w:rsidTr="00722AD6">
        <w:tc>
          <w:tcPr>
            <w:tcW w:w="4117" w:type="dxa"/>
            <w:vAlign w:val="bottom"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lastRenderedPageBreak/>
              <w:t>"Формирование современной горо</w:t>
            </w:r>
            <w:r w:rsidRPr="00795B0A">
              <w:rPr>
                <w:bCs/>
                <w:sz w:val="24"/>
                <w:szCs w:val="24"/>
              </w:rPr>
              <w:t>д</w:t>
            </w:r>
            <w:r w:rsidRPr="00795B0A">
              <w:rPr>
                <w:bCs/>
                <w:sz w:val="24"/>
                <w:szCs w:val="24"/>
              </w:rPr>
              <w:t>ской ср</w:t>
            </w:r>
            <w:r w:rsidRPr="00795B0A">
              <w:rPr>
                <w:bCs/>
                <w:sz w:val="24"/>
                <w:szCs w:val="24"/>
              </w:rPr>
              <w:t>е</w:t>
            </w:r>
            <w:r w:rsidRPr="00795B0A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2132" w:type="dxa"/>
            <w:vAlign w:val="bottom"/>
          </w:tcPr>
          <w:p w:rsidR="00797666" w:rsidRPr="00795B0A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17 486 244,52</w:t>
            </w:r>
          </w:p>
        </w:tc>
        <w:tc>
          <w:tcPr>
            <w:tcW w:w="1776" w:type="dxa"/>
            <w:vAlign w:val="bottom"/>
          </w:tcPr>
          <w:p w:rsidR="00797666" w:rsidRPr="00795B0A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2 537 795,38</w:t>
            </w:r>
          </w:p>
        </w:tc>
        <w:tc>
          <w:tcPr>
            <w:tcW w:w="1910" w:type="dxa"/>
            <w:vAlign w:val="bottom"/>
          </w:tcPr>
          <w:p w:rsidR="00797666" w:rsidRPr="00795B0A" w:rsidRDefault="00722AD6" w:rsidP="00722A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20 024 039,90</w:t>
            </w:r>
          </w:p>
        </w:tc>
      </w:tr>
      <w:tr w:rsidR="00797666" w:rsidRPr="00795B0A" w:rsidTr="00722AD6">
        <w:tc>
          <w:tcPr>
            <w:tcW w:w="4117" w:type="dxa"/>
            <w:vAlign w:val="bottom"/>
          </w:tcPr>
          <w:p w:rsidR="00797666" w:rsidRPr="00795B0A" w:rsidRDefault="00797666" w:rsidP="00722AD6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"Энергосбережение и повышение энергет</w:t>
            </w:r>
            <w:r w:rsidRPr="00795B0A">
              <w:rPr>
                <w:bCs/>
                <w:sz w:val="24"/>
                <w:szCs w:val="24"/>
              </w:rPr>
              <w:t>и</w:t>
            </w:r>
            <w:r w:rsidRPr="00795B0A">
              <w:rPr>
                <w:bCs/>
                <w:sz w:val="24"/>
                <w:szCs w:val="24"/>
              </w:rPr>
              <w:t xml:space="preserve">ческой эффективности" </w:t>
            </w:r>
          </w:p>
        </w:tc>
        <w:tc>
          <w:tcPr>
            <w:tcW w:w="2132" w:type="dxa"/>
            <w:vAlign w:val="bottom"/>
          </w:tcPr>
          <w:p w:rsidR="00797666" w:rsidRPr="00795B0A" w:rsidRDefault="00797666" w:rsidP="00722AD6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12 517 654,96</w:t>
            </w:r>
          </w:p>
        </w:tc>
        <w:tc>
          <w:tcPr>
            <w:tcW w:w="1776" w:type="dxa"/>
            <w:vAlign w:val="bottom"/>
          </w:tcPr>
          <w:p w:rsidR="00797666" w:rsidRPr="00795B0A" w:rsidRDefault="00797666" w:rsidP="00722AD6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vAlign w:val="bottom"/>
          </w:tcPr>
          <w:p w:rsidR="00797666" w:rsidRPr="00795B0A" w:rsidRDefault="00797666" w:rsidP="00722AD6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12 517 654,96</w:t>
            </w:r>
          </w:p>
        </w:tc>
      </w:tr>
    </w:tbl>
    <w:p w:rsidR="00FA132B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FA151E" w:rsidRPr="00FA151E" w:rsidRDefault="00215605" w:rsidP="00FA151E">
      <w:pPr>
        <w:jc w:val="both"/>
      </w:pPr>
      <w:r w:rsidRPr="00FA151E">
        <w:rPr>
          <w:sz w:val="28"/>
          <w:szCs w:val="28"/>
        </w:rPr>
        <w:t>Непрограммные расходы увеличатся на</w:t>
      </w:r>
      <w:r>
        <w:rPr>
          <w:color w:val="548DD4"/>
          <w:sz w:val="28"/>
          <w:szCs w:val="28"/>
        </w:rPr>
        <w:t xml:space="preserve"> </w:t>
      </w:r>
      <w:r w:rsidRPr="00FA151E">
        <w:rPr>
          <w:sz w:val="28"/>
          <w:szCs w:val="28"/>
        </w:rPr>
        <w:t>5</w:t>
      </w:r>
      <w:r w:rsidR="00FA151E">
        <w:rPr>
          <w:sz w:val="28"/>
          <w:szCs w:val="28"/>
        </w:rPr>
        <w:t> </w:t>
      </w:r>
      <w:r w:rsidRPr="00FA151E">
        <w:rPr>
          <w:sz w:val="28"/>
          <w:szCs w:val="28"/>
        </w:rPr>
        <w:t>819</w:t>
      </w:r>
      <w:r w:rsidR="00FA151E">
        <w:rPr>
          <w:sz w:val="28"/>
          <w:szCs w:val="28"/>
        </w:rPr>
        <w:t xml:space="preserve"> </w:t>
      </w:r>
      <w:r w:rsidRPr="00FA151E">
        <w:rPr>
          <w:sz w:val="28"/>
          <w:szCs w:val="28"/>
        </w:rPr>
        <w:t>106,24</w:t>
      </w:r>
      <w:r w:rsidR="00FA151E" w:rsidRPr="00FA151E">
        <w:rPr>
          <w:sz w:val="28"/>
          <w:szCs w:val="28"/>
        </w:rPr>
        <w:t xml:space="preserve"> рублей и составят 203 651 209,79рублей</w:t>
      </w:r>
      <w:r w:rsidR="00FA151E">
        <w:t>.</w:t>
      </w:r>
    </w:p>
    <w:p w:rsidR="00215605" w:rsidRPr="00846F84" w:rsidRDefault="00215605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825B35" w:rsidRPr="00722AD6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2AD6">
        <w:rPr>
          <w:sz w:val="28"/>
          <w:szCs w:val="28"/>
        </w:rPr>
        <w:t>Контрольно-</w:t>
      </w:r>
      <w:r w:rsidR="00073C41" w:rsidRPr="00722AD6">
        <w:rPr>
          <w:sz w:val="28"/>
          <w:szCs w:val="28"/>
        </w:rPr>
        <w:t>счетный орган</w:t>
      </w:r>
      <w:r w:rsidRPr="00722AD6">
        <w:rPr>
          <w:sz w:val="28"/>
          <w:szCs w:val="28"/>
        </w:rPr>
        <w:t xml:space="preserve"> </w:t>
      </w:r>
      <w:r w:rsidRPr="00722AD6">
        <w:rPr>
          <w:iCs/>
          <w:sz w:val="28"/>
          <w:szCs w:val="28"/>
        </w:rPr>
        <w:t xml:space="preserve">рекомендует </w:t>
      </w:r>
      <w:r w:rsidR="002A39F5" w:rsidRPr="00722AD6">
        <w:rPr>
          <w:sz w:val="28"/>
          <w:szCs w:val="28"/>
        </w:rPr>
        <w:t>Думе</w:t>
      </w:r>
      <w:r w:rsidRPr="00722AD6">
        <w:rPr>
          <w:sz w:val="28"/>
          <w:szCs w:val="28"/>
        </w:rPr>
        <w:t xml:space="preserve"> Изобильненского </w:t>
      </w:r>
      <w:r w:rsidR="002A39F5" w:rsidRPr="00722AD6">
        <w:rPr>
          <w:sz w:val="28"/>
          <w:szCs w:val="28"/>
        </w:rPr>
        <w:t>городского округа</w:t>
      </w:r>
      <w:r w:rsidRPr="00722AD6">
        <w:rPr>
          <w:sz w:val="28"/>
          <w:szCs w:val="28"/>
        </w:rPr>
        <w:t xml:space="preserve"> принять к</w:t>
      </w:r>
      <w:r w:rsidRPr="00722AD6">
        <w:rPr>
          <w:iCs/>
          <w:sz w:val="28"/>
          <w:szCs w:val="28"/>
        </w:rPr>
        <w:t xml:space="preserve"> рассмотрению </w:t>
      </w:r>
      <w:r w:rsidRPr="00722AD6">
        <w:rPr>
          <w:sz w:val="28"/>
          <w:szCs w:val="28"/>
        </w:rPr>
        <w:t xml:space="preserve">проект </w:t>
      </w:r>
      <w:r w:rsidR="00435160" w:rsidRPr="00722AD6">
        <w:rPr>
          <w:sz w:val="28"/>
          <w:szCs w:val="28"/>
        </w:rPr>
        <w:t>р</w:t>
      </w:r>
      <w:r w:rsidRPr="00722AD6">
        <w:rPr>
          <w:sz w:val="28"/>
          <w:szCs w:val="28"/>
        </w:rPr>
        <w:t>ешения «О внесении изменений в реш</w:t>
      </w:r>
      <w:r w:rsidRPr="00722AD6">
        <w:rPr>
          <w:sz w:val="28"/>
          <w:szCs w:val="28"/>
        </w:rPr>
        <w:t>е</w:t>
      </w:r>
      <w:r w:rsidRPr="00722AD6">
        <w:rPr>
          <w:sz w:val="28"/>
          <w:szCs w:val="28"/>
        </w:rPr>
        <w:t xml:space="preserve">ние </w:t>
      </w:r>
      <w:r w:rsidR="002A39F5" w:rsidRPr="00722AD6">
        <w:rPr>
          <w:sz w:val="28"/>
          <w:szCs w:val="28"/>
        </w:rPr>
        <w:t>Думы</w:t>
      </w:r>
      <w:r w:rsidRPr="00722AD6">
        <w:rPr>
          <w:sz w:val="28"/>
          <w:szCs w:val="28"/>
        </w:rPr>
        <w:t xml:space="preserve"> Изобильненского </w:t>
      </w:r>
      <w:r w:rsidR="002A39F5" w:rsidRPr="00722AD6">
        <w:rPr>
          <w:sz w:val="28"/>
          <w:szCs w:val="28"/>
        </w:rPr>
        <w:t>городского округа</w:t>
      </w:r>
      <w:r w:rsidRPr="00722AD6">
        <w:rPr>
          <w:sz w:val="28"/>
          <w:szCs w:val="28"/>
        </w:rPr>
        <w:t xml:space="preserve"> Ставропольского края от 2</w:t>
      </w:r>
      <w:r w:rsidR="00517326" w:rsidRPr="00722AD6">
        <w:rPr>
          <w:sz w:val="28"/>
          <w:szCs w:val="28"/>
        </w:rPr>
        <w:t>1</w:t>
      </w:r>
      <w:r w:rsidRPr="00722AD6">
        <w:rPr>
          <w:sz w:val="28"/>
          <w:szCs w:val="28"/>
        </w:rPr>
        <w:t xml:space="preserve"> дека</w:t>
      </w:r>
      <w:r w:rsidRPr="00722AD6">
        <w:rPr>
          <w:sz w:val="28"/>
          <w:szCs w:val="28"/>
        </w:rPr>
        <w:t>б</w:t>
      </w:r>
      <w:r w:rsidRPr="00722AD6">
        <w:rPr>
          <w:sz w:val="28"/>
          <w:szCs w:val="28"/>
        </w:rPr>
        <w:t>ря 201</w:t>
      </w:r>
      <w:r w:rsidR="00517326" w:rsidRPr="00722AD6">
        <w:rPr>
          <w:sz w:val="28"/>
          <w:szCs w:val="28"/>
        </w:rPr>
        <w:t>8</w:t>
      </w:r>
      <w:r w:rsidRPr="00722AD6">
        <w:rPr>
          <w:sz w:val="28"/>
          <w:szCs w:val="28"/>
        </w:rPr>
        <w:t xml:space="preserve"> года №</w:t>
      </w:r>
      <w:r w:rsidR="00517326" w:rsidRPr="00722AD6">
        <w:rPr>
          <w:sz w:val="28"/>
          <w:szCs w:val="28"/>
        </w:rPr>
        <w:t>210</w:t>
      </w:r>
      <w:r w:rsidRPr="00722AD6">
        <w:rPr>
          <w:sz w:val="28"/>
          <w:szCs w:val="28"/>
        </w:rPr>
        <w:t xml:space="preserve"> «О бюджете Изобильненского </w:t>
      </w:r>
      <w:r w:rsidR="002A39F5" w:rsidRPr="00722AD6">
        <w:rPr>
          <w:sz w:val="28"/>
          <w:szCs w:val="28"/>
        </w:rPr>
        <w:t>городского округа Ставропол</w:t>
      </w:r>
      <w:r w:rsidR="002A39F5" w:rsidRPr="00722AD6">
        <w:rPr>
          <w:sz w:val="28"/>
          <w:szCs w:val="28"/>
        </w:rPr>
        <w:t>ь</w:t>
      </w:r>
      <w:r w:rsidR="002A39F5" w:rsidRPr="00722AD6">
        <w:rPr>
          <w:sz w:val="28"/>
          <w:szCs w:val="28"/>
        </w:rPr>
        <w:t>ского края</w:t>
      </w:r>
      <w:r w:rsidRPr="00722AD6">
        <w:rPr>
          <w:sz w:val="28"/>
          <w:szCs w:val="28"/>
        </w:rPr>
        <w:t xml:space="preserve"> на 201</w:t>
      </w:r>
      <w:r w:rsidR="00517326" w:rsidRPr="00722AD6">
        <w:rPr>
          <w:sz w:val="28"/>
          <w:szCs w:val="28"/>
        </w:rPr>
        <w:t>9</w:t>
      </w:r>
      <w:r w:rsidRPr="00722AD6">
        <w:rPr>
          <w:sz w:val="28"/>
          <w:szCs w:val="28"/>
        </w:rPr>
        <w:t xml:space="preserve"> год</w:t>
      </w:r>
      <w:r w:rsidR="005F43D6" w:rsidRPr="00722AD6">
        <w:rPr>
          <w:sz w:val="28"/>
          <w:szCs w:val="28"/>
        </w:rPr>
        <w:t xml:space="preserve"> и плановый период 20</w:t>
      </w:r>
      <w:r w:rsidR="00517326" w:rsidRPr="00722AD6">
        <w:rPr>
          <w:sz w:val="28"/>
          <w:szCs w:val="28"/>
        </w:rPr>
        <w:t>20</w:t>
      </w:r>
      <w:r w:rsidR="005F43D6" w:rsidRPr="00722AD6">
        <w:rPr>
          <w:sz w:val="28"/>
          <w:szCs w:val="28"/>
        </w:rPr>
        <w:t xml:space="preserve"> и 20</w:t>
      </w:r>
      <w:r w:rsidR="002A39F5" w:rsidRPr="00722AD6">
        <w:rPr>
          <w:sz w:val="28"/>
          <w:szCs w:val="28"/>
        </w:rPr>
        <w:t>2</w:t>
      </w:r>
      <w:r w:rsidR="00517326" w:rsidRPr="00722AD6">
        <w:rPr>
          <w:sz w:val="28"/>
          <w:szCs w:val="28"/>
        </w:rPr>
        <w:t>1</w:t>
      </w:r>
      <w:r w:rsidR="005F43D6" w:rsidRPr="00722AD6">
        <w:rPr>
          <w:sz w:val="28"/>
          <w:szCs w:val="28"/>
        </w:rPr>
        <w:t xml:space="preserve"> годов»</w:t>
      </w:r>
      <w:r w:rsidRPr="00722AD6">
        <w:rPr>
          <w:sz w:val="28"/>
          <w:szCs w:val="28"/>
        </w:rPr>
        <w:t>.</w:t>
      </w:r>
    </w:p>
    <w:p w:rsidR="00C021ED" w:rsidRPr="00846F84" w:rsidRDefault="00C021ED" w:rsidP="00640A35">
      <w:pPr>
        <w:jc w:val="both"/>
        <w:rPr>
          <w:color w:val="548DD4"/>
          <w:sz w:val="26"/>
          <w:szCs w:val="26"/>
        </w:rPr>
      </w:pPr>
    </w:p>
    <w:p w:rsidR="002D0C82" w:rsidRDefault="002D0C82" w:rsidP="00F727C7">
      <w:pPr>
        <w:rPr>
          <w:sz w:val="26"/>
          <w:szCs w:val="26"/>
        </w:rPr>
      </w:pPr>
    </w:p>
    <w:p w:rsidR="005F43D6" w:rsidRDefault="00F375A3" w:rsidP="00F727C7">
      <w:pPr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E44792" w:rsidRPr="00680FEC">
        <w:rPr>
          <w:sz w:val="26"/>
          <w:szCs w:val="26"/>
        </w:rPr>
        <w:t>онтрольно–</w:t>
      </w:r>
      <w:r w:rsidR="003062E9"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</w:t>
      </w:r>
    </w:p>
    <w:p w:rsidR="00E44792" w:rsidRDefault="00E44792" w:rsidP="00F727C7">
      <w:pPr>
        <w:rPr>
          <w:sz w:val="26"/>
          <w:szCs w:val="26"/>
        </w:rPr>
      </w:pPr>
      <w:r w:rsidRPr="00680FEC">
        <w:rPr>
          <w:sz w:val="26"/>
          <w:szCs w:val="26"/>
        </w:rPr>
        <w:t xml:space="preserve">Изобильненского </w:t>
      </w:r>
      <w:r w:rsidR="003062E9">
        <w:rPr>
          <w:sz w:val="26"/>
          <w:szCs w:val="26"/>
        </w:rPr>
        <w:t>городского округа</w:t>
      </w:r>
      <w:r w:rsidRPr="00680FEC">
        <w:rPr>
          <w:sz w:val="26"/>
          <w:szCs w:val="26"/>
        </w:rPr>
        <w:t xml:space="preserve"> </w:t>
      </w:r>
      <w:r w:rsidR="005F43D6">
        <w:rPr>
          <w:sz w:val="26"/>
          <w:szCs w:val="26"/>
        </w:rPr>
        <w:t xml:space="preserve">                                                  </w:t>
      </w:r>
    </w:p>
    <w:p w:rsidR="005F43D6" w:rsidRPr="00680FEC" w:rsidRDefault="005F43D6" w:rsidP="00F727C7">
      <w:pPr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Default="00E23490" w:rsidP="00F727C7">
      <w:pPr>
        <w:rPr>
          <w:sz w:val="26"/>
          <w:szCs w:val="26"/>
        </w:rPr>
      </w:pPr>
    </w:p>
    <w:p w:rsidR="00A20E2C" w:rsidRPr="00640A35" w:rsidRDefault="00B725A1" w:rsidP="00F727C7">
      <w:pPr>
        <w:rPr>
          <w:sz w:val="28"/>
          <w:szCs w:val="28"/>
        </w:rPr>
      </w:pPr>
      <w:r>
        <w:rPr>
          <w:sz w:val="26"/>
          <w:szCs w:val="26"/>
        </w:rPr>
        <w:t>1</w:t>
      </w:r>
      <w:r w:rsidR="00846F84">
        <w:rPr>
          <w:sz w:val="26"/>
          <w:szCs w:val="26"/>
        </w:rPr>
        <w:t>8</w:t>
      </w:r>
      <w:r w:rsidR="002D0A73" w:rsidRPr="00680FEC">
        <w:rPr>
          <w:sz w:val="26"/>
          <w:szCs w:val="26"/>
        </w:rPr>
        <w:t>.</w:t>
      </w:r>
      <w:r w:rsidR="00846F84">
        <w:rPr>
          <w:sz w:val="26"/>
          <w:szCs w:val="26"/>
        </w:rPr>
        <w:t>10</w:t>
      </w:r>
      <w:r w:rsidR="002D0A73" w:rsidRPr="00680FEC">
        <w:rPr>
          <w:sz w:val="26"/>
          <w:szCs w:val="26"/>
        </w:rPr>
        <w:t>.201</w:t>
      </w:r>
      <w:r w:rsidR="00F375A3">
        <w:rPr>
          <w:sz w:val="26"/>
          <w:szCs w:val="26"/>
        </w:rPr>
        <w:t>9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5A56"/>
    <w:rsid w:val="0002017E"/>
    <w:rsid w:val="00035B1E"/>
    <w:rsid w:val="000456DB"/>
    <w:rsid w:val="000706A6"/>
    <w:rsid w:val="00072EDB"/>
    <w:rsid w:val="00073C41"/>
    <w:rsid w:val="000877F4"/>
    <w:rsid w:val="000C694B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B2C4C"/>
    <w:rsid w:val="001D3982"/>
    <w:rsid w:val="001E72FD"/>
    <w:rsid w:val="001F3D99"/>
    <w:rsid w:val="00202CBF"/>
    <w:rsid w:val="00215605"/>
    <w:rsid w:val="00221A21"/>
    <w:rsid w:val="00224006"/>
    <w:rsid w:val="002669C1"/>
    <w:rsid w:val="0029646D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21178"/>
    <w:rsid w:val="00331148"/>
    <w:rsid w:val="00347087"/>
    <w:rsid w:val="00351F25"/>
    <w:rsid w:val="003751C8"/>
    <w:rsid w:val="003C23B9"/>
    <w:rsid w:val="003D5907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97AA6"/>
    <w:rsid w:val="004A5FC4"/>
    <w:rsid w:val="004B7EE9"/>
    <w:rsid w:val="005042F1"/>
    <w:rsid w:val="0050732C"/>
    <w:rsid w:val="00517326"/>
    <w:rsid w:val="005212A1"/>
    <w:rsid w:val="00566D25"/>
    <w:rsid w:val="005C0C0E"/>
    <w:rsid w:val="005C34C3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16B5"/>
    <w:rsid w:val="006A5FBA"/>
    <w:rsid w:val="006D1130"/>
    <w:rsid w:val="006F44E7"/>
    <w:rsid w:val="00713A6B"/>
    <w:rsid w:val="00722AD6"/>
    <w:rsid w:val="00731B32"/>
    <w:rsid w:val="00770A36"/>
    <w:rsid w:val="007765F0"/>
    <w:rsid w:val="00777579"/>
    <w:rsid w:val="00784CDB"/>
    <w:rsid w:val="0078670D"/>
    <w:rsid w:val="00791B14"/>
    <w:rsid w:val="0079571B"/>
    <w:rsid w:val="00797666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46F84"/>
    <w:rsid w:val="0088542D"/>
    <w:rsid w:val="00897FCC"/>
    <w:rsid w:val="008B7EEE"/>
    <w:rsid w:val="008D1F16"/>
    <w:rsid w:val="008D7F64"/>
    <w:rsid w:val="008E7D85"/>
    <w:rsid w:val="00936E63"/>
    <w:rsid w:val="00936FA6"/>
    <w:rsid w:val="0094055E"/>
    <w:rsid w:val="009541CA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73FA2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53FEC"/>
    <w:rsid w:val="00B7043F"/>
    <w:rsid w:val="00B725A1"/>
    <w:rsid w:val="00B72DC8"/>
    <w:rsid w:val="00B75108"/>
    <w:rsid w:val="00B92601"/>
    <w:rsid w:val="00BA08EA"/>
    <w:rsid w:val="00BB6E97"/>
    <w:rsid w:val="00BB7F38"/>
    <w:rsid w:val="00BC0B4B"/>
    <w:rsid w:val="00BC1ED2"/>
    <w:rsid w:val="00BC6AA8"/>
    <w:rsid w:val="00BF7D09"/>
    <w:rsid w:val="00C021ED"/>
    <w:rsid w:val="00C123BD"/>
    <w:rsid w:val="00C718FA"/>
    <w:rsid w:val="00C74438"/>
    <w:rsid w:val="00C81AFB"/>
    <w:rsid w:val="00C82ED7"/>
    <w:rsid w:val="00C87761"/>
    <w:rsid w:val="00C946E7"/>
    <w:rsid w:val="00C96897"/>
    <w:rsid w:val="00CD3669"/>
    <w:rsid w:val="00CD7B03"/>
    <w:rsid w:val="00CE1C92"/>
    <w:rsid w:val="00D33DBA"/>
    <w:rsid w:val="00D5239E"/>
    <w:rsid w:val="00DA4B19"/>
    <w:rsid w:val="00DE2E64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5730"/>
    <w:rsid w:val="00F94352"/>
    <w:rsid w:val="00FA132B"/>
    <w:rsid w:val="00FA151E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D5E5-FEDE-4601-8254-8DD6A26E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0E0C-C1AF-441E-B6CD-2EA5922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2019-12-26T06:17:00Z</dcterms:created>
  <dcterms:modified xsi:type="dcterms:W3CDTF">2019-12-26T06:17:00Z</dcterms:modified>
</cp:coreProperties>
</file>