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58" w:rsidRDefault="005B5B58" w:rsidP="005B5B58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58" w:rsidRDefault="005B5B58" w:rsidP="005B5B58">
      <w:pPr>
        <w:ind w:left="567" w:right="-850" w:hanging="1417"/>
        <w:jc w:val="center"/>
      </w:pPr>
    </w:p>
    <w:p w:rsidR="005B5B58" w:rsidRDefault="005B5B58" w:rsidP="005B5B5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B5B58" w:rsidRDefault="005B5B58" w:rsidP="005B5B5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B5B58" w:rsidRDefault="005B5B58" w:rsidP="005B5B5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5B5B58" w:rsidRDefault="005B5B58" w:rsidP="005B5B58">
      <w:pPr>
        <w:jc w:val="center"/>
        <w:rPr>
          <w:b/>
          <w:sz w:val="28"/>
          <w:szCs w:val="28"/>
        </w:rPr>
      </w:pPr>
    </w:p>
    <w:p w:rsidR="005B5B58" w:rsidRDefault="005B5B58" w:rsidP="005B5B5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B57D8" w:rsidRDefault="000B57D8" w:rsidP="000B57D8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B57D8" w:rsidRDefault="000B57D8" w:rsidP="000B57D8">
      <w:pPr>
        <w:jc w:val="center"/>
        <w:rPr>
          <w:bCs/>
          <w:sz w:val="28"/>
          <w:szCs w:val="28"/>
        </w:rPr>
      </w:pPr>
    </w:p>
    <w:p w:rsidR="000B57D8" w:rsidRDefault="000B57D8" w:rsidP="002A76A1">
      <w:pPr>
        <w:rPr>
          <w:b/>
          <w:sz w:val="28"/>
          <w:szCs w:val="28"/>
        </w:rPr>
      </w:pPr>
      <w:r>
        <w:rPr>
          <w:bCs/>
          <w:sz w:val="28"/>
          <w:szCs w:val="28"/>
        </w:rPr>
        <w:t>28</w:t>
      </w:r>
      <w:r w:rsidRPr="00A3121B">
        <w:rPr>
          <w:bCs/>
          <w:sz w:val="28"/>
          <w:szCs w:val="28"/>
        </w:rPr>
        <w:t xml:space="preserve"> февраля 2020 года                 </w:t>
      </w:r>
      <w:r w:rsidR="002A76A1">
        <w:rPr>
          <w:bCs/>
          <w:sz w:val="28"/>
          <w:szCs w:val="28"/>
        </w:rPr>
        <w:t xml:space="preserve">  </w:t>
      </w:r>
      <w:r w:rsidRPr="00A3121B">
        <w:rPr>
          <w:bCs/>
          <w:sz w:val="28"/>
          <w:szCs w:val="28"/>
        </w:rPr>
        <w:t xml:space="preserve">  г. Изобильный                                №</w:t>
      </w:r>
      <w:r w:rsidR="006129C4">
        <w:rPr>
          <w:bCs/>
          <w:sz w:val="28"/>
          <w:szCs w:val="28"/>
        </w:rPr>
        <w:t>378</w:t>
      </w:r>
    </w:p>
    <w:p w:rsidR="007B6B43" w:rsidRPr="000B57D8" w:rsidRDefault="007B6B43" w:rsidP="000B57D8">
      <w:pPr>
        <w:rPr>
          <w:sz w:val="28"/>
          <w:szCs w:val="28"/>
        </w:rPr>
      </w:pPr>
    </w:p>
    <w:p w:rsidR="000B57D8" w:rsidRPr="000B57D8" w:rsidRDefault="000B57D8" w:rsidP="000B57D8">
      <w:pPr>
        <w:rPr>
          <w:sz w:val="28"/>
          <w:szCs w:val="28"/>
        </w:rPr>
      </w:pPr>
    </w:p>
    <w:p w:rsidR="000B57D8" w:rsidRDefault="00FD4D19" w:rsidP="000B57D8">
      <w:pPr>
        <w:spacing w:line="216" w:lineRule="auto"/>
        <w:jc w:val="center"/>
        <w:rPr>
          <w:b/>
          <w:sz w:val="28"/>
          <w:szCs w:val="28"/>
        </w:rPr>
      </w:pPr>
      <w:r w:rsidRPr="000B57D8">
        <w:rPr>
          <w:b/>
          <w:sz w:val="28"/>
          <w:szCs w:val="28"/>
        </w:rPr>
        <w:t>О внесении изменения в п</w:t>
      </w:r>
      <w:r w:rsidR="007B6B43" w:rsidRPr="000B57D8">
        <w:rPr>
          <w:b/>
          <w:sz w:val="28"/>
          <w:szCs w:val="28"/>
        </w:rPr>
        <w:t>рогнозный план (программу) приватизации</w:t>
      </w:r>
      <w:r w:rsidR="007B6B43" w:rsidRPr="0099294E">
        <w:rPr>
          <w:b/>
          <w:sz w:val="28"/>
          <w:szCs w:val="28"/>
        </w:rPr>
        <w:t xml:space="preserve"> </w:t>
      </w:r>
      <w:r w:rsidR="007B6B43">
        <w:rPr>
          <w:b/>
          <w:sz w:val="28"/>
          <w:szCs w:val="28"/>
        </w:rPr>
        <w:t xml:space="preserve">муниципального </w:t>
      </w:r>
      <w:r w:rsidR="007B6B43" w:rsidRPr="0099294E">
        <w:rPr>
          <w:b/>
          <w:sz w:val="28"/>
          <w:szCs w:val="28"/>
        </w:rPr>
        <w:t>имущества</w:t>
      </w:r>
      <w:r w:rsidR="007B6B43">
        <w:rPr>
          <w:b/>
          <w:sz w:val="28"/>
          <w:szCs w:val="28"/>
        </w:rPr>
        <w:t>, находящегося в</w:t>
      </w:r>
      <w:r w:rsidR="007B6B43" w:rsidRPr="0099294E">
        <w:rPr>
          <w:b/>
          <w:sz w:val="28"/>
          <w:szCs w:val="28"/>
        </w:rPr>
        <w:t xml:space="preserve"> собственности </w:t>
      </w:r>
    </w:p>
    <w:p w:rsidR="007B6B43" w:rsidRPr="0099294E" w:rsidRDefault="007B6B43" w:rsidP="000B57D8">
      <w:pPr>
        <w:spacing w:line="216" w:lineRule="auto"/>
        <w:jc w:val="center"/>
        <w:rPr>
          <w:b/>
          <w:sz w:val="28"/>
          <w:szCs w:val="28"/>
        </w:rPr>
      </w:pPr>
      <w:r w:rsidRPr="0099294E">
        <w:rPr>
          <w:b/>
          <w:sz w:val="28"/>
          <w:szCs w:val="28"/>
        </w:rPr>
        <w:t xml:space="preserve">Изобильненского </w:t>
      </w: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FA083A">
        <w:rPr>
          <w:b/>
          <w:sz w:val="28"/>
          <w:szCs w:val="28"/>
        </w:rPr>
        <w:t>, на 2020</w:t>
      </w:r>
      <w:r>
        <w:rPr>
          <w:b/>
          <w:sz w:val="28"/>
          <w:szCs w:val="28"/>
        </w:rPr>
        <w:t xml:space="preserve"> год</w:t>
      </w:r>
      <w:r w:rsidR="00FB30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утвержденный решением Думы Изобильненского городского о</w:t>
      </w:r>
      <w:r w:rsidR="00FA083A">
        <w:rPr>
          <w:b/>
          <w:sz w:val="28"/>
          <w:szCs w:val="28"/>
        </w:rPr>
        <w:t>круга Ставропольского края от 23 августа 2019 года №304</w:t>
      </w:r>
    </w:p>
    <w:p w:rsidR="007B6B43" w:rsidRDefault="007B6B43" w:rsidP="000B57D8">
      <w:pPr>
        <w:rPr>
          <w:sz w:val="20"/>
          <w:szCs w:val="20"/>
        </w:rPr>
      </w:pPr>
    </w:p>
    <w:p w:rsidR="007B6B43" w:rsidRDefault="007B6B43" w:rsidP="000B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42A2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Pr="004E42A2">
        <w:rPr>
          <w:sz w:val="28"/>
          <w:szCs w:val="28"/>
        </w:rPr>
        <w:t xml:space="preserve"> от 21 декабря 2001</w:t>
      </w:r>
      <w:r>
        <w:rPr>
          <w:sz w:val="28"/>
          <w:szCs w:val="28"/>
        </w:rPr>
        <w:t xml:space="preserve"> </w:t>
      </w:r>
      <w:r w:rsidRPr="004E42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E42A2">
        <w:rPr>
          <w:sz w:val="28"/>
          <w:szCs w:val="28"/>
        </w:rPr>
        <w:t xml:space="preserve"> </w:t>
      </w:r>
      <w:r w:rsidR="000B57D8">
        <w:rPr>
          <w:sz w:val="28"/>
          <w:szCs w:val="28"/>
        </w:rPr>
        <w:t xml:space="preserve">                    </w:t>
      </w:r>
      <w:r w:rsidRPr="004E42A2">
        <w:rPr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="001E3221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29</w:t>
      </w:r>
      <w:r w:rsidR="001E3221">
        <w:rPr>
          <w:sz w:val="28"/>
          <w:szCs w:val="28"/>
        </w:rPr>
        <w:t>, 47</w:t>
      </w:r>
      <w:r>
        <w:rPr>
          <w:sz w:val="28"/>
          <w:szCs w:val="28"/>
        </w:rPr>
        <w:t xml:space="preserve"> части 2 статьи 30, частью</w:t>
      </w:r>
      <w:r w:rsidRPr="005B1874">
        <w:rPr>
          <w:sz w:val="28"/>
          <w:szCs w:val="28"/>
        </w:rPr>
        <w:t xml:space="preserve"> 4 статьи 4</w:t>
      </w:r>
      <w:r>
        <w:rPr>
          <w:sz w:val="28"/>
          <w:szCs w:val="28"/>
        </w:rPr>
        <w:t>5</w:t>
      </w:r>
      <w:r w:rsidRPr="005B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Pr="000C69B6">
        <w:rPr>
          <w:sz w:val="28"/>
          <w:szCs w:val="28"/>
        </w:rPr>
        <w:t xml:space="preserve">Изобильненского </w:t>
      </w:r>
      <w:r>
        <w:rPr>
          <w:sz w:val="28"/>
          <w:szCs w:val="28"/>
        </w:rPr>
        <w:t>городского округа</w:t>
      </w:r>
      <w:r w:rsidRPr="000C69B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 </w:t>
      </w:r>
    </w:p>
    <w:p w:rsidR="007B6B43" w:rsidRPr="004E42A2" w:rsidRDefault="007B6B43" w:rsidP="000B57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4E42A2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4E42A2">
        <w:rPr>
          <w:sz w:val="28"/>
          <w:szCs w:val="28"/>
        </w:rPr>
        <w:t xml:space="preserve"> Ставропольского края </w:t>
      </w:r>
    </w:p>
    <w:p w:rsidR="007B6B43" w:rsidRPr="000B57D8" w:rsidRDefault="007B6B43" w:rsidP="000B57D8">
      <w:pPr>
        <w:ind w:firstLine="540"/>
        <w:jc w:val="both"/>
        <w:rPr>
          <w:sz w:val="28"/>
          <w:szCs w:val="28"/>
        </w:rPr>
      </w:pPr>
    </w:p>
    <w:p w:rsidR="007B6B43" w:rsidRPr="000B57D8" w:rsidRDefault="007B6B43" w:rsidP="000B57D8">
      <w:pPr>
        <w:rPr>
          <w:sz w:val="28"/>
          <w:szCs w:val="28"/>
        </w:rPr>
      </w:pPr>
      <w:r w:rsidRPr="000B57D8">
        <w:rPr>
          <w:sz w:val="28"/>
          <w:szCs w:val="28"/>
        </w:rPr>
        <w:t>РЕШИЛА:</w:t>
      </w:r>
    </w:p>
    <w:p w:rsidR="007B6B43" w:rsidRPr="000B57D8" w:rsidRDefault="007B6B43" w:rsidP="000B5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B43" w:rsidRPr="00F357D1" w:rsidRDefault="007B6B43" w:rsidP="000B57D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357D1">
        <w:rPr>
          <w:spacing w:val="-4"/>
          <w:sz w:val="28"/>
          <w:szCs w:val="28"/>
        </w:rPr>
        <w:t xml:space="preserve">1. Внести изменение в </w:t>
      </w:r>
      <w:r w:rsidR="00FD4D19" w:rsidRPr="00F357D1">
        <w:rPr>
          <w:spacing w:val="-4"/>
          <w:sz w:val="28"/>
          <w:szCs w:val="28"/>
        </w:rPr>
        <w:t>п</w:t>
      </w:r>
      <w:r w:rsidRPr="00F357D1">
        <w:rPr>
          <w:spacing w:val="-4"/>
          <w:sz w:val="28"/>
          <w:szCs w:val="28"/>
        </w:rPr>
        <w:t>рогнозный план (программу) приватизации муниципального имущества, находящегося в собственности Изобильненского городского окру</w:t>
      </w:r>
      <w:r w:rsidR="00FA083A" w:rsidRPr="00F357D1">
        <w:rPr>
          <w:spacing w:val="-4"/>
          <w:sz w:val="28"/>
          <w:szCs w:val="28"/>
        </w:rPr>
        <w:t>га Ставропольского края, на 2020</w:t>
      </w:r>
      <w:r w:rsidRPr="00F357D1">
        <w:rPr>
          <w:spacing w:val="-4"/>
          <w:sz w:val="28"/>
          <w:szCs w:val="28"/>
        </w:rPr>
        <w:t xml:space="preserve"> год</w:t>
      </w:r>
      <w:r w:rsidR="00F357D1" w:rsidRPr="00F357D1">
        <w:rPr>
          <w:spacing w:val="-4"/>
          <w:sz w:val="28"/>
          <w:szCs w:val="28"/>
        </w:rPr>
        <w:t>,</w:t>
      </w:r>
      <w:r w:rsidRPr="00F357D1">
        <w:rPr>
          <w:spacing w:val="-4"/>
          <w:sz w:val="28"/>
          <w:szCs w:val="28"/>
        </w:rPr>
        <w:t xml:space="preserve"> утвержденный решением Думы Изобильненского городского округа Ставропольского края</w:t>
      </w:r>
      <w:r w:rsidR="001E3221" w:rsidRPr="00F357D1">
        <w:rPr>
          <w:spacing w:val="-4"/>
          <w:sz w:val="28"/>
          <w:szCs w:val="28"/>
        </w:rPr>
        <w:t xml:space="preserve"> от 23 августа 2019 года №304</w:t>
      </w:r>
      <w:r w:rsidRPr="00F357D1">
        <w:rPr>
          <w:spacing w:val="-4"/>
          <w:sz w:val="28"/>
          <w:szCs w:val="28"/>
        </w:rPr>
        <w:t>, изложив раздел</w:t>
      </w:r>
      <w:r w:rsidR="001E3221" w:rsidRPr="00F357D1">
        <w:rPr>
          <w:spacing w:val="-4"/>
          <w:sz w:val="28"/>
          <w:szCs w:val="28"/>
        </w:rPr>
        <w:t xml:space="preserve"> </w:t>
      </w:r>
      <w:r w:rsidR="00FA083A" w:rsidRPr="00F357D1">
        <w:rPr>
          <w:spacing w:val="-4"/>
          <w:sz w:val="28"/>
          <w:szCs w:val="28"/>
        </w:rPr>
        <w:t>«</w:t>
      </w:r>
      <w:r w:rsidRPr="00F357D1">
        <w:rPr>
          <w:spacing w:val="-4"/>
          <w:sz w:val="28"/>
          <w:szCs w:val="28"/>
        </w:rPr>
        <w:t>3</w:t>
      </w:r>
      <w:r w:rsidR="00FA083A" w:rsidRPr="00F357D1">
        <w:rPr>
          <w:spacing w:val="-4"/>
          <w:sz w:val="28"/>
          <w:szCs w:val="28"/>
        </w:rPr>
        <w:t xml:space="preserve">. </w:t>
      </w:r>
      <w:r w:rsidRPr="00F357D1">
        <w:rPr>
          <w:spacing w:val="-4"/>
          <w:sz w:val="28"/>
          <w:szCs w:val="28"/>
        </w:rPr>
        <w:t>Перечень муниципального имущества, пре</w:t>
      </w:r>
      <w:r w:rsidR="00FA083A" w:rsidRPr="00F357D1">
        <w:rPr>
          <w:spacing w:val="-4"/>
          <w:sz w:val="28"/>
          <w:szCs w:val="28"/>
        </w:rPr>
        <w:t>длагаемого к приватизации в 2020</w:t>
      </w:r>
      <w:r w:rsidRPr="00F357D1">
        <w:rPr>
          <w:spacing w:val="-4"/>
          <w:sz w:val="28"/>
          <w:szCs w:val="28"/>
        </w:rPr>
        <w:t xml:space="preserve"> году» в следующей редакции</w:t>
      </w:r>
      <w:r w:rsidR="00F357D1" w:rsidRPr="00F357D1">
        <w:rPr>
          <w:spacing w:val="-4"/>
          <w:sz w:val="28"/>
          <w:szCs w:val="28"/>
        </w:rPr>
        <w:t>:</w:t>
      </w:r>
    </w:p>
    <w:p w:rsidR="00F357D1" w:rsidRDefault="00F357D1" w:rsidP="00F357D1">
      <w:pPr>
        <w:ind w:firstLine="567"/>
        <w:jc w:val="both"/>
        <w:rPr>
          <w:sz w:val="28"/>
          <w:szCs w:val="28"/>
        </w:rPr>
      </w:pPr>
      <w:r w:rsidRPr="00F357D1">
        <w:rPr>
          <w:sz w:val="28"/>
          <w:szCs w:val="28"/>
        </w:rPr>
        <w:t>«3. Перечень муниципального имущества, предлагаемого к приватизации в 2020 году</w:t>
      </w:r>
    </w:p>
    <w:p w:rsidR="002A76A1" w:rsidRPr="00F357D1" w:rsidRDefault="002A76A1" w:rsidP="00F357D1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2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1276"/>
        <w:gridCol w:w="1418"/>
        <w:gridCol w:w="1587"/>
      </w:tblGrid>
      <w:tr w:rsidR="00F357D1" w:rsidRPr="00AA0CEB" w:rsidTr="002A76A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№п/п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Наименование объекта</w:t>
            </w:r>
          </w:p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недвижимости,</w:t>
            </w:r>
          </w:p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индивидуализирующие</w:t>
            </w:r>
          </w:p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характеристики</w:t>
            </w:r>
          </w:p>
          <w:p w:rsidR="00F357D1" w:rsidRPr="0029486E" w:rsidRDefault="00F357D1" w:rsidP="0058510E">
            <w:pPr>
              <w:spacing w:line="240" w:lineRule="exact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Местонахождение объекта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Сроки приватизации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Способ приватизации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Прогноз поступления в бюджет городского округа доходов от приватизации</w:t>
            </w:r>
          </w:p>
          <w:p w:rsidR="00F357D1" w:rsidRPr="0029486E" w:rsidRDefault="00F357D1" w:rsidP="0058510E">
            <w:pPr>
              <w:spacing w:line="240" w:lineRule="exact"/>
              <w:jc w:val="center"/>
            </w:pPr>
            <w:r w:rsidRPr="0029486E">
              <w:t>(тыс. руб.)</w:t>
            </w:r>
          </w:p>
        </w:tc>
      </w:tr>
      <w:tr w:rsidR="00F357D1" w:rsidRPr="00AA0CEB" w:rsidTr="002A76A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D1" w:rsidRPr="00AA0CEB" w:rsidRDefault="00F357D1" w:rsidP="0058510E">
            <w:pPr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6</w:t>
            </w:r>
          </w:p>
        </w:tc>
      </w:tr>
      <w:tr w:rsidR="002A76A1" w:rsidRPr="00AA0CEB" w:rsidTr="002A76A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jc w:val="center"/>
              <w:rPr>
                <w:sz w:val="26"/>
                <w:szCs w:val="26"/>
              </w:rPr>
            </w:pPr>
          </w:p>
        </w:tc>
      </w:tr>
      <w:tr w:rsidR="002A76A1" w:rsidRPr="00AA0CEB" w:rsidTr="002A76A1">
        <w:trPr>
          <w:trHeight w:val="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6A1" w:rsidRPr="00AA0CEB" w:rsidRDefault="002A76A1" w:rsidP="0058510E">
            <w:pPr>
              <w:jc w:val="center"/>
              <w:rPr>
                <w:sz w:val="26"/>
                <w:szCs w:val="26"/>
              </w:rPr>
            </w:pPr>
          </w:p>
        </w:tc>
      </w:tr>
      <w:tr w:rsidR="00F357D1" w:rsidRPr="00AA0CEB" w:rsidTr="002A76A1">
        <w:trPr>
          <w:trHeight w:val="37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Земельный участок, категория земель: земли населенных пунктов, вид разрешенного использования: для ведения личного подсобного хозяйства, обременений не имеет,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кадастровый номер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26:06:152801:138,</w:t>
            </w:r>
            <w:r>
              <w:rPr>
                <w:sz w:val="26"/>
                <w:szCs w:val="26"/>
              </w:rPr>
              <w:t xml:space="preserve"> </w:t>
            </w:r>
          </w:p>
          <w:p w:rsidR="00F357D1" w:rsidRPr="00AA0CEB" w:rsidRDefault="00F357D1" w:rsidP="0058510E">
            <w:pPr>
              <w:spacing w:line="192" w:lineRule="auto"/>
              <w:jc w:val="both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площадью 1536 кв.м., с расположенным на нем объектом недвижимого имущества:</w:t>
            </w:r>
            <w:r w:rsidRPr="00AA0CEB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F357D1" w:rsidRPr="0029486E" w:rsidRDefault="00F357D1" w:rsidP="0058510E">
            <w:pPr>
              <w:spacing w:line="192" w:lineRule="auto"/>
              <w:jc w:val="both"/>
              <w:rPr>
                <w:bCs/>
                <w:sz w:val="18"/>
                <w:szCs w:val="18"/>
              </w:rPr>
            </w:pPr>
          </w:p>
          <w:p w:rsidR="00F357D1" w:rsidRPr="00AA0CEB" w:rsidRDefault="00F357D1" w:rsidP="0058510E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AA0CEB">
              <w:rPr>
                <w:bCs/>
                <w:sz w:val="26"/>
                <w:szCs w:val="26"/>
              </w:rPr>
              <w:t xml:space="preserve">жилой дом, кадастровый номер 26:06:152801:82, площадью 39,5 кв.м., обременений не имеет. </w:t>
            </w:r>
          </w:p>
          <w:p w:rsidR="00F357D1" w:rsidRPr="00AA0CEB" w:rsidRDefault="00F357D1" w:rsidP="0058510E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Ставропольский край, Изобильненский район,  хутор Сухой, улица Горная,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  <w:lang w:val="en-US"/>
              </w:rPr>
              <w:t>I-III</w:t>
            </w:r>
            <w:r w:rsidRPr="00AA0CEB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продажа на аукционе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69,00</w:t>
            </w: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29,00</w:t>
            </w:r>
          </w:p>
        </w:tc>
      </w:tr>
      <w:tr w:rsidR="00F357D1" w:rsidRPr="00AA0CEB" w:rsidTr="00F357D1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Земельный участок, категория земель: земли населенных пунктов, вид разрешенного использования: для эксплуатации индивидуального жилого дома, обременений не имеет,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кадастровый номер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26:06:120504:7,</w:t>
            </w:r>
          </w:p>
          <w:p w:rsidR="00F357D1" w:rsidRPr="00AA0CEB" w:rsidRDefault="00F357D1" w:rsidP="0058510E">
            <w:pPr>
              <w:spacing w:line="192" w:lineRule="auto"/>
              <w:rPr>
                <w:b/>
                <w:bCs/>
                <w:color w:val="333333"/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площадью 2424 кв.м., с расположенным на нем объектами недвижимого имущества:</w:t>
            </w:r>
            <w:r w:rsidRPr="00AA0CEB">
              <w:rPr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F357D1" w:rsidRPr="0029486E" w:rsidRDefault="00F357D1" w:rsidP="0058510E">
            <w:pPr>
              <w:spacing w:line="192" w:lineRule="auto"/>
              <w:rPr>
                <w:sz w:val="16"/>
                <w:szCs w:val="16"/>
              </w:rPr>
            </w:pP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 xml:space="preserve">объект незавершенного строительства – жилой дом, 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кадастровый номер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26:06:120505:34,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площадь застройки 182,7 кв.м., 51% степень готовности,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обременений не имеет;</w:t>
            </w:r>
          </w:p>
          <w:p w:rsidR="00F357D1" w:rsidRPr="0029486E" w:rsidRDefault="00F357D1" w:rsidP="0058510E">
            <w:pPr>
              <w:spacing w:line="192" w:lineRule="auto"/>
              <w:rPr>
                <w:sz w:val="12"/>
                <w:szCs w:val="12"/>
              </w:rPr>
            </w:pP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 xml:space="preserve">нежилое здание, 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кадастровый номер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26:06:120505:84,</w:t>
            </w:r>
          </w:p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площадью 122,2 кв.м., обременений не имеет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Ставропольский край, Изобильненский район, город Изобиль-ный,</w:t>
            </w: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 xml:space="preserve">проезд Пирогова, </w:t>
            </w: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1 «А»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  <w:lang w:val="en-US"/>
              </w:rPr>
              <w:t>I</w:t>
            </w:r>
            <w:r w:rsidRPr="00AA0CEB">
              <w:rPr>
                <w:sz w:val="26"/>
                <w:szCs w:val="26"/>
              </w:rPr>
              <w:t>-</w:t>
            </w:r>
            <w:r w:rsidRPr="00AA0CEB">
              <w:rPr>
                <w:sz w:val="26"/>
                <w:szCs w:val="26"/>
                <w:lang w:val="en-US"/>
              </w:rPr>
              <w:t>III</w:t>
            </w:r>
            <w:r w:rsidRPr="00AA0CEB">
              <w:rPr>
                <w:sz w:val="26"/>
                <w:szCs w:val="26"/>
              </w:rPr>
              <w:t xml:space="preserve"> квартал</w:t>
            </w: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2020 года</w:t>
            </w:r>
          </w:p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продажа на аукционе</w:t>
            </w:r>
          </w:p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5</w:t>
            </w:r>
            <w:r w:rsidRPr="00AA0CEB">
              <w:rPr>
                <w:sz w:val="26"/>
                <w:szCs w:val="26"/>
                <w:lang w:val="en-US"/>
              </w:rPr>
              <w:t>24</w:t>
            </w:r>
            <w:r w:rsidRPr="00AA0CEB">
              <w:rPr>
                <w:sz w:val="26"/>
                <w:szCs w:val="26"/>
              </w:rPr>
              <w:t>,</w:t>
            </w:r>
            <w:r w:rsidRPr="00AA0CEB">
              <w:rPr>
                <w:sz w:val="26"/>
                <w:szCs w:val="26"/>
                <w:lang w:val="en-US"/>
              </w:rPr>
              <w:t>85</w:t>
            </w: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F357D1" w:rsidRPr="00AA0CEB" w:rsidTr="002479CA">
        <w:tblPrEx>
          <w:tblLook w:val="04A0" w:firstRow="1" w:lastRow="0" w:firstColumn="1" w:lastColumn="0" w:noHBand="0" w:noVBand="1"/>
        </w:tblPrEx>
        <w:trPr>
          <w:trHeight w:val="273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67DAF" w:rsidRDefault="00E67DAF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E67DAF" w:rsidRDefault="00E67DAF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E67DAF" w:rsidRDefault="00E67DAF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E67DAF" w:rsidRDefault="00E67DAF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>1 427,82</w:t>
            </w:r>
          </w:p>
        </w:tc>
      </w:tr>
      <w:tr w:rsidR="00F357D1" w:rsidRPr="00AA0CEB" w:rsidTr="00F357D1">
        <w:tblPrEx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357D1" w:rsidRPr="00AA0CEB" w:rsidRDefault="00F357D1" w:rsidP="0058510E">
            <w:pPr>
              <w:spacing w:line="192" w:lineRule="auto"/>
              <w:rPr>
                <w:sz w:val="26"/>
                <w:szCs w:val="26"/>
              </w:rPr>
            </w:pPr>
            <w:r w:rsidRPr="00AA0CEB">
              <w:rPr>
                <w:sz w:val="26"/>
                <w:szCs w:val="26"/>
              </w:rPr>
              <w:t xml:space="preserve">     239,37</w:t>
            </w:r>
            <w:r w:rsidR="002479CA">
              <w:rPr>
                <w:sz w:val="26"/>
                <w:szCs w:val="26"/>
              </w:rPr>
              <w:t>».</w:t>
            </w:r>
          </w:p>
        </w:tc>
      </w:tr>
    </w:tbl>
    <w:p w:rsidR="00F357D1" w:rsidRDefault="00F357D1" w:rsidP="000B57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6B43" w:rsidRPr="00B21769" w:rsidRDefault="007B6B43" w:rsidP="000B57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769">
        <w:rPr>
          <w:sz w:val="28"/>
          <w:szCs w:val="28"/>
        </w:rPr>
        <w:t xml:space="preserve">. Настоящее решение вступает в силу со дня принятия и подлежит официальному опубликованию (обнародованию). </w:t>
      </w:r>
    </w:p>
    <w:p w:rsidR="007B6B43" w:rsidRDefault="007B6B43" w:rsidP="000B57D8">
      <w:pPr>
        <w:ind w:firstLine="360"/>
        <w:jc w:val="both"/>
        <w:rPr>
          <w:sz w:val="28"/>
          <w:szCs w:val="28"/>
        </w:rPr>
      </w:pPr>
    </w:p>
    <w:p w:rsidR="000B57D8" w:rsidRPr="00B21769" w:rsidRDefault="000B57D8" w:rsidP="000B57D8">
      <w:pPr>
        <w:ind w:firstLine="360"/>
        <w:jc w:val="both"/>
        <w:rPr>
          <w:sz w:val="28"/>
          <w:szCs w:val="28"/>
        </w:rPr>
      </w:pPr>
    </w:p>
    <w:p w:rsidR="007B6B43" w:rsidRPr="00083565" w:rsidRDefault="007B6B43" w:rsidP="000B57D8">
      <w:pPr>
        <w:ind w:firstLine="360"/>
        <w:jc w:val="both"/>
        <w:rPr>
          <w:sz w:val="28"/>
          <w:szCs w:val="28"/>
        </w:rPr>
      </w:pPr>
    </w:p>
    <w:p w:rsidR="007B6B43" w:rsidRDefault="007B6B43" w:rsidP="000B5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B6B43" w:rsidRPr="004E42A2" w:rsidRDefault="007B6B43" w:rsidP="000B57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2A2">
        <w:rPr>
          <w:rFonts w:ascii="Times New Roman" w:hAnsi="Times New Roman" w:cs="Times New Roman"/>
          <w:sz w:val="28"/>
          <w:szCs w:val="28"/>
        </w:rPr>
        <w:t>Изобильненского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7B6B43" w:rsidRDefault="007B6B43" w:rsidP="000B57D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D23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23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2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3D23E5">
        <w:rPr>
          <w:rFonts w:ascii="Times New Roman" w:hAnsi="Times New Roman" w:cs="Times New Roman"/>
          <w:sz w:val="28"/>
          <w:szCs w:val="28"/>
        </w:rPr>
        <w:t xml:space="preserve">ов </w:t>
      </w:r>
    </w:p>
    <w:sectPr w:rsidR="007B6B43" w:rsidSect="006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40" w:rsidRDefault="005A7F40" w:rsidP="007B6B43">
      <w:r>
        <w:separator/>
      </w:r>
    </w:p>
  </w:endnote>
  <w:endnote w:type="continuationSeparator" w:id="0">
    <w:p w:rsidR="005A7F40" w:rsidRDefault="005A7F40" w:rsidP="007B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40" w:rsidRDefault="005A7F40" w:rsidP="007B6B43">
      <w:r>
        <w:separator/>
      </w:r>
    </w:p>
  </w:footnote>
  <w:footnote w:type="continuationSeparator" w:id="0">
    <w:p w:rsidR="005A7F40" w:rsidRDefault="005A7F40" w:rsidP="007B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43FA"/>
    <w:multiLevelType w:val="hybridMultilevel"/>
    <w:tmpl w:val="D3309144"/>
    <w:lvl w:ilvl="0" w:tplc="122454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A787D00"/>
    <w:multiLevelType w:val="hybridMultilevel"/>
    <w:tmpl w:val="4CC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A9"/>
    <w:rsid w:val="0003441E"/>
    <w:rsid w:val="00055C10"/>
    <w:rsid w:val="00097AD9"/>
    <w:rsid w:val="000A372C"/>
    <w:rsid w:val="000B57D8"/>
    <w:rsid w:val="000C1A65"/>
    <w:rsid w:val="000C68EC"/>
    <w:rsid w:val="0012623A"/>
    <w:rsid w:val="001A3F94"/>
    <w:rsid w:val="001B30D2"/>
    <w:rsid w:val="001B6C40"/>
    <w:rsid w:val="001E3221"/>
    <w:rsid w:val="001E4604"/>
    <w:rsid w:val="001F1A60"/>
    <w:rsid w:val="002479CA"/>
    <w:rsid w:val="00276EA2"/>
    <w:rsid w:val="002A76A1"/>
    <w:rsid w:val="0030646E"/>
    <w:rsid w:val="003D5168"/>
    <w:rsid w:val="00494303"/>
    <w:rsid w:val="00532025"/>
    <w:rsid w:val="0055557F"/>
    <w:rsid w:val="00590EE5"/>
    <w:rsid w:val="005A7F40"/>
    <w:rsid w:val="005B5B58"/>
    <w:rsid w:val="005C64E6"/>
    <w:rsid w:val="005C681E"/>
    <w:rsid w:val="006129C4"/>
    <w:rsid w:val="006C4F5A"/>
    <w:rsid w:val="006F3E75"/>
    <w:rsid w:val="00727CB5"/>
    <w:rsid w:val="00736647"/>
    <w:rsid w:val="007623E9"/>
    <w:rsid w:val="00783E37"/>
    <w:rsid w:val="007B6B43"/>
    <w:rsid w:val="007C7745"/>
    <w:rsid w:val="007D737B"/>
    <w:rsid w:val="007F0E8B"/>
    <w:rsid w:val="0084400B"/>
    <w:rsid w:val="008A2341"/>
    <w:rsid w:val="008D410A"/>
    <w:rsid w:val="00996170"/>
    <w:rsid w:val="009E21A8"/>
    <w:rsid w:val="00A548A9"/>
    <w:rsid w:val="00AE1AAF"/>
    <w:rsid w:val="00AE2402"/>
    <w:rsid w:val="00B16E65"/>
    <w:rsid w:val="00B21769"/>
    <w:rsid w:val="00B24164"/>
    <w:rsid w:val="00B40357"/>
    <w:rsid w:val="00B6746E"/>
    <w:rsid w:val="00B765E8"/>
    <w:rsid w:val="00B85CCB"/>
    <w:rsid w:val="00BB1B70"/>
    <w:rsid w:val="00BD0FB9"/>
    <w:rsid w:val="00C10D96"/>
    <w:rsid w:val="00C16C6C"/>
    <w:rsid w:val="00C35184"/>
    <w:rsid w:val="00C621D6"/>
    <w:rsid w:val="00C733EA"/>
    <w:rsid w:val="00C74433"/>
    <w:rsid w:val="00C87A4B"/>
    <w:rsid w:val="00CA1725"/>
    <w:rsid w:val="00CB3C47"/>
    <w:rsid w:val="00CC461D"/>
    <w:rsid w:val="00CD3DE8"/>
    <w:rsid w:val="00CE056C"/>
    <w:rsid w:val="00D453F9"/>
    <w:rsid w:val="00DD3FE5"/>
    <w:rsid w:val="00E65BF8"/>
    <w:rsid w:val="00E67DAF"/>
    <w:rsid w:val="00EE24DE"/>
    <w:rsid w:val="00EE2E87"/>
    <w:rsid w:val="00F357D1"/>
    <w:rsid w:val="00FA083A"/>
    <w:rsid w:val="00FB30A4"/>
    <w:rsid w:val="00FD4D1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53F6-FCCE-404B-B606-1CA192A6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5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41</cp:revision>
  <cp:lastPrinted>2020-03-03T13:52:00Z</cp:lastPrinted>
  <dcterms:created xsi:type="dcterms:W3CDTF">2018-07-25T15:47:00Z</dcterms:created>
  <dcterms:modified xsi:type="dcterms:W3CDTF">2020-03-04T08:05:00Z</dcterms:modified>
</cp:coreProperties>
</file>