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0F5B44" w:rsidRDefault="00E74D1F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F5B44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F5B44">
        <w:rPr>
          <w:rFonts w:ascii="Times New Roman" w:hAnsi="Times New Roman"/>
          <w:b/>
          <w:sz w:val="28"/>
          <w:szCs w:val="28"/>
        </w:rPr>
        <w:t>ОКРУГ</w:t>
      </w:r>
      <w:r w:rsidR="00360A76" w:rsidRPr="000F5B44">
        <w:rPr>
          <w:rFonts w:ascii="Times New Roman" w:hAnsi="Times New Roman"/>
          <w:b/>
          <w:sz w:val="28"/>
          <w:szCs w:val="28"/>
        </w:rPr>
        <w:t>А</w:t>
      </w:r>
    </w:p>
    <w:p w:rsidR="00360A76" w:rsidRPr="000F5B4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F5B44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B44">
        <w:rPr>
          <w:rFonts w:ascii="Times New Roman" w:hAnsi="Times New Roman"/>
          <w:sz w:val="24"/>
          <w:szCs w:val="24"/>
        </w:rPr>
        <w:t>3561</w:t>
      </w:r>
      <w:r w:rsidR="00360A76" w:rsidRPr="000F5B44">
        <w:rPr>
          <w:rFonts w:ascii="Times New Roman" w:hAnsi="Times New Roman"/>
          <w:sz w:val="24"/>
          <w:szCs w:val="24"/>
        </w:rPr>
        <w:t xml:space="preserve">40, </w:t>
      </w:r>
      <w:r w:rsidRPr="000F5B44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F5B44">
        <w:rPr>
          <w:rFonts w:ascii="Times New Roman" w:hAnsi="Times New Roman"/>
          <w:sz w:val="24"/>
          <w:szCs w:val="24"/>
        </w:rPr>
        <w:t xml:space="preserve">, г. </w:t>
      </w:r>
      <w:r w:rsidRPr="000F5B44">
        <w:rPr>
          <w:rFonts w:ascii="Times New Roman" w:hAnsi="Times New Roman"/>
          <w:sz w:val="24"/>
          <w:szCs w:val="24"/>
        </w:rPr>
        <w:t>Изобильный</w:t>
      </w:r>
      <w:r w:rsidR="00360A76" w:rsidRPr="000F5B44">
        <w:rPr>
          <w:rFonts w:ascii="Times New Roman" w:hAnsi="Times New Roman"/>
          <w:sz w:val="24"/>
          <w:szCs w:val="24"/>
        </w:rPr>
        <w:t xml:space="preserve">, ул. </w:t>
      </w:r>
      <w:r w:rsidRPr="000F5B44">
        <w:rPr>
          <w:rFonts w:ascii="Times New Roman" w:hAnsi="Times New Roman"/>
          <w:sz w:val="24"/>
          <w:szCs w:val="24"/>
        </w:rPr>
        <w:t>Ленина</w:t>
      </w:r>
      <w:r w:rsidR="00360A76" w:rsidRPr="000F5B44">
        <w:rPr>
          <w:rFonts w:ascii="Times New Roman" w:hAnsi="Times New Roman"/>
          <w:sz w:val="24"/>
          <w:szCs w:val="24"/>
        </w:rPr>
        <w:t xml:space="preserve">, д. </w:t>
      </w:r>
      <w:r w:rsidRPr="000F5B44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F5B44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F5B44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B44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0F5B44" w:rsidRPr="000F5B44" w:rsidTr="005F6A33">
        <w:trPr>
          <w:trHeight w:val="1809"/>
        </w:trPr>
        <w:tc>
          <w:tcPr>
            <w:tcW w:w="3792" w:type="dxa"/>
          </w:tcPr>
          <w:p w:rsidR="00514BDE" w:rsidRDefault="00514BD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Думы </w:t>
            </w:r>
          </w:p>
          <w:p w:rsidR="005F6A33" w:rsidRDefault="00514BD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514BDE" w:rsidRPr="000F5B44" w:rsidRDefault="00514BD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А.М.Рогову</w:t>
            </w:r>
          </w:p>
        </w:tc>
        <w:tc>
          <w:tcPr>
            <w:tcW w:w="3792" w:type="dxa"/>
          </w:tcPr>
          <w:p w:rsidR="005F6A33" w:rsidRPr="000F5B44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0F5B44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Заключение</w:t>
      </w:r>
    </w:p>
    <w:p w:rsidR="001C6285" w:rsidRPr="000F5B44" w:rsidRDefault="0028742D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B44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F5B44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F5B4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F5B44">
        <w:rPr>
          <w:rFonts w:ascii="Times New Roman" w:hAnsi="Times New Roman"/>
          <w:b/>
          <w:sz w:val="28"/>
          <w:szCs w:val="28"/>
        </w:rPr>
        <w:t>ую</w:t>
      </w:r>
      <w:r w:rsidR="002D1965" w:rsidRPr="000F5B44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F5B44">
        <w:rPr>
          <w:rFonts w:ascii="Times New Roman" w:hAnsi="Times New Roman"/>
          <w:b/>
          <w:sz w:val="28"/>
          <w:szCs w:val="28"/>
        </w:rPr>
        <w:t>у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F5B44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F5B4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F5B44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F5B44">
        <w:rPr>
          <w:rFonts w:ascii="Times New Roman" w:hAnsi="Times New Roman"/>
          <w:b/>
          <w:sz w:val="28"/>
          <w:szCs w:val="28"/>
        </w:rPr>
        <w:t>«</w:t>
      </w:r>
      <w:r w:rsidR="006F63A8" w:rsidRPr="000F5B44">
        <w:rPr>
          <w:rFonts w:ascii="Times New Roman" w:hAnsi="Times New Roman"/>
          <w:b/>
          <w:sz w:val="28"/>
          <w:szCs w:val="28"/>
        </w:rPr>
        <w:t>Развитие жилищно-коммунального хозяйства</w:t>
      </w:r>
      <w:r w:rsidR="00B22A8C" w:rsidRPr="000F5B44">
        <w:rPr>
          <w:rFonts w:ascii="Times New Roman" w:hAnsi="Times New Roman"/>
          <w:b/>
          <w:sz w:val="28"/>
          <w:szCs w:val="28"/>
        </w:rPr>
        <w:t>».</w:t>
      </w:r>
    </w:p>
    <w:p w:rsidR="00912C44" w:rsidRPr="000F5B44" w:rsidRDefault="00DA1608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0F5B44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F5B4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F5B4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F5B44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F5B44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0F5B44">
        <w:rPr>
          <w:rFonts w:ascii="Times New Roman" w:hAnsi="Times New Roman"/>
          <w:sz w:val="28"/>
          <w:szCs w:val="28"/>
        </w:rPr>
        <w:t xml:space="preserve"> муниципаль</w:t>
      </w:r>
      <w:r w:rsidRPr="000F5B44">
        <w:rPr>
          <w:rFonts w:ascii="Times New Roman" w:hAnsi="Times New Roman"/>
          <w:sz w:val="28"/>
          <w:szCs w:val="28"/>
        </w:rPr>
        <w:t>ную</w:t>
      </w:r>
      <w:r w:rsidR="00F467F6" w:rsidRPr="000F5B44">
        <w:rPr>
          <w:rFonts w:ascii="Times New Roman" w:hAnsi="Times New Roman"/>
          <w:sz w:val="28"/>
          <w:szCs w:val="28"/>
        </w:rPr>
        <w:t xml:space="preserve"> программ</w:t>
      </w:r>
      <w:r w:rsidRPr="000F5B44">
        <w:rPr>
          <w:rFonts w:ascii="Times New Roman" w:hAnsi="Times New Roman"/>
          <w:sz w:val="28"/>
          <w:szCs w:val="28"/>
        </w:rPr>
        <w:t>у</w:t>
      </w:r>
      <w:r w:rsidR="00F467F6" w:rsidRPr="000F5B4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6F63A8" w:rsidRPr="000F5B44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="00F467F6" w:rsidRPr="000F5B44">
        <w:rPr>
          <w:rFonts w:ascii="Times New Roman" w:hAnsi="Times New Roman"/>
          <w:sz w:val="28"/>
          <w:szCs w:val="28"/>
        </w:rPr>
        <w:t>»</w:t>
      </w:r>
      <w:r w:rsidR="009B1DDF" w:rsidRPr="000F5B44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1C6285" w:rsidRPr="000F5B44">
        <w:rPr>
          <w:rFonts w:ascii="Times New Roman" w:hAnsi="Times New Roman"/>
          <w:sz w:val="28"/>
          <w:szCs w:val="28"/>
        </w:rPr>
        <w:t>0</w:t>
      </w:r>
      <w:r w:rsidR="009B1DDF" w:rsidRPr="000F5B44">
        <w:rPr>
          <w:rFonts w:ascii="Times New Roman" w:hAnsi="Times New Roman"/>
          <w:sz w:val="28"/>
          <w:szCs w:val="28"/>
        </w:rPr>
        <w:t xml:space="preserve">9 </w:t>
      </w:r>
      <w:r w:rsidR="001C6285" w:rsidRPr="000F5B44">
        <w:rPr>
          <w:rFonts w:ascii="Times New Roman" w:hAnsi="Times New Roman"/>
          <w:sz w:val="28"/>
          <w:szCs w:val="28"/>
        </w:rPr>
        <w:t>янва</w:t>
      </w:r>
      <w:r w:rsidR="009B1DDF" w:rsidRPr="000F5B44">
        <w:rPr>
          <w:rFonts w:ascii="Times New Roman" w:hAnsi="Times New Roman"/>
          <w:sz w:val="28"/>
          <w:szCs w:val="28"/>
        </w:rPr>
        <w:t>ря 201</w:t>
      </w:r>
      <w:r w:rsidR="001C6285" w:rsidRPr="000F5B44">
        <w:rPr>
          <w:rFonts w:ascii="Times New Roman" w:hAnsi="Times New Roman"/>
          <w:sz w:val="28"/>
          <w:szCs w:val="28"/>
        </w:rPr>
        <w:t>8</w:t>
      </w:r>
      <w:r w:rsidR="009B1DDF" w:rsidRPr="000F5B44">
        <w:rPr>
          <w:rFonts w:ascii="Times New Roman" w:hAnsi="Times New Roman"/>
          <w:sz w:val="28"/>
          <w:szCs w:val="28"/>
        </w:rPr>
        <w:t xml:space="preserve"> г. № </w:t>
      </w:r>
      <w:r w:rsidR="001C6285" w:rsidRPr="000F5B44">
        <w:rPr>
          <w:rFonts w:ascii="Times New Roman" w:hAnsi="Times New Roman"/>
          <w:sz w:val="28"/>
          <w:szCs w:val="28"/>
        </w:rPr>
        <w:t>21</w:t>
      </w:r>
      <w:r w:rsidR="00883297" w:rsidRPr="000F5B44">
        <w:rPr>
          <w:rFonts w:ascii="Times New Roman" w:hAnsi="Times New Roman"/>
          <w:sz w:val="28"/>
          <w:szCs w:val="28"/>
        </w:rPr>
        <w:t xml:space="preserve">, </w:t>
      </w:r>
      <w:r w:rsidR="001C6285" w:rsidRPr="000F5B44">
        <w:rPr>
          <w:rFonts w:ascii="Times New Roman" w:hAnsi="Times New Roman"/>
          <w:sz w:val="28"/>
          <w:szCs w:val="28"/>
        </w:rPr>
        <w:t>(с изменениями, внесенными постановлением администрации Изобильненского городского округа Ставропольского края от 13 июля 2018 г. № 913</w:t>
      </w:r>
      <w:r w:rsidR="00DA5CE6" w:rsidRPr="000F5B44">
        <w:rPr>
          <w:rFonts w:ascii="Times New Roman" w:hAnsi="Times New Roman"/>
          <w:sz w:val="28"/>
          <w:szCs w:val="28"/>
        </w:rPr>
        <w:t>, от 17 июня 2019 г. № 869, от 30 июля 2019 г. № 1157,</w:t>
      </w:r>
      <w:r w:rsidR="00E91658" w:rsidRPr="000F5B44">
        <w:rPr>
          <w:rFonts w:ascii="Times New Roman" w:hAnsi="Times New Roman"/>
          <w:sz w:val="28"/>
          <w:szCs w:val="28"/>
        </w:rPr>
        <w:t xml:space="preserve"> от 22 ноября 2019 г., </w:t>
      </w:r>
      <w:r w:rsidR="00DA5CE6" w:rsidRPr="000F5B44">
        <w:rPr>
          <w:rFonts w:ascii="Times New Roman" w:hAnsi="Times New Roman"/>
          <w:sz w:val="28"/>
          <w:szCs w:val="28"/>
        </w:rPr>
        <w:t xml:space="preserve"> от 04 декабря 2019 г. № 1944, от 20 января 2020 г. № 69</w:t>
      </w:r>
      <w:r w:rsidR="001C6285" w:rsidRPr="000F5B44">
        <w:rPr>
          <w:rFonts w:ascii="Times New Roman" w:hAnsi="Times New Roman"/>
          <w:sz w:val="28"/>
          <w:szCs w:val="28"/>
        </w:rPr>
        <w:t xml:space="preserve">) </w:t>
      </w:r>
      <w:r w:rsidR="00CE26AD" w:rsidRPr="000F5B44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0F5B44">
        <w:rPr>
          <w:rFonts w:ascii="Times New Roman" w:hAnsi="Times New Roman"/>
          <w:sz w:val="28"/>
          <w:szCs w:val="28"/>
        </w:rPr>
        <w:t>,</w:t>
      </w:r>
      <w:r w:rsidR="00966C43" w:rsidRPr="000F5B44">
        <w:rPr>
          <w:rFonts w:ascii="Times New Roman" w:hAnsi="Times New Roman"/>
          <w:sz w:val="28"/>
          <w:szCs w:val="28"/>
        </w:rPr>
        <w:t xml:space="preserve"> </w:t>
      </w:r>
      <w:r w:rsidR="003F1907" w:rsidRPr="000F5B44">
        <w:rPr>
          <w:rFonts w:ascii="Times New Roman" w:hAnsi="Times New Roman"/>
          <w:sz w:val="28"/>
          <w:szCs w:val="28"/>
        </w:rPr>
        <w:t>в соответствии с</w:t>
      </w:r>
      <w:r w:rsidR="00966C43" w:rsidRPr="000F5B44">
        <w:rPr>
          <w:rFonts w:ascii="Times New Roman" w:hAnsi="Times New Roman"/>
          <w:sz w:val="28"/>
          <w:szCs w:val="28"/>
        </w:rPr>
        <w:t xml:space="preserve">о </w:t>
      </w:r>
      <w:r w:rsidR="003F1907" w:rsidRPr="000F5B44">
        <w:rPr>
          <w:rFonts w:ascii="Times New Roman" w:hAnsi="Times New Roman"/>
          <w:sz w:val="28"/>
          <w:szCs w:val="28"/>
        </w:rPr>
        <w:t>Стандарт</w:t>
      </w:r>
      <w:r w:rsidR="00966C43" w:rsidRPr="000F5B44">
        <w:rPr>
          <w:rFonts w:ascii="Times New Roman" w:hAnsi="Times New Roman"/>
          <w:sz w:val="28"/>
          <w:szCs w:val="28"/>
        </w:rPr>
        <w:t>ом</w:t>
      </w:r>
      <w:r w:rsidR="003F1907" w:rsidRPr="000F5B44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F5B44">
        <w:rPr>
          <w:rFonts w:ascii="Times New Roman" w:hAnsi="Times New Roman"/>
          <w:sz w:val="28"/>
          <w:szCs w:val="28"/>
        </w:rPr>
        <w:t>ым</w:t>
      </w:r>
      <w:r w:rsidR="003F1907" w:rsidRPr="000F5B44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F5B44">
        <w:rPr>
          <w:rFonts w:ascii="Times New Roman" w:hAnsi="Times New Roman"/>
          <w:sz w:val="28"/>
          <w:szCs w:val="28"/>
        </w:rPr>
        <w:t>я</w:t>
      </w:r>
      <w:r w:rsidR="003F1907" w:rsidRPr="000F5B44">
        <w:rPr>
          <w:rFonts w:ascii="Times New Roman" w:hAnsi="Times New Roman"/>
          <w:sz w:val="28"/>
          <w:szCs w:val="28"/>
        </w:rPr>
        <w:t xml:space="preserve"> </w:t>
      </w:r>
      <w:r w:rsidR="000D6662" w:rsidRPr="000F5B44">
        <w:rPr>
          <w:rFonts w:ascii="Times New Roman" w:hAnsi="Times New Roman"/>
          <w:sz w:val="28"/>
          <w:szCs w:val="28"/>
        </w:rPr>
        <w:t>К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F5B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0F5B44">
        <w:rPr>
          <w:rFonts w:ascii="Times New Roman" w:hAnsi="Times New Roman"/>
          <w:sz w:val="28"/>
          <w:szCs w:val="28"/>
        </w:rPr>
        <w:t xml:space="preserve"> </w:t>
      </w:r>
      <w:r w:rsidR="00250215" w:rsidRPr="000F5B44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F5B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0F5B44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EDF" w:rsidRPr="000F5B44" w:rsidRDefault="00420FD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0F5B44">
        <w:t xml:space="preserve"> </w:t>
      </w:r>
      <w:r w:rsidR="00133C08" w:rsidRPr="000F5B44">
        <w:rPr>
          <w:rFonts w:ascii="Times New Roman" w:hAnsi="Times New Roman"/>
          <w:sz w:val="28"/>
          <w:szCs w:val="28"/>
        </w:rPr>
        <w:t xml:space="preserve">муниципальную 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1C6285" w:rsidRPr="000F5B44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0F5B4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произведено в связи с  необходимостью ее корректировки, связанной с</w:t>
      </w:r>
      <w:r w:rsidR="005801AA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CE6" w:rsidRPr="000F5B44">
        <w:rPr>
          <w:rFonts w:ascii="Times New Roman" w:eastAsia="Times New Roman" w:hAnsi="Times New Roman"/>
          <w:sz w:val="28"/>
          <w:szCs w:val="28"/>
          <w:lang w:eastAsia="ru-RU"/>
        </w:rPr>
        <w:t>исключением подпрограммы «Создание условий для обеспечения доступным и комфортным жильем граждан Изобильненского городского округа Ставропольского края» из Программы.</w:t>
      </w:r>
      <w:r w:rsidR="003610E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6EDF" w:rsidRPr="000F5B44" w:rsidRDefault="003610EB" w:rsidP="00FA2E10">
      <w:pPr>
        <w:suppressAutoHyphens/>
        <w:spacing w:after="0" w:line="240" w:lineRule="auto"/>
        <w:ind w:firstLine="851"/>
        <w:jc w:val="both"/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Соответственно вносятся изменения в цели Программы, индикаторы достижения целей Программы, перечень основных мероприятий Программы, корректируются объемы и источники финансового обеспечения Программы, ожидаемые конечные результаты реализации Программы, </w:t>
      </w:r>
      <w:r w:rsidR="009E28A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весовых коэффициентах,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вносятся правки в приоритеты и цели реализуемой в Изобильненском городском округе Ставропольского края муниципальной политики в жилищно-коммунальной сфере.</w:t>
      </w:r>
      <w:r w:rsidR="00466EDF" w:rsidRPr="000F5B44">
        <w:t xml:space="preserve"> </w:t>
      </w:r>
    </w:p>
    <w:p w:rsidR="00DA5CE6" w:rsidRPr="000F5B44" w:rsidRDefault="00466EDF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Также внесены изменения в части ответственного исполнителя Программы: исключен отдел по работе с территориями;  внесены изменения в части  участников Программы: исключены министерство строительства и архитектуры Ставропольского края (далее - Минстрой СК), российские кредитные организации, определяемые на конкурсной основе в порядке, установленном Минстроем СК; уполномоченные организации, осуществляющие оказание услуг для молодых семей, проживающих на территории Ставропольского края, признанных в установленном порядке</w:t>
      </w:r>
      <w:r w:rsidR="007924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нуждающимися в улучшении жилищных условий, по приобретению в их интересах жилья на первичном рынке жилья края, отобранные в порядке, определенном Минстроем СК; физические лица.</w:t>
      </w:r>
    </w:p>
    <w:p w:rsidR="00B376E4" w:rsidRPr="000F5B44" w:rsidRDefault="00453D0D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Помимо этого,</w:t>
      </w:r>
      <w:r w:rsidR="005801AA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</w:t>
      </w:r>
      <w:r w:rsidR="00133C08" w:rsidRPr="000F5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</w:t>
      </w:r>
      <w:r w:rsidR="00133C08" w:rsidRPr="000F5B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C08" w:rsidRPr="000F5B44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09 января 2020 г. № 8 (далее - Порядок</w:t>
      </w:r>
      <w:r w:rsidR="00133C08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 8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044B68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1AA" w:rsidRPr="000F5B4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</w:t>
      </w:r>
      <w:r w:rsidR="003610E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</w:t>
      </w:r>
      <w:r w:rsidR="005801AA" w:rsidRPr="000F5B44">
        <w:rPr>
          <w:rFonts w:ascii="Times New Roman" w:eastAsia="Times New Roman" w:hAnsi="Times New Roman"/>
          <w:sz w:val="28"/>
          <w:szCs w:val="28"/>
          <w:lang w:eastAsia="ru-RU"/>
        </w:rPr>
        <w:t>связан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01AA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ведением </w:t>
      </w:r>
      <w:r w:rsidR="00D4352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</w:t>
      </w:r>
      <w:r w:rsidR="000B4A7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3521" w:rsidRPr="000F5B4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</w:t>
      </w:r>
      <w:r w:rsidR="00D43521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объемами, утвержденными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>352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Изобильненского городского округа С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>тавропольского края на 2020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D2BA7" w:rsidRPr="000F5B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76E4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2071DC"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702C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B00" w:rsidRPr="000F5B44" w:rsidRDefault="00704199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Вместе с тем, Контрольно-счетный орган отмечает следующее.</w:t>
      </w:r>
    </w:p>
    <w:p w:rsidR="0009145A" w:rsidRPr="000F5B44" w:rsidRDefault="00704199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В нарушение</w:t>
      </w:r>
      <w:r w:rsidR="007F184D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35 Порядка № 8 ответственным исполнителем своевременно </w:t>
      </w:r>
      <w:r w:rsidR="00282112" w:rsidRPr="00282112">
        <w:rPr>
          <w:rFonts w:ascii="Times New Roman" w:eastAsia="Times New Roman" w:hAnsi="Times New Roman"/>
          <w:sz w:val="28"/>
          <w:szCs w:val="28"/>
          <w:lang w:eastAsia="ru-RU"/>
        </w:rPr>
        <w:t>(в течение 2 месяцев)</w:t>
      </w:r>
      <w:r w:rsidR="00282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84D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внесены изменения в Программу </w:t>
      </w:r>
      <w:r w:rsidR="00106183" w:rsidRPr="000F5B44">
        <w:rPr>
          <w:rFonts w:ascii="Times New Roman" w:eastAsia="Times New Roman" w:hAnsi="Times New Roman"/>
          <w:sz w:val="28"/>
          <w:szCs w:val="28"/>
          <w:lang w:eastAsia="ru-RU"/>
        </w:rPr>
        <w:t>со дня вступления в силу следующих решений</w:t>
      </w:r>
      <w:r w:rsidR="00216528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ИГО СК</w:t>
      </w:r>
      <w:r w:rsidR="00106183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городского округа: от 19.12.2019 № 352 (</w:t>
      </w:r>
      <w:r w:rsidR="001A4DC0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="00106183" w:rsidRPr="000F5B44">
        <w:rPr>
          <w:rFonts w:ascii="Times New Roman" w:eastAsia="Times New Roman" w:hAnsi="Times New Roman"/>
          <w:sz w:val="28"/>
          <w:szCs w:val="28"/>
          <w:lang w:eastAsia="ru-RU"/>
        </w:rPr>
        <w:t>01.01.2020), от 17.01.2020 № 363 (</w:t>
      </w:r>
      <w:r w:rsidR="001A4DC0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="00106183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17.01.2020). </w:t>
      </w:r>
    </w:p>
    <w:p w:rsidR="00106183" w:rsidRPr="000F5B44" w:rsidRDefault="00106183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К тому же</w:t>
      </w:r>
      <w:r w:rsidR="0009145A" w:rsidRPr="000F5B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03.03.2020 вступило в силу решение Думы ИГО СК от 28.02.2020 № 368, </w:t>
      </w:r>
      <w:r w:rsidR="00583908">
        <w:rPr>
          <w:rFonts w:ascii="Times New Roman" w:eastAsia="Times New Roman" w:hAnsi="Times New Roman"/>
          <w:sz w:val="28"/>
          <w:szCs w:val="28"/>
          <w:lang w:eastAsia="ru-RU"/>
        </w:rPr>
        <w:t>согласно которому для реализации муниципальной программы «</w:t>
      </w:r>
      <w:r w:rsidR="00583908" w:rsidRPr="00583908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хозяйства»</w:t>
      </w:r>
      <w:r w:rsidR="005839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110 603 846,60 рублей. О</w:t>
      </w:r>
      <w:r w:rsidR="00B862E2" w:rsidRPr="000F5B44">
        <w:rPr>
          <w:rFonts w:ascii="Times New Roman" w:eastAsia="Times New Roman" w:hAnsi="Times New Roman"/>
          <w:sz w:val="28"/>
          <w:szCs w:val="28"/>
          <w:lang w:eastAsia="ru-RU"/>
        </w:rPr>
        <w:t>бъемы и источники финансового обеспечения Программы, указанные в пунктах 1.1.7., 1.2. Проекта постановления</w:t>
      </w:r>
      <w:r w:rsidR="00583908">
        <w:rPr>
          <w:rFonts w:ascii="Times New Roman" w:eastAsia="Times New Roman" w:hAnsi="Times New Roman"/>
          <w:sz w:val="28"/>
          <w:szCs w:val="28"/>
          <w:lang w:eastAsia="ru-RU"/>
        </w:rPr>
        <w:t xml:space="preserve"> (90 079 953,93 рублей)</w:t>
      </w:r>
      <w:bookmarkStart w:id="0" w:name="_GoBack"/>
      <w:bookmarkEnd w:id="0"/>
      <w:r w:rsidR="00B862E2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соответствуют </w:t>
      </w:r>
      <w:r w:rsidR="001A4DC0" w:rsidRPr="000F5B44">
        <w:rPr>
          <w:rFonts w:ascii="Times New Roman" w:eastAsia="Times New Roman" w:hAnsi="Times New Roman"/>
          <w:sz w:val="28"/>
          <w:szCs w:val="28"/>
          <w:lang w:eastAsia="ru-RU"/>
        </w:rPr>
        <w:t>вышеуказанному решению Думы ИГО СК.</w:t>
      </w:r>
    </w:p>
    <w:p w:rsidR="005A0406" w:rsidRPr="000F5B44" w:rsidRDefault="00CA1F76" w:rsidP="00CA1F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18 Методических указаний </w:t>
      </w:r>
      <w:r w:rsidRPr="000F5B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5A0406" w:rsidRPr="000F5B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риложение </w:t>
      </w:r>
      <w:r w:rsidRPr="000F5B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5A0406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об индикаторах достижения целей Программы»  не соответствует  требованиям Приложения 1 к Методическим указаниям</w:t>
      </w:r>
      <w:r w:rsidRPr="000F5B44"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разработке и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реализации муниципальных программ Изобильненского городского округа Ставропольского края, утвержденным распоряжением администрации Изобильненского городского округа Ставропольского края от 21 декабря 2018 г № 755-р (далее – Методические указания)</w:t>
      </w:r>
      <w:r w:rsidR="005A0406" w:rsidRPr="000F5B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0406" w:rsidRPr="000F5B44" w:rsidRDefault="005A0406" w:rsidP="000914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-в составе индикаторов достижения цели 1</w:t>
      </w:r>
      <w:r w:rsidR="00E15567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«Благоустройство территории населенных пунктов Изобильненского городского округа Ставропольского края, подведомственным территориальным управлениям и развитие коммунальной инфраструктуры» </w:t>
      </w:r>
      <w:r w:rsidR="00E15567" w:rsidRPr="000F5B44"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 индикатор  достижения целей Программы, имеющийся  </w:t>
      </w:r>
      <w:r w:rsidR="0079245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Паспорте муниципальной программы «Доля объектов индивидуального жилищного строительства не охваченных централизованным обеспечением коммунальной инфраструктуры»</w:t>
      </w:r>
      <w:r w:rsidR="00E15567" w:rsidRPr="000F5B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6259" w:rsidRPr="000F5B44" w:rsidRDefault="00E26259" w:rsidP="000914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AA">
        <w:rPr>
          <w:rFonts w:ascii="Times New Roman" w:eastAsia="Times New Roman" w:hAnsi="Times New Roman"/>
          <w:sz w:val="28"/>
          <w:szCs w:val="28"/>
          <w:lang w:eastAsia="ru-RU"/>
        </w:rPr>
        <w:t>-в составе задач подпрограммы Программы отсутствует</w:t>
      </w:r>
      <w:r w:rsidR="00310EAA" w:rsidRPr="00310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EAA"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="00310EAA" w:rsidRPr="00310EAA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310E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Программы «Улучшение коммунальной инфраструктуры населенных пунктов Изобильненского городского округа Ставропольского края»;</w:t>
      </w:r>
    </w:p>
    <w:p w:rsidR="00E15567" w:rsidRDefault="00E15567" w:rsidP="000914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EAA">
        <w:rPr>
          <w:rFonts w:ascii="Times New Roman" w:eastAsia="Times New Roman" w:hAnsi="Times New Roman"/>
          <w:sz w:val="28"/>
          <w:szCs w:val="28"/>
          <w:lang w:eastAsia="ru-RU"/>
        </w:rPr>
        <w:t>-в составе показателей решения задач подпрограммы Программы</w:t>
      </w:r>
      <w:r w:rsidR="0079245F" w:rsidRPr="00310E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0EA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 показатели</w:t>
      </w:r>
      <w:r w:rsidR="00310EAA" w:rsidRPr="00310EAA">
        <w:rPr>
          <w:rFonts w:ascii="Times New Roman" w:eastAsia="Times New Roman" w:hAnsi="Times New Roman"/>
          <w:sz w:val="28"/>
          <w:szCs w:val="28"/>
          <w:lang w:eastAsia="ru-RU"/>
        </w:rPr>
        <w:t xml:space="preserve"> 6,7</w:t>
      </w:r>
      <w:r w:rsidRPr="00310EA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задач подпрограммы «Количество мероприятий по строительству объектов коммунальной инфраструктуры», «Количество мероприятий по устойчивому развитию сельских территорий»</w:t>
      </w:r>
      <w:r w:rsidR="00E26259" w:rsidRPr="00310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1B4" w:rsidRDefault="00BB1173" w:rsidP="000914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 нарушение пункта 19 Методических указаний</w:t>
      </w:r>
      <w:r w:rsidRPr="00BB1173">
        <w:t xml:space="preserve"> </w:t>
      </w:r>
      <w:r w:rsidRPr="00BB1173">
        <w:rPr>
          <w:rFonts w:ascii="Times New Roman" w:eastAsia="Times New Roman" w:hAnsi="Times New Roman"/>
          <w:sz w:val="28"/>
          <w:szCs w:val="28"/>
          <w:lang w:eastAsia="ru-RU"/>
        </w:rPr>
        <w:t>индикатор достижения цели Программы</w:t>
      </w:r>
      <w:r w:rsidRPr="00BB1173">
        <w:t xml:space="preserve"> </w:t>
      </w:r>
      <w:r w:rsidRPr="00BB11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Доля благоустроенных населенных пунктов от общего количества населенных пунктов» в постоянном значении 100% в период срока реализации Программы </w:t>
      </w:r>
      <w:r w:rsidRPr="00BB1173">
        <w:rPr>
          <w:rFonts w:ascii="Times New Roman" w:eastAsia="Times New Roman" w:hAnsi="Times New Roman"/>
          <w:sz w:val="28"/>
          <w:szCs w:val="28"/>
          <w:lang w:eastAsia="ru-RU"/>
        </w:rPr>
        <w:t xml:space="preserve">очевидным образом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BB1173">
        <w:rPr>
          <w:rFonts w:ascii="Times New Roman" w:eastAsia="Times New Roman" w:hAnsi="Times New Roman"/>
          <w:sz w:val="28"/>
          <w:szCs w:val="28"/>
          <w:lang w:eastAsia="ru-RU"/>
        </w:rPr>
        <w:t>характериз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Pr="00BB11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прогресс в достижении цели Программы</w:t>
      </w:r>
      <w:r w:rsidR="00C41662">
        <w:rPr>
          <w:rFonts w:ascii="Times New Roman" w:eastAsia="Times New Roman" w:hAnsi="Times New Roman"/>
          <w:sz w:val="28"/>
          <w:szCs w:val="28"/>
          <w:lang w:eastAsia="ru-RU"/>
        </w:rPr>
        <w:t>, т.е. прогресс в реализации Программы отсутствует.</w:t>
      </w:r>
      <w:r w:rsidR="00103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173" w:rsidRPr="000F5B44" w:rsidRDefault="001031B4" w:rsidP="0009145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также, в нарушение пункта 20 Методических указаний индикатор достижения целей Программы</w:t>
      </w:r>
      <w:r w:rsidRPr="00103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«Доля благоустроенных населенных пунктов от общего количества населенных пунктов» в постоянном значении 100% в период срока реализации Программы непосредственно не зависит</w:t>
      </w:r>
      <w:r w:rsidRPr="001031B4">
        <w:t xml:space="preserve"> </w:t>
      </w:r>
      <w:r w:rsidRPr="001031B4">
        <w:rPr>
          <w:rFonts w:ascii="Times New Roman" w:hAnsi="Times New Roman"/>
          <w:sz w:val="28"/>
          <w:szCs w:val="28"/>
        </w:rPr>
        <w:t>от решения задач и выполнения основных мероприятий подпрограммы</w:t>
      </w:r>
      <w:r w:rsidR="00903C5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  <w:r w:rsidR="0008620B">
        <w:rPr>
          <w:rFonts w:ascii="Times New Roman" w:hAnsi="Times New Roman"/>
          <w:sz w:val="28"/>
          <w:szCs w:val="28"/>
        </w:rPr>
        <w:t xml:space="preserve">  </w:t>
      </w:r>
    </w:p>
    <w:p w:rsidR="000C3C42" w:rsidRPr="000F5B44" w:rsidRDefault="000C3C42" w:rsidP="008A4C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F5B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Приложении 4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основного мероприятия подпрограммы Программы не соответствует наименованию основного мероприятия, указанному в Паспорте подпрограммы</w:t>
      </w:r>
      <w:r w:rsidR="00903C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C5B" w:rsidRPr="000F5B44" w:rsidRDefault="00CA1F76" w:rsidP="004B70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26 Методических указаний  </w:t>
      </w:r>
      <w:r w:rsidRPr="000F5B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Приложение 5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финансового обеспечения Программы» не соответствует  требованиям Приложения 3 к Методическим указаниям</w:t>
      </w:r>
      <w:r w:rsidR="009F1C5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F1C5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объеме финансового обеспечения Программы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отсутствует ответственный исполнитель Программы в 2019 году – отдел по работе с территориями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9F1C5B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общем объеме финансового обеспечения 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не расписаны средства бюджетов бюджетной системы, предусмотренные по ответственным исполнителям Программы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15567" w:rsidRPr="000F5B44" w:rsidRDefault="00CA1F76" w:rsidP="004B70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 указанные </w:t>
      </w:r>
      <w:r w:rsidR="0009145A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5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финансового обеспечения 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45A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соответствуют объемам, утвержденным решением Думы Изобильненского городского округа Ставропольского края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2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20 года № 368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E5" w:rsidRPr="000F5B44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Изобильненского городского округа Ставропольского края от 19 декабря 2019 года № 352 «О бюджете Изобильненского городского округа Ставропольского края на 2020 год и плановый период 2021 и 2022 годов».</w:t>
      </w:r>
    </w:p>
    <w:p w:rsidR="004B70E5" w:rsidRPr="000F5B44" w:rsidRDefault="000C3C42" w:rsidP="004B70E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Помимо того, наименование основного мероприятия подпрограммы Программы не соответствует</w:t>
      </w:r>
      <w:r w:rsidRPr="000F5B44"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наименованию основного мероприятия, указанному в Паспорте подпрограммы «Развитие коммунального хозяйства и благоустройство территорий».</w:t>
      </w:r>
    </w:p>
    <w:p w:rsidR="009F1C5B" w:rsidRDefault="009F1C5B" w:rsidP="009F1C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16 Методических указаний </w:t>
      </w:r>
      <w:r w:rsidRPr="000F5B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Приложение 6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 требованиям Приложения 4 к Методическим указаниям (</w:t>
      </w:r>
      <w:r w:rsidR="00E91658" w:rsidRPr="000F5B44">
        <w:rPr>
          <w:rFonts w:ascii="Times New Roman" w:eastAsia="Times New Roman" w:hAnsi="Times New Roman"/>
          <w:sz w:val="28"/>
          <w:szCs w:val="28"/>
          <w:lang w:eastAsia="ru-RU"/>
        </w:rPr>
        <w:t>отсутствует задача 2 подпрограммы 1 «Улучшение коммунальной инфраструктуры населенных пунктов Изобильненского городского округа Ставропольского края», отсутствует цель 2 Программы «Развитие коммунального хозяйства»).</w:t>
      </w:r>
    </w:p>
    <w:p w:rsidR="00D407D7" w:rsidRPr="000F5B44" w:rsidRDefault="006D2175" w:rsidP="009F1C5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Контрольно-счетный орган отмечает, что </w:t>
      </w:r>
      <w:r w:rsidR="003E2D7E">
        <w:rPr>
          <w:rFonts w:ascii="Times New Roman" w:eastAsia="Times New Roman" w:hAnsi="Times New Roman"/>
          <w:sz w:val="28"/>
          <w:szCs w:val="28"/>
          <w:lang w:eastAsia="ru-RU"/>
        </w:rPr>
        <w:t>замечание в части нарушения</w:t>
      </w:r>
      <w:r w:rsidR="003E2D7E" w:rsidRPr="003E2D7E">
        <w:t xml:space="preserve"> </w:t>
      </w:r>
      <w:r w:rsidR="003E2D7E" w:rsidRPr="003E2D7E">
        <w:rPr>
          <w:rFonts w:ascii="Times New Roman" w:eastAsia="Times New Roman" w:hAnsi="Times New Roman"/>
          <w:sz w:val="28"/>
          <w:szCs w:val="28"/>
          <w:lang w:eastAsia="ru-RU"/>
        </w:rPr>
        <w:t>пункта 26 Методических указаний</w:t>
      </w:r>
      <w:r w:rsidR="003E2D7E">
        <w:rPr>
          <w:rFonts w:ascii="Times New Roman" w:eastAsia="Times New Roman" w:hAnsi="Times New Roman"/>
          <w:sz w:val="28"/>
          <w:szCs w:val="28"/>
          <w:lang w:eastAsia="ru-RU"/>
        </w:rPr>
        <w:t>, вопреки которому приложение к Программе</w:t>
      </w:r>
      <w:r w:rsidR="003E2D7E" w:rsidRPr="003E2D7E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«Объемы и источники финансового обеспечения Программы» не соответствует  требованиям Приложения 3 к Методическим указаниям</w:t>
      </w:r>
      <w:r w:rsidR="003E2D7E">
        <w:rPr>
          <w:rFonts w:ascii="Times New Roman" w:eastAsia="Times New Roman" w:hAnsi="Times New Roman"/>
          <w:sz w:val="28"/>
          <w:szCs w:val="28"/>
          <w:lang w:eastAsia="ru-RU"/>
        </w:rPr>
        <w:t>, уже</w:t>
      </w:r>
      <w:r w:rsidR="003E2D7E" w:rsidRPr="003E2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D7E">
        <w:rPr>
          <w:rFonts w:ascii="Times New Roman" w:eastAsia="Times New Roman" w:hAnsi="Times New Roman"/>
          <w:sz w:val="28"/>
          <w:szCs w:val="28"/>
          <w:lang w:eastAsia="ru-RU"/>
        </w:rPr>
        <w:t>указывалось ранее в Заключении КСО от</w:t>
      </w:r>
      <w:r w:rsidR="00FA5EA0">
        <w:rPr>
          <w:rFonts w:ascii="Times New Roman" w:eastAsia="Times New Roman" w:hAnsi="Times New Roman"/>
          <w:sz w:val="28"/>
          <w:szCs w:val="28"/>
          <w:lang w:eastAsia="ru-RU"/>
        </w:rPr>
        <w:t xml:space="preserve"> 30.04.2019 № 39</w:t>
      </w:r>
      <w:r w:rsidR="003E2D7E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финансово-экономической экспертизы ответственным исполнителем Программы </w:t>
      </w:r>
      <w:r w:rsidR="007A1AB4"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r w:rsidR="003E2D7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было устранено, равно как и в  предоставленном Проекте постановления.</w:t>
      </w:r>
    </w:p>
    <w:p w:rsidR="001C54D4" w:rsidRPr="000F5B44" w:rsidRDefault="008A4C94" w:rsidP="00E916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финансово-экономической экспертизы </w:t>
      </w:r>
      <w:r w:rsidR="00016C97" w:rsidRPr="000F5B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E91658" w:rsidRPr="000F5B44">
        <w:t xml:space="preserve"> </w:t>
      </w:r>
      <w:r w:rsidR="00E91658" w:rsidRPr="000F5B4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Изобильненского городского округа Ставропольского края «О внесении изменений в  муниципальную программу Изобильненского городского округа Ставропольского края «Развитие жилищно-коммунального хозяйства» ответственному исполнителю Программы</w:t>
      </w:r>
      <w:r w:rsidR="003B4B72">
        <w:rPr>
          <w:rFonts w:ascii="Times New Roman" w:eastAsia="Times New Roman" w:hAnsi="Times New Roman"/>
          <w:sz w:val="28"/>
          <w:szCs w:val="28"/>
          <w:lang w:eastAsia="ru-RU"/>
        </w:rPr>
        <w:t>, перед утверждением проекта постановления,</w:t>
      </w:r>
      <w:r w:rsidR="00E91658"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60B2" w:rsidRPr="000F5B44">
        <w:rPr>
          <w:rFonts w:ascii="Times New Roman" w:hAnsi="Times New Roman"/>
          <w:sz w:val="28"/>
          <w:szCs w:val="28"/>
        </w:rPr>
        <w:t>необходимо рассмотреть замечания, изложенные в заключении</w:t>
      </w:r>
      <w:r w:rsidR="001E4832" w:rsidRPr="000F5B44">
        <w:rPr>
          <w:rFonts w:ascii="Times New Roman" w:hAnsi="Times New Roman"/>
          <w:sz w:val="28"/>
          <w:szCs w:val="28"/>
        </w:rPr>
        <w:t xml:space="preserve">, </w:t>
      </w:r>
      <w:r w:rsidR="009B60B2" w:rsidRPr="000F5B44">
        <w:rPr>
          <w:rFonts w:ascii="Times New Roman" w:hAnsi="Times New Roman"/>
          <w:sz w:val="28"/>
          <w:szCs w:val="28"/>
        </w:rPr>
        <w:t xml:space="preserve"> и  внести</w:t>
      </w:r>
      <w:r w:rsidR="000F5B44">
        <w:rPr>
          <w:rFonts w:ascii="Times New Roman" w:hAnsi="Times New Roman"/>
          <w:sz w:val="28"/>
          <w:szCs w:val="28"/>
        </w:rPr>
        <w:t xml:space="preserve"> соответствующие</w:t>
      </w:r>
      <w:r w:rsidR="009B60B2" w:rsidRPr="000F5B44">
        <w:rPr>
          <w:rFonts w:ascii="Times New Roman" w:hAnsi="Times New Roman"/>
          <w:sz w:val="28"/>
          <w:szCs w:val="28"/>
        </w:rPr>
        <w:t xml:space="preserve"> изменения</w:t>
      </w:r>
      <w:r w:rsidR="00E91658" w:rsidRPr="000F5B44">
        <w:rPr>
          <w:rFonts w:ascii="Times New Roman" w:hAnsi="Times New Roman"/>
          <w:sz w:val="28"/>
          <w:szCs w:val="28"/>
        </w:rPr>
        <w:t>.</w:t>
      </w:r>
    </w:p>
    <w:p w:rsidR="009B60B2" w:rsidRPr="000F5B44" w:rsidRDefault="009B60B2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0F5B44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F5B44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360A76" w:rsidRPr="000F5B44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E91658" w:rsidRPr="000F5B44" w:rsidRDefault="00E9165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0508" w:rsidRPr="000F5B44" w:rsidRDefault="00872AEF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F5B44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0F5B44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F5B44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EB1195" w:rsidRPr="000F5B44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Pr="000F5B44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F5B4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40508" w:rsidRPr="000F5B44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RPr="000F5B44" w:rsidSect="00E91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6C97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4B68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20B"/>
    <w:rsid w:val="000868B9"/>
    <w:rsid w:val="00086EC1"/>
    <w:rsid w:val="00087527"/>
    <w:rsid w:val="000875E8"/>
    <w:rsid w:val="000901AB"/>
    <w:rsid w:val="00090C57"/>
    <w:rsid w:val="00091209"/>
    <w:rsid w:val="0009145A"/>
    <w:rsid w:val="000915F2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4A76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3C42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B44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1B4"/>
    <w:rsid w:val="001032B4"/>
    <w:rsid w:val="00103626"/>
    <w:rsid w:val="001036E2"/>
    <w:rsid w:val="001044C0"/>
    <w:rsid w:val="00104F91"/>
    <w:rsid w:val="0010511A"/>
    <w:rsid w:val="00105DBD"/>
    <w:rsid w:val="001060C4"/>
    <w:rsid w:val="00106183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C08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36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BA3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4DC0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4D4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4832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1DC"/>
    <w:rsid w:val="002073CF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6528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771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112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0EAA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749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EB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4B72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B0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2D7E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47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3D0D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A5D"/>
    <w:rsid w:val="00466C5F"/>
    <w:rsid w:val="00466C81"/>
    <w:rsid w:val="00466EDF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0E5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9C3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95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4BDE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1D9A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01AA"/>
    <w:rsid w:val="005810D4"/>
    <w:rsid w:val="005813C6"/>
    <w:rsid w:val="00581ED5"/>
    <w:rsid w:val="005825E4"/>
    <w:rsid w:val="00582A36"/>
    <w:rsid w:val="00583026"/>
    <w:rsid w:val="00583908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406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3891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5F7A2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3FBA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89"/>
    <w:rsid w:val="006A34FA"/>
    <w:rsid w:val="006A3D07"/>
    <w:rsid w:val="006A40CB"/>
    <w:rsid w:val="006A4A84"/>
    <w:rsid w:val="006A4BFD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175"/>
    <w:rsid w:val="006D2985"/>
    <w:rsid w:val="006D2BA7"/>
    <w:rsid w:val="006D2C18"/>
    <w:rsid w:val="006D3A26"/>
    <w:rsid w:val="006D4480"/>
    <w:rsid w:val="006D4F1D"/>
    <w:rsid w:val="006D5305"/>
    <w:rsid w:val="006D605B"/>
    <w:rsid w:val="006D682B"/>
    <w:rsid w:val="006D6904"/>
    <w:rsid w:val="006D7B95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199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3D89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062B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45F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AB4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84D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55E5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2AE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297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C94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472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3C55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CCD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0B2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8AB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862"/>
    <w:rsid w:val="009F1C5B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3D72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5EDE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2A8C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376E4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2E2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73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AA7"/>
    <w:rsid w:val="00C36E2E"/>
    <w:rsid w:val="00C374FB"/>
    <w:rsid w:val="00C3791A"/>
    <w:rsid w:val="00C37BAD"/>
    <w:rsid w:val="00C408AA"/>
    <w:rsid w:val="00C40BC8"/>
    <w:rsid w:val="00C40C3F"/>
    <w:rsid w:val="00C41662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A6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1F76"/>
    <w:rsid w:val="00CA2442"/>
    <w:rsid w:val="00CA2BCB"/>
    <w:rsid w:val="00CA2CC4"/>
    <w:rsid w:val="00CA3430"/>
    <w:rsid w:val="00CA39F9"/>
    <w:rsid w:val="00CA3AB0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DA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B10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07D7"/>
    <w:rsid w:val="00D41586"/>
    <w:rsid w:val="00D4172B"/>
    <w:rsid w:val="00D4187C"/>
    <w:rsid w:val="00D4256E"/>
    <w:rsid w:val="00D42CA2"/>
    <w:rsid w:val="00D42DD6"/>
    <w:rsid w:val="00D43521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5CE6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A0B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13C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B0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9F6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567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259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4D1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658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195"/>
    <w:rsid w:val="00EB1E97"/>
    <w:rsid w:val="00EB30CB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296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0B5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70A"/>
    <w:rsid w:val="00ED7B41"/>
    <w:rsid w:val="00ED7D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2E10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EA0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A804-E2E3-415F-8FA8-5AB75C73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2019-05-21T09:42:00Z</cp:lastPrinted>
  <dcterms:created xsi:type="dcterms:W3CDTF">2020-03-20T14:49:00Z</dcterms:created>
  <dcterms:modified xsi:type="dcterms:W3CDTF">2020-05-07T07:05:00Z</dcterms:modified>
</cp:coreProperties>
</file>