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EC28FE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EC28FE">
        <w:rPr>
          <w:b/>
          <w:sz w:val="28"/>
          <w:szCs w:val="28"/>
        </w:rPr>
        <w:t>КОНТРОЛЬНО-</w:t>
      </w:r>
      <w:r w:rsidR="00591738" w:rsidRPr="00EC28FE">
        <w:rPr>
          <w:b/>
          <w:sz w:val="28"/>
          <w:szCs w:val="28"/>
        </w:rPr>
        <w:t>СЧЕТН</w:t>
      </w:r>
      <w:r w:rsidR="004E0CD8" w:rsidRPr="00EC28FE">
        <w:rPr>
          <w:b/>
          <w:sz w:val="28"/>
          <w:szCs w:val="28"/>
        </w:rPr>
        <w:t>ЫЙ</w:t>
      </w:r>
      <w:r w:rsidR="00591738" w:rsidRPr="00EC28FE">
        <w:rPr>
          <w:b/>
          <w:sz w:val="28"/>
          <w:szCs w:val="28"/>
        </w:rPr>
        <w:t xml:space="preserve"> ОРГАН</w:t>
      </w:r>
      <w:r w:rsidR="007C37A9" w:rsidRPr="00EC28FE">
        <w:rPr>
          <w:b/>
          <w:sz w:val="28"/>
          <w:szCs w:val="28"/>
        </w:rPr>
        <w:t xml:space="preserve"> </w:t>
      </w:r>
      <w:r w:rsidRPr="00EC28FE">
        <w:rPr>
          <w:b/>
          <w:sz w:val="28"/>
          <w:szCs w:val="28"/>
        </w:rPr>
        <w:t>ИЗОБИЛЬНЕНСКОГО</w:t>
      </w:r>
    </w:p>
    <w:p w:rsidR="00AC4B71" w:rsidRPr="00EC28FE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EC28FE">
        <w:rPr>
          <w:b/>
          <w:sz w:val="28"/>
          <w:szCs w:val="28"/>
        </w:rPr>
        <w:t>ГОРОДСКОГО ОКРУГА</w:t>
      </w:r>
      <w:r w:rsidR="007C37A9" w:rsidRPr="00EC28FE">
        <w:rPr>
          <w:b/>
          <w:sz w:val="28"/>
          <w:szCs w:val="28"/>
        </w:rPr>
        <w:t xml:space="preserve"> </w:t>
      </w:r>
      <w:r w:rsidR="00AC4B71" w:rsidRPr="00EC28FE">
        <w:rPr>
          <w:b/>
          <w:sz w:val="28"/>
          <w:szCs w:val="28"/>
        </w:rPr>
        <w:t>СТАВРОПОЛЬСКОГО КРАЯ</w:t>
      </w:r>
    </w:p>
    <w:p w:rsidR="00957697" w:rsidRPr="00EC28FE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EC28FE" w:rsidTr="00AD6B83">
        <w:trPr>
          <w:trHeight w:val="1601"/>
        </w:trPr>
        <w:tc>
          <w:tcPr>
            <w:tcW w:w="4217" w:type="dxa"/>
          </w:tcPr>
          <w:p w:rsidR="00AD6B83" w:rsidRPr="00EC28FE" w:rsidRDefault="00AD6B83" w:rsidP="003A7264">
            <w:pPr>
              <w:spacing w:line="240" w:lineRule="exact"/>
              <w:rPr>
                <w:sz w:val="28"/>
                <w:szCs w:val="28"/>
              </w:rPr>
            </w:pPr>
          </w:p>
          <w:p w:rsidR="004E0CD8" w:rsidRPr="00EC28FE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EC28FE">
              <w:rPr>
                <w:sz w:val="28"/>
                <w:szCs w:val="28"/>
              </w:rPr>
              <w:t>Начальнику</w:t>
            </w:r>
          </w:p>
          <w:p w:rsidR="000B258D" w:rsidRPr="00EC28FE" w:rsidRDefault="00335CF6" w:rsidP="0069250E">
            <w:pPr>
              <w:spacing w:line="240" w:lineRule="exact"/>
              <w:rPr>
                <w:sz w:val="28"/>
                <w:szCs w:val="28"/>
              </w:rPr>
            </w:pPr>
            <w:r w:rsidRPr="00EC28FE">
              <w:rPr>
                <w:sz w:val="28"/>
                <w:szCs w:val="28"/>
              </w:rPr>
              <w:t>С</w:t>
            </w:r>
            <w:r w:rsidR="00736371" w:rsidRPr="00EC28FE">
              <w:rPr>
                <w:sz w:val="28"/>
                <w:szCs w:val="28"/>
              </w:rPr>
              <w:t>тароизобильнен</w:t>
            </w:r>
            <w:r w:rsidRPr="00EC28FE">
              <w:rPr>
                <w:sz w:val="28"/>
                <w:szCs w:val="28"/>
              </w:rPr>
              <w:t>с</w:t>
            </w:r>
            <w:r w:rsidR="007D5076" w:rsidRPr="00EC28FE">
              <w:rPr>
                <w:sz w:val="28"/>
                <w:szCs w:val="28"/>
              </w:rPr>
              <w:t>кого</w:t>
            </w:r>
            <w:r w:rsidR="00305C89" w:rsidRPr="00EC28FE">
              <w:rPr>
                <w:sz w:val="28"/>
                <w:szCs w:val="28"/>
              </w:rPr>
              <w:t xml:space="preserve"> </w:t>
            </w:r>
          </w:p>
          <w:p w:rsidR="000B258D" w:rsidRPr="00EC28FE" w:rsidRDefault="00305C89" w:rsidP="0069250E">
            <w:pPr>
              <w:spacing w:line="240" w:lineRule="exact"/>
              <w:rPr>
                <w:sz w:val="28"/>
                <w:szCs w:val="28"/>
              </w:rPr>
            </w:pPr>
            <w:r w:rsidRPr="00EC28FE">
              <w:rPr>
                <w:sz w:val="28"/>
                <w:szCs w:val="28"/>
              </w:rPr>
              <w:t>территориального управления</w:t>
            </w:r>
            <w:r w:rsidR="004E0CD8" w:rsidRPr="00EC28FE">
              <w:rPr>
                <w:sz w:val="28"/>
                <w:szCs w:val="28"/>
              </w:rPr>
              <w:t xml:space="preserve"> </w:t>
            </w:r>
            <w:r w:rsidR="0069250E" w:rsidRPr="00EC28FE">
              <w:rPr>
                <w:sz w:val="28"/>
                <w:szCs w:val="28"/>
              </w:rPr>
              <w:t>администрации</w:t>
            </w:r>
            <w:r w:rsidR="004E0CD8" w:rsidRPr="00EC28FE">
              <w:rPr>
                <w:sz w:val="28"/>
                <w:szCs w:val="28"/>
              </w:rPr>
              <w:t xml:space="preserve"> </w:t>
            </w:r>
          </w:p>
          <w:p w:rsidR="004E0CD8" w:rsidRPr="00EC28FE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EC28FE">
              <w:rPr>
                <w:sz w:val="28"/>
                <w:szCs w:val="28"/>
              </w:rPr>
              <w:t xml:space="preserve">Изобильненского </w:t>
            </w:r>
            <w:r w:rsidR="00C9113B" w:rsidRPr="00EC28FE">
              <w:rPr>
                <w:sz w:val="28"/>
                <w:szCs w:val="28"/>
              </w:rPr>
              <w:t>городского</w:t>
            </w:r>
          </w:p>
          <w:p w:rsidR="0069250E" w:rsidRPr="00EC28FE" w:rsidRDefault="00C9113B" w:rsidP="0069250E">
            <w:pPr>
              <w:spacing w:line="240" w:lineRule="exact"/>
              <w:rPr>
                <w:sz w:val="28"/>
                <w:szCs w:val="28"/>
              </w:rPr>
            </w:pPr>
            <w:r w:rsidRPr="00EC28FE">
              <w:rPr>
                <w:sz w:val="28"/>
                <w:szCs w:val="28"/>
              </w:rPr>
              <w:t>округа</w:t>
            </w:r>
            <w:r w:rsidR="004E0CD8" w:rsidRPr="00EC28FE">
              <w:rPr>
                <w:sz w:val="28"/>
                <w:szCs w:val="28"/>
              </w:rPr>
              <w:t xml:space="preserve"> </w:t>
            </w:r>
            <w:r w:rsidR="0069250E" w:rsidRPr="00EC28FE">
              <w:rPr>
                <w:sz w:val="28"/>
                <w:szCs w:val="28"/>
              </w:rPr>
              <w:t>Ставропольского</w:t>
            </w:r>
            <w:r w:rsidR="0069250E" w:rsidRPr="00EC28FE">
              <w:rPr>
                <w:b/>
                <w:sz w:val="28"/>
                <w:szCs w:val="28"/>
              </w:rPr>
              <w:t xml:space="preserve"> </w:t>
            </w:r>
            <w:r w:rsidR="0069250E" w:rsidRPr="00EC28FE">
              <w:rPr>
                <w:sz w:val="28"/>
                <w:szCs w:val="28"/>
              </w:rPr>
              <w:t>края</w:t>
            </w:r>
          </w:p>
          <w:p w:rsidR="003A7264" w:rsidRPr="00EC28FE" w:rsidRDefault="00736371" w:rsidP="00E21E4D">
            <w:pPr>
              <w:spacing w:line="240" w:lineRule="exact"/>
              <w:rPr>
                <w:sz w:val="28"/>
                <w:szCs w:val="28"/>
              </w:rPr>
            </w:pPr>
            <w:r w:rsidRPr="00EC28FE">
              <w:rPr>
                <w:sz w:val="28"/>
                <w:szCs w:val="28"/>
              </w:rPr>
              <w:t>Ивановой Е.Н</w:t>
            </w:r>
            <w:r w:rsidR="003320B8" w:rsidRPr="00EC28FE">
              <w:rPr>
                <w:sz w:val="28"/>
                <w:szCs w:val="28"/>
              </w:rPr>
              <w:t>.</w:t>
            </w:r>
          </w:p>
        </w:tc>
      </w:tr>
    </w:tbl>
    <w:p w:rsidR="00E56F8E" w:rsidRPr="00EC28FE" w:rsidRDefault="00E56F8E" w:rsidP="00386BE3">
      <w:pPr>
        <w:jc w:val="center"/>
        <w:rPr>
          <w:b/>
          <w:sz w:val="28"/>
          <w:szCs w:val="28"/>
        </w:rPr>
      </w:pPr>
    </w:p>
    <w:p w:rsidR="0097702A" w:rsidRPr="00EC28FE" w:rsidRDefault="009E00BD" w:rsidP="00386BE3">
      <w:pPr>
        <w:jc w:val="center"/>
        <w:rPr>
          <w:b/>
          <w:sz w:val="28"/>
          <w:szCs w:val="28"/>
        </w:rPr>
      </w:pPr>
      <w:r w:rsidRPr="00EC28FE">
        <w:rPr>
          <w:b/>
          <w:sz w:val="28"/>
          <w:szCs w:val="28"/>
        </w:rPr>
        <w:t>ЗАКЛЮЧЕНИЕ</w:t>
      </w:r>
    </w:p>
    <w:p w:rsidR="00A84013" w:rsidRPr="00EC28FE" w:rsidRDefault="00D442EF" w:rsidP="00386BE3">
      <w:pPr>
        <w:jc w:val="center"/>
        <w:rPr>
          <w:b/>
          <w:sz w:val="28"/>
          <w:szCs w:val="28"/>
        </w:rPr>
      </w:pPr>
      <w:r w:rsidRPr="00EC28FE">
        <w:rPr>
          <w:b/>
          <w:sz w:val="28"/>
          <w:szCs w:val="28"/>
        </w:rPr>
        <w:t xml:space="preserve">по результатам </w:t>
      </w:r>
      <w:r w:rsidR="00381535" w:rsidRPr="00EC28FE">
        <w:rPr>
          <w:b/>
          <w:sz w:val="28"/>
          <w:szCs w:val="28"/>
        </w:rPr>
        <w:t>экспертно-аналитического</w:t>
      </w:r>
      <w:r w:rsidRPr="00EC28FE">
        <w:rPr>
          <w:b/>
          <w:sz w:val="28"/>
          <w:szCs w:val="28"/>
        </w:rPr>
        <w:t xml:space="preserve"> мероприятия</w:t>
      </w:r>
    </w:p>
    <w:p w:rsidR="00E21E4D" w:rsidRPr="006D7976" w:rsidRDefault="00D442EF" w:rsidP="00386BE3">
      <w:pPr>
        <w:jc w:val="center"/>
        <w:rPr>
          <w:b/>
          <w:sz w:val="28"/>
          <w:szCs w:val="28"/>
        </w:rPr>
      </w:pPr>
      <w:r w:rsidRPr="00EC28FE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EC28FE">
        <w:rPr>
          <w:b/>
          <w:sz w:val="28"/>
          <w:szCs w:val="28"/>
        </w:rPr>
        <w:t>о</w:t>
      </w:r>
      <w:r w:rsidRPr="00EC28FE">
        <w:rPr>
          <w:b/>
          <w:sz w:val="28"/>
          <w:szCs w:val="28"/>
        </w:rPr>
        <w:t xml:space="preserve">ваниям составления и представления </w:t>
      </w:r>
      <w:r w:rsidR="00A84013" w:rsidRPr="00EC28FE">
        <w:rPr>
          <w:b/>
          <w:sz w:val="28"/>
          <w:szCs w:val="28"/>
        </w:rPr>
        <w:t xml:space="preserve">годовой </w:t>
      </w:r>
      <w:r w:rsidRPr="00EC28FE">
        <w:rPr>
          <w:b/>
          <w:sz w:val="28"/>
          <w:szCs w:val="28"/>
        </w:rPr>
        <w:t>бюджетной отчетности за 201</w:t>
      </w:r>
      <w:r w:rsidR="002659C5" w:rsidRPr="00EC28FE">
        <w:rPr>
          <w:b/>
          <w:sz w:val="28"/>
          <w:szCs w:val="28"/>
        </w:rPr>
        <w:t>9</w:t>
      </w:r>
      <w:r w:rsidRPr="00EC28FE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C28FE">
        <w:rPr>
          <w:b/>
          <w:sz w:val="28"/>
          <w:szCs w:val="28"/>
        </w:rPr>
        <w:t xml:space="preserve"> </w:t>
      </w:r>
      <w:r w:rsidR="00DC63F8" w:rsidRPr="00EC28FE">
        <w:rPr>
          <w:b/>
          <w:sz w:val="28"/>
          <w:szCs w:val="28"/>
        </w:rPr>
        <w:t>–</w:t>
      </w:r>
      <w:r w:rsidR="0097702A" w:rsidRPr="00EC28FE">
        <w:rPr>
          <w:b/>
          <w:sz w:val="28"/>
          <w:szCs w:val="28"/>
        </w:rPr>
        <w:t xml:space="preserve"> </w:t>
      </w:r>
      <w:r w:rsidR="00D877C9" w:rsidRPr="00EC28FE">
        <w:rPr>
          <w:b/>
          <w:sz w:val="28"/>
          <w:szCs w:val="28"/>
        </w:rPr>
        <w:t>Староизобил</w:t>
      </w:r>
      <w:r w:rsidR="00D877C9" w:rsidRPr="00EC28FE">
        <w:rPr>
          <w:b/>
          <w:sz w:val="28"/>
          <w:szCs w:val="28"/>
        </w:rPr>
        <w:t>ь</w:t>
      </w:r>
      <w:r w:rsidR="00D877C9" w:rsidRPr="00EC28FE">
        <w:rPr>
          <w:b/>
          <w:sz w:val="28"/>
          <w:szCs w:val="28"/>
        </w:rPr>
        <w:t>нен</w:t>
      </w:r>
      <w:r w:rsidR="00A823DB" w:rsidRPr="00EC28FE">
        <w:rPr>
          <w:b/>
          <w:sz w:val="28"/>
          <w:szCs w:val="28"/>
        </w:rPr>
        <w:t>ского</w:t>
      </w:r>
      <w:r w:rsidR="00E21E4D" w:rsidRPr="00EC28FE">
        <w:rPr>
          <w:b/>
          <w:sz w:val="28"/>
          <w:szCs w:val="28"/>
        </w:rPr>
        <w:t xml:space="preserve"> территориально</w:t>
      </w:r>
      <w:r w:rsidR="00A823DB" w:rsidRPr="00EC28FE">
        <w:rPr>
          <w:b/>
          <w:sz w:val="28"/>
          <w:szCs w:val="28"/>
        </w:rPr>
        <w:t>го</w:t>
      </w:r>
      <w:r w:rsidR="00E21E4D" w:rsidRPr="00EC28FE">
        <w:rPr>
          <w:b/>
          <w:sz w:val="28"/>
          <w:szCs w:val="28"/>
        </w:rPr>
        <w:t xml:space="preserve"> управлени</w:t>
      </w:r>
      <w:r w:rsidR="00A823DB" w:rsidRPr="00EC28FE">
        <w:rPr>
          <w:b/>
          <w:sz w:val="28"/>
          <w:szCs w:val="28"/>
        </w:rPr>
        <w:t>я</w:t>
      </w:r>
      <w:r w:rsidR="00E21E4D" w:rsidRPr="00EC28FE">
        <w:rPr>
          <w:b/>
          <w:sz w:val="28"/>
          <w:szCs w:val="28"/>
        </w:rPr>
        <w:t xml:space="preserve"> администрации Изобильненского городского</w:t>
      </w:r>
      <w:r w:rsidR="00146224" w:rsidRPr="00EC28FE">
        <w:rPr>
          <w:b/>
          <w:sz w:val="28"/>
          <w:szCs w:val="28"/>
        </w:rPr>
        <w:t xml:space="preserve"> </w:t>
      </w:r>
      <w:r w:rsidR="00E21E4D" w:rsidRPr="00EC28FE">
        <w:rPr>
          <w:b/>
          <w:sz w:val="28"/>
          <w:szCs w:val="28"/>
        </w:rPr>
        <w:t>округа Ставропольского края».</w:t>
      </w:r>
    </w:p>
    <w:p w:rsidR="004C2D2D" w:rsidRPr="006D7976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B16C2A" w:rsidRPr="00EC28FE" w:rsidRDefault="0097702A" w:rsidP="00B16C2A">
      <w:pPr>
        <w:ind w:firstLine="709"/>
        <w:jc w:val="both"/>
        <w:rPr>
          <w:sz w:val="28"/>
          <w:szCs w:val="28"/>
        </w:rPr>
      </w:pPr>
      <w:r w:rsidRPr="00EC28FE">
        <w:rPr>
          <w:b/>
          <w:sz w:val="28"/>
          <w:szCs w:val="28"/>
        </w:rPr>
        <w:t xml:space="preserve">1. Основание для проведения </w:t>
      </w:r>
      <w:r w:rsidR="00825E0E" w:rsidRPr="00EC28FE">
        <w:rPr>
          <w:b/>
          <w:sz w:val="28"/>
          <w:szCs w:val="28"/>
        </w:rPr>
        <w:t>внешней</w:t>
      </w:r>
      <w:r w:rsidR="007A1F4C" w:rsidRPr="00EC28FE">
        <w:rPr>
          <w:b/>
          <w:sz w:val="28"/>
          <w:szCs w:val="28"/>
        </w:rPr>
        <w:t xml:space="preserve"> проверки</w:t>
      </w:r>
      <w:r w:rsidR="009E0979" w:rsidRPr="00EC28FE">
        <w:rPr>
          <w:b/>
          <w:sz w:val="28"/>
          <w:szCs w:val="28"/>
        </w:rPr>
        <w:t>:</w:t>
      </w:r>
      <w:r w:rsidR="009E0979" w:rsidRPr="00EC28FE">
        <w:rPr>
          <w:sz w:val="28"/>
          <w:szCs w:val="28"/>
        </w:rPr>
        <w:t xml:space="preserve"> </w:t>
      </w:r>
      <w:r w:rsidR="00B16C2A" w:rsidRPr="00EC28FE">
        <w:rPr>
          <w:sz w:val="28"/>
          <w:szCs w:val="28"/>
        </w:rPr>
        <w:t>на основании ст</w:t>
      </w:r>
      <w:r w:rsidR="00B16C2A" w:rsidRPr="00EC28FE">
        <w:rPr>
          <w:sz w:val="28"/>
          <w:szCs w:val="28"/>
        </w:rPr>
        <w:t>а</w:t>
      </w:r>
      <w:r w:rsidR="00B16C2A" w:rsidRPr="00EC28FE">
        <w:rPr>
          <w:sz w:val="28"/>
          <w:szCs w:val="28"/>
        </w:rPr>
        <w:t>тьи 157, 264.4 Бюджетного кодекса Российской Федерации, Федерального з</w:t>
      </w:r>
      <w:r w:rsidR="00B16C2A" w:rsidRPr="00EC28FE">
        <w:rPr>
          <w:sz w:val="28"/>
          <w:szCs w:val="28"/>
        </w:rPr>
        <w:t>а</w:t>
      </w:r>
      <w:r w:rsidR="00B16C2A" w:rsidRPr="00EC28FE">
        <w:rPr>
          <w:sz w:val="28"/>
          <w:szCs w:val="28"/>
        </w:rPr>
        <w:t>кона от 07.02.2011 №6-ФЗ «Об общих принципах организации и деятельности контрольно-счетных органов субъектов Российской Федерации и муниц</w:t>
      </w:r>
      <w:r w:rsidR="00B16C2A" w:rsidRPr="00EC28FE">
        <w:rPr>
          <w:sz w:val="28"/>
          <w:szCs w:val="28"/>
        </w:rPr>
        <w:t>и</w:t>
      </w:r>
      <w:r w:rsidR="002659C5" w:rsidRPr="00EC28FE">
        <w:rPr>
          <w:sz w:val="28"/>
          <w:szCs w:val="28"/>
        </w:rPr>
        <w:t>пальных образований», пункта 2.1</w:t>
      </w:r>
      <w:r w:rsidR="00B16C2A" w:rsidRPr="00EC28FE">
        <w:rPr>
          <w:sz w:val="28"/>
          <w:szCs w:val="28"/>
        </w:rPr>
        <w:t xml:space="preserve"> Плана работы Контрольно-счетного органа Изобильненского городского округа Ставропольского края на 20</w:t>
      </w:r>
      <w:r w:rsidR="002659C5" w:rsidRPr="00EC28FE">
        <w:rPr>
          <w:sz w:val="28"/>
          <w:szCs w:val="28"/>
        </w:rPr>
        <w:t>20</w:t>
      </w:r>
      <w:r w:rsidR="00B16C2A" w:rsidRPr="00EC28FE">
        <w:rPr>
          <w:sz w:val="28"/>
          <w:szCs w:val="28"/>
        </w:rPr>
        <w:t xml:space="preserve"> год.</w:t>
      </w:r>
    </w:p>
    <w:p w:rsidR="00C279BF" w:rsidRPr="00EC28FE" w:rsidRDefault="0097702A" w:rsidP="006F49C3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EC28FE">
        <w:rPr>
          <w:b/>
          <w:sz w:val="28"/>
          <w:szCs w:val="28"/>
        </w:rPr>
        <w:t xml:space="preserve">2. Цель </w:t>
      </w:r>
      <w:r w:rsidR="00825E0E" w:rsidRPr="00EC28FE">
        <w:rPr>
          <w:b/>
          <w:sz w:val="28"/>
          <w:szCs w:val="28"/>
        </w:rPr>
        <w:t>внешней проверки</w:t>
      </w:r>
      <w:r w:rsidR="009E0979" w:rsidRPr="00EC28FE">
        <w:rPr>
          <w:b/>
          <w:sz w:val="28"/>
          <w:szCs w:val="28"/>
        </w:rPr>
        <w:t>:</w:t>
      </w:r>
      <w:r w:rsidR="009E0979" w:rsidRPr="00EC28FE">
        <w:rPr>
          <w:sz w:val="28"/>
          <w:szCs w:val="28"/>
        </w:rPr>
        <w:t xml:space="preserve"> </w:t>
      </w:r>
      <w:r w:rsidR="00C279BF" w:rsidRPr="00EC28FE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EC28FE">
        <w:rPr>
          <w:sz w:val="28"/>
          <w:szCs w:val="28"/>
        </w:rPr>
        <w:t>главного администратора бюджетных средств.</w:t>
      </w:r>
    </w:p>
    <w:p w:rsidR="0097702A" w:rsidRPr="00EC28FE" w:rsidRDefault="0097702A" w:rsidP="004B1619">
      <w:pPr>
        <w:ind w:firstLine="709"/>
        <w:jc w:val="both"/>
        <w:rPr>
          <w:sz w:val="28"/>
          <w:szCs w:val="28"/>
        </w:rPr>
      </w:pPr>
      <w:r w:rsidRPr="00EC28FE">
        <w:rPr>
          <w:b/>
          <w:sz w:val="28"/>
          <w:szCs w:val="28"/>
        </w:rPr>
        <w:t xml:space="preserve">3. Предмет </w:t>
      </w:r>
      <w:r w:rsidR="00825E0E" w:rsidRPr="00EC28FE">
        <w:rPr>
          <w:b/>
          <w:sz w:val="28"/>
          <w:szCs w:val="28"/>
        </w:rPr>
        <w:t>внешней проверки</w:t>
      </w:r>
      <w:r w:rsidR="004F5F0D" w:rsidRPr="00EC28FE">
        <w:rPr>
          <w:b/>
          <w:sz w:val="28"/>
          <w:szCs w:val="28"/>
        </w:rPr>
        <w:t>:</w:t>
      </w:r>
      <w:r w:rsidRPr="00EC28FE">
        <w:rPr>
          <w:sz w:val="28"/>
          <w:szCs w:val="28"/>
        </w:rPr>
        <w:t xml:space="preserve"> годов</w:t>
      </w:r>
      <w:r w:rsidR="003D0F05" w:rsidRPr="00EC28FE">
        <w:rPr>
          <w:sz w:val="28"/>
          <w:szCs w:val="28"/>
        </w:rPr>
        <w:t>ая</w:t>
      </w:r>
      <w:r w:rsidRPr="00EC28FE">
        <w:rPr>
          <w:sz w:val="28"/>
          <w:szCs w:val="28"/>
        </w:rPr>
        <w:t xml:space="preserve"> бюджетн</w:t>
      </w:r>
      <w:r w:rsidR="003D0F05" w:rsidRPr="00EC28FE">
        <w:rPr>
          <w:sz w:val="28"/>
          <w:szCs w:val="28"/>
        </w:rPr>
        <w:t>ая</w:t>
      </w:r>
      <w:r w:rsidRPr="00EC28FE">
        <w:rPr>
          <w:sz w:val="28"/>
          <w:szCs w:val="28"/>
        </w:rPr>
        <w:t xml:space="preserve"> отчетност</w:t>
      </w:r>
      <w:r w:rsidR="003D0F05" w:rsidRPr="00EC28FE">
        <w:rPr>
          <w:sz w:val="28"/>
          <w:szCs w:val="28"/>
        </w:rPr>
        <w:t>ь</w:t>
      </w:r>
      <w:r w:rsidRPr="00EC28FE">
        <w:rPr>
          <w:sz w:val="28"/>
          <w:szCs w:val="28"/>
        </w:rPr>
        <w:t xml:space="preserve"> </w:t>
      </w:r>
      <w:r w:rsidR="00335CF6" w:rsidRPr="00EC28FE">
        <w:rPr>
          <w:sz w:val="28"/>
          <w:szCs w:val="28"/>
        </w:rPr>
        <w:t>С</w:t>
      </w:r>
      <w:r w:rsidR="00267EAA" w:rsidRPr="00EC28FE">
        <w:rPr>
          <w:sz w:val="28"/>
          <w:szCs w:val="28"/>
        </w:rPr>
        <w:t>тар</w:t>
      </w:r>
      <w:r w:rsidR="00267EAA" w:rsidRPr="00EC28FE">
        <w:rPr>
          <w:sz w:val="28"/>
          <w:szCs w:val="28"/>
        </w:rPr>
        <w:t>о</w:t>
      </w:r>
      <w:r w:rsidR="00267EAA" w:rsidRPr="00EC28FE">
        <w:rPr>
          <w:sz w:val="28"/>
          <w:szCs w:val="28"/>
        </w:rPr>
        <w:t>изобильненского</w:t>
      </w:r>
      <w:r w:rsidR="004B1619" w:rsidRPr="00EC28FE">
        <w:rPr>
          <w:sz w:val="28"/>
          <w:szCs w:val="28"/>
        </w:rPr>
        <w:t xml:space="preserve"> территориально</w:t>
      </w:r>
      <w:r w:rsidR="000B760A" w:rsidRPr="00EC28FE">
        <w:rPr>
          <w:sz w:val="28"/>
          <w:szCs w:val="28"/>
        </w:rPr>
        <w:t>го</w:t>
      </w:r>
      <w:r w:rsidR="004B1619" w:rsidRPr="00EC28FE">
        <w:rPr>
          <w:sz w:val="28"/>
          <w:szCs w:val="28"/>
        </w:rPr>
        <w:t xml:space="preserve"> управлени</w:t>
      </w:r>
      <w:r w:rsidR="000B760A" w:rsidRPr="00EC28FE">
        <w:rPr>
          <w:sz w:val="28"/>
          <w:szCs w:val="28"/>
        </w:rPr>
        <w:t>я</w:t>
      </w:r>
      <w:r w:rsidR="004B1619" w:rsidRPr="00EC28FE">
        <w:rPr>
          <w:sz w:val="28"/>
          <w:szCs w:val="28"/>
        </w:rPr>
        <w:t xml:space="preserve"> администрации Изобильне</w:t>
      </w:r>
      <w:r w:rsidR="004B1619" w:rsidRPr="00EC28FE">
        <w:rPr>
          <w:sz w:val="28"/>
          <w:szCs w:val="28"/>
        </w:rPr>
        <w:t>н</w:t>
      </w:r>
      <w:r w:rsidR="004B1619" w:rsidRPr="00EC28FE">
        <w:rPr>
          <w:sz w:val="28"/>
          <w:szCs w:val="28"/>
        </w:rPr>
        <w:t xml:space="preserve">ского городского округа Ставропольского края </w:t>
      </w:r>
      <w:r w:rsidRPr="00EC28FE">
        <w:rPr>
          <w:sz w:val="28"/>
          <w:szCs w:val="28"/>
        </w:rPr>
        <w:t>за 201</w:t>
      </w:r>
      <w:r w:rsidR="00D65765" w:rsidRPr="00EC28FE">
        <w:rPr>
          <w:sz w:val="28"/>
          <w:szCs w:val="28"/>
        </w:rPr>
        <w:t>9</w:t>
      </w:r>
      <w:r w:rsidRPr="00EC28FE">
        <w:rPr>
          <w:sz w:val="28"/>
          <w:szCs w:val="28"/>
        </w:rPr>
        <w:t xml:space="preserve"> год</w:t>
      </w:r>
      <w:r w:rsidR="00EB09AF" w:rsidRPr="00EC28FE">
        <w:rPr>
          <w:sz w:val="28"/>
          <w:szCs w:val="28"/>
        </w:rPr>
        <w:t>.</w:t>
      </w:r>
    </w:p>
    <w:p w:rsidR="0097702A" w:rsidRPr="00EC28FE" w:rsidRDefault="0097702A" w:rsidP="009D5B73">
      <w:pPr>
        <w:ind w:firstLine="709"/>
        <w:jc w:val="both"/>
        <w:rPr>
          <w:b/>
          <w:sz w:val="28"/>
          <w:szCs w:val="28"/>
        </w:rPr>
      </w:pPr>
      <w:r w:rsidRPr="00EC28FE">
        <w:rPr>
          <w:b/>
          <w:sz w:val="28"/>
          <w:szCs w:val="28"/>
        </w:rPr>
        <w:t xml:space="preserve">4. Объект </w:t>
      </w:r>
      <w:r w:rsidR="00825E0E" w:rsidRPr="00EC28FE">
        <w:rPr>
          <w:b/>
          <w:sz w:val="28"/>
          <w:szCs w:val="28"/>
        </w:rPr>
        <w:t>внешней проверки</w:t>
      </w:r>
      <w:r w:rsidR="003B0AF1" w:rsidRPr="00EC28FE">
        <w:rPr>
          <w:b/>
          <w:sz w:val="28"/>
          <w:szCs w:val="28"/>
        </w:rPr>
        <w:t>:</w:t>
      </w:r>
      <w:r w:rsidR="003B0AF1" w:rsidRPr="00EC28FE">
        <w:rPr>
          <w:sz w:val="28"/>
          <w:szCs w:val="28"/>
        </w:rPr>
        <w:t xml:space="preserve"> </w:t>
      </w:r>
      <w:proofErr w:type="spellStart"/>
      <w:r w:rsidR="00267EAA" w:rsidRPr="00EC28FE">
        <w:rPr>
          <w:sz w:val="28"/>
          <w:szCs w:val="28"/>
        </w:rPr>
        <w:t>Староизобиль</w:t>
      </w:r>
      <w:r w:rsidR="00335CF6" w:rsidRPr="00EC28FE">
        <w:rPr>
          <w:sz w:val="28"/>
          <w:szCs w:val="28"/>
        </w:rPr>
        <w:t>не</w:t>
      </w:r>
      <w:r w:rsidR="00B16C2A" w:rsidRPr="00EC28FE">
        <w:rPr>
          <w:sz w:val="28"/>
          <w:szCs w:val="28"/>
        </w:rPr>
        <w:t>нское</w:t>
      </w:r>
      <w:proofErr w:type="spellEnd"/>
      <w:r w:rsidR="000B760A" w:rsidRPr="00EC28FE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</w:t>
      </w:r>
      <w:r w:rsidR="000B760A" w:rsidRPr="00EC28FE">
        <w:rPr>
          <w:sz w:val="28"/>
          <w:szCs w:val="28"/>
        </w:rPr>
        <w:t>ь</w:t>
      </w:r>
      <w:r w:rsidR="000B760A" w:rsidRPr="00EC28FE">
        <w:rPr>
          <w:sz w:val="28"/>
          <w:szCs w:val="28"/>
        </w:rPr>
        <w:t>ского края</w:t>
      </w:r>
      <w:r w:rsidR="0069250E" w:rsidRPr="00EC28FE">
        <w:rPr>
          <w:sz w:val="28"/>
          <w:szCs w:val="28"/>
        </w:rPr>
        <w:t xml:space="preserve"> (далее – </w:t>
      </w:r>
      <w:proofErr w:type="spellStart"/>
      <w:r w:rsidR="00335CF6" w:rsidRPr="00EC28FE">
        <w:rPr>
          <w:sz w:val="28"/>
          <w:szCs w:val="28"/>
        </w:rPr>
        <w:t>С</w:t>
      </w:r>
      <w:r w:rsidR="00267EAA" w:rsidRPr="00EC28FE">
        <w:rPr>
          <w:sz w:val="28"/>
          <w:szCs w:val="28"/>
        </w:rPr>
        <w:t>тароизобильне</w:t>
      </w:r>
      <w:r w:rsidR="00B16C2A" w:rsidRPr="00EC28FE">
        <w:rPr>
          <w:sz w:val="28"/>
          <w:szCs w:val="28"/>
        </w:rPr>
        <w:t>нское</w:t>
      </w:r>
      <w:proofErr w:type="spellEnd"/>
      <w:r w:rsidR="000B760A" w:rsidRPr="00EC28FE">
        <w:rPr>
          <w:sz w:val="28"/>
          <w:szCs w:val="28"/>
        </w:rPr>
        <w:t xml:space="preserve"> ТУ</w:t>
      </w:r>
      <w:r w:rsidR="00CC1886" w:rsidRPr="00EC28FE">
        <w:rPr>
          <w:sz w:val="28"/>
          <w:szCs w:val="28"/>
        </w:rPr>
        <w:t>, ИГО СК</w:t>
      </w:r>
      <w:r w:rsidR="0069250E" w:rsidRPr="00EC28FE">
        <w:rPr>
          <w:sz w:val="28"/>
          <w:szCs w:val="28"/>
        </w:rPr>
        <w:t>)</w:t>
      </w:r>
      <w:r w:rsidR="009D5B73" w:rsidRPr="00EC28FE">
        <w:rPr>
          <w:sz w:val="28"/>
          <w:szCs w:val="28"/>
        </w:rPr>
        <w:t>.</w:t>
      </w:r>
    </w:p>
    <w:p w:rsidR="0097702A" w:rsidRPr="00EC28FE" w:rsidRDefault="0097702A" w:rsidP="009D5B73">
      <w:pPr>
        <w:ind w:firstLine="709"/>
        <w:jc w:val="both"/>
        <w:rPr>
          <w:sz w:val="28"/>
          <w:szCs w:val="28"/>
        </w:rPr>
      </w:pPr>
      <w:r w:rsidRPr="00EC28FE">
        <w:rPr>
          <w:b/>
          <w:sz w:val="28"/>
          <w:szCs w:val="28"/>
        </w:rPr>
        <w:t>5. Проверяемый период деятельности:</w:t>
      </w:r>
      <w:r w:rsidRPr="00EC28FE">
        <w:rPr>
          <w:sz w:val="28"/>
          <w:szCs w:val="28"/>
        </w:rPr>
        <w:t xml:space="preserve"> 201</w:t>
      </w:r>
      <w:r w:rsidR="00D65765" w:rsidRPr="00EC28FE">
        <w:rPr>
          <w:sz w:val="28"/>
          <w:szCs w:val="28"/>
        </w:rPr>
        <w:t>9</w:t>
      </w:r>
      <w:r w:rsidRPr="00EC28FE">
        <w:rPr>
          <w:sz w:val="28"/>
          <w:szCs w:val="28"/>
        </w:rPr>
        <w:t xml:space="preserve"> г</w:t>
      </w:r>
      <w:r w:rsidR="009D5B73" w:rsidRPr="00EC28FE">
        <w:rPr>
          <w:sz w:val="28"/>
          <w:szCs w:val="28"/>
        </w:rPr>
        <w:t>од</w:t>
      </w:r>
      <w:r w:rsidRPr="00EC28FE">
        <w:rPr>
          <w:sz w:val="28"/>
          <w:szCs w:val="28"/>
        </w:rPr>
        <w:t>.</w:t>
      </w:r>
    </w:p>
    <w:p w:rsidR="00A32F48" w:rsidRPr="00EC28FE" w:rsidRDefault="00A2133C" w:rsidP="00F32DE1">
      <w:pPr>
        <w:ind w:firstLine="709"/>
        <w:jc w:val="both"/>
        <w:rPr>
          <w:sz w:val="28"/>
          <w:szCs w:val="28"/>
        </w:rPr>
      </w:pPr>
      <w:r w:rsidRPr="00EC28FE">
        <w:rPr>
          <w:b/>
          <w:sz w:val="28"/>
          <w:szCs w:val="28"/>
        </w:rPr>
        <w:t>6</w:t>
      </w:r>
      <w:r w:rsidR="0097702A" w:rsidRPr="00EC28FE">
        <w:rPr>
          <w:b/>
          <w:sz w:val="28"/>
          <w:szCs w:val="28"/>
        </w:rPr>
        <w:t xml:space="preserve">. Срок проведения  мероприятия: </w:t>
      </w:r>
      <w:r w:rsidR="009C40E4" w:rsidRPr="00EC28FE">
        <w:rPr>
          <w:sz w:val="28"/>
          <w:szCs w:val="28"/>
        </w:rPr>
        <w:t>март</w:t>
      </w:r>
      <w:r w:rsidR="008B5549" w:rsidRPr="00EC28FE">
        <w:rPr>
          <w:sz w:val="28"/>
          <w:szCs w:val="28"/>
        </w:rPr>
        <w:t xml:space="preserve"> 20</w:t>
      </w:r>
      <w:r w:rsidR="00D65765" w:rsidRPr="00EC28FE">
        <w:rPr>
          <w:sz w:val="28"/>
          <w:szCs w:val="28"/>
        </w:rPr>
        <w:t>20</w:t>
      </w:r>
      <w:r w:rsidR="00A32F48" w:rsidRPr="00EC28FE">
        <w:rPr>
          <w:sz w:val="28"/>
          <w:szCs w:val="28"/>
        </w:rPr>
        <w:t xml:space="preserve"> </w:t>
      </w:r>
      <w:r w:rsidR="008B5549" w:rsidRPr="00EC28FE">
        <w:rPr>
          <w:sz w:val="28"/>
          <w:szCs w:val="28"/>
        </w:rPr>
        <w:t>года</w:t>
      </w:r>
      <w:r w:rsidR="00A32F48" w:rsidRPr="00EC28FE">
        <w:rPr>
          <w:sz w:val="28"/>
          <w:szCs w:val="28"/>
        </w:rPr>
        <w:t>.</w:t>
      </w:r>
    </w:p>
    <w:p w:rsidR="00646B59" w:rsidRPr="00EC28FE" w:rsidRDefault="00646B59" w:rsidP="00F32DE1">
      <w:pPr>
        <w:ind w:firstLine="709"/>
        <w:jc w:val="both"/>
        <w:rPr>
          <w:b/>
          <w:sz w:val="28"/>
          <w:szCs w:val="28"/>
        </w:rPr>
      </w:pPr>
      <w:r w:rsidRPr="00EC28FE">
        <w:rPr>
          <w:b/>
          <w:sz w:val="28"/>
          <w:szCs w:val="28"/>
        </w:rPr>
        <w:t>7.</w:t>
      </w:r>
      <w:r w:rsidR="00060C4B" w:rsidRPr="00EC28FE">
        <w:rPr>
          <w:b/>
          <w:sz w:val="28"/>
          <w:szCs w:val="28"/>
        </w:rPr>
        <w:t xml:space="preserve"> Результаты </w:t>
      </w:r>
      <w:r w:rsidR="00825E0E" w:rsidRPr="00EC28FE">
        <w:rPr>
          <w:b/>
          <w:sz w:val="28"/>
          <w:szCs w:val="28"/>
        </w:rPr>
        <w:t>внешней проверки:</w:t>
      </w:r>
    </w:p>
    <w:p w:rsidR="005778D3" w:rsidRPr="00EC28FE" w:rsidRDefault="005778D3" w:rsidP="00F32DE1">
      <w:pPr>
        <w:ind w:firstLine="709"/>
        <w:jc w:val="both"/>
        <w:rPr>
          <w:b/>
          <w:sz w:val="28"/>
          <w:szCs w:val="28"/>
        </w:rPr>
      </w:pPr>
    </w:p>
    <w:p w:rsidR="00267EAA" w:rsidRPr="00EC28FE" w:rsidRDefault="00825E0E" w:rsidP="00C56890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EC28FE">
        <w:rPr>
          <w:b/>
          <w:sz w:val="28"/>
          <w:szCs w:val="28"/>
        </w:rPr>
        <w:t>7.1</w:t>
      </w:r>
      <w:r w:rsidR="00831679" w:rsidRPr="00EC28FE">
        <w:rPr>
          <w:b/>
          <w:sz w:val="28"/>
          <w:szCs w:val="28"/>
        </w:rPr>
        <w:t>.</w:t>
      </w:r>
      <w:r w:rsidR="00CA67AA" w:rsidRPr="00EC28FE">
        <w:rPr>
          <w:b/>
          <w:sz w:val="28"/>
          <w:szCs w:val="28"/>
        </w:rPr>
        <w:t xml:space="preserve"> Общие положени</w:t>
      </w:r>
      <w:r w:rsidR="00A21B4E" w:rsidRPr="00EC28FE">
        <w:rPr>
          <w:b/>
          <w:sz w:val="28"/>
          <w:szCs w:val="28"/>
        </w:rPr>
        <w:t>я</w:t>
      </w:r>
      <w:r w:rsidR="00761578" w:rsidRPr="00EC28FE">
        <w:rPr>
          <w:b/>
          <w:bCs/>
          <w:sz w:val="28"/>
          <w:szCs w:val="28"/>
          <w:bdr w:val="none" w:sz="0" w:space="0" w:color="auto" w:frame="1"/>
        </w:rPr>
        <w:t>.</w:t>
      </w:r>
    </w:p>
    <w:p w:rsidR="006B03BE" w:rsidRPr="00EC28FE" w:rsidRDefault="006B03BE" w:rsidP="006B03B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C28FE">
        <w:rPr>
          <w:sz w:val="28"/>
          <w:szCs w:val="28"/>
        </w:rPr>
        <w:t xml:space="preserve">В соответствии с заключенным соглашением «О передаче функций по ведению бюджетного (бухгалтерского) учета и составления отчетности органа исполнительной власти Изобильненского городского округа Ставропольского края» от </w:t>
      </w:r>
      <w:r w:rsidR="003A01F1" w:rsidRPr="00EC28FE">
        <w:rPr>
          <w:sz w:val="28"/>
          <w:szCs w:val="28"/>
        </w:rPr>
        <w:t>01</w:t>
      </w:r>
      <w:r w:rsidRPr="00EC28FE">
        <w:rPr>
          <w:sz w:val="28"/>
          <w:szCs w:val="28"/>
        </w:rPr>
        <w:t>.0</w:t>
      </w:r>
      <w:r w:rsidR="003A01F1" w:rsidRPr="00EC28FE">
        <w:rPr>
          <w:sz w:val="28"/>
          <w:szCs w:val="28"/>
        </w:rPr>
        <w:t>3</w:t>
      </w:r>
      <w:r w:rsidRPr="00EC28FE">
        <w:rPr>
          <w:sz w:val="28"/>
          <w:szCs w:val="28"/>
        </w:rPr>
        <w:t>.201</w:t>
      </w:r>
      <w:r w:rsidR="003A01F1" w:rsidRPr="00EC28FE">
        <w:rPr>
          <w:sz w:val="28"/>
          <w:szCs w:val="28"/>
        </w:rPr>
        <w:t>7</w:t>
      </w:r>
      <w:r w:rsidRPr="00EC28FE">
        <w:rPr>
          <w:sz w:val="28"/>
          <w:szCs w:val="28"/>
        </w:rPr>
        <w:t xml:space="preserve"> бухгалтерский учет Староизобильненского ТУ осущест</w:t>
      </w:r>
      <w:r w:rsidRPr="00EC28FE">
        <w:rPr>
          <w:sz w:val="28"/>
          <w:szCs w:val="28"/>
        </w:rPr>
        <w:t>в</w:t>
      </w:r>
      <w:r w:rsidRPr="00EC28FE">
        <w:rPr>
          <w:sz w:val="28"/>
          <w:szCs w:val="28"/>
        </w:rPr>
        <w:t>ляет МКУ ИМР СК «Централизованная бухгалтерия» (далее – МКУ ЦБ). Л</w:t>
      </w:r>
      <w:r w:rsidRPr="00EC28FE">
        <w:rPr>
          <w:sz w:val="28"/>
          <w:szCs w:val="28"/>
        </w:rPr>
        <w:t>и</w:t>
      </w:r>
      <w:r w:rsidRPr="00EC28FE">
        <w:rPr>
          <w:sz w:val="28"/>
          <w:szCs w:val="28"/>
        </w:rPr>
        <w:t xml:space="preserve">цевые счета Староизобильненского ТУ открыты в УФК по Ставропольскому краю. </w:t>
      </w:r>
      <w:proofErr w:type="gramStart"/>
      <w:r w:rsidRPr="00EC28FE">
        <w:rPr>
          <w:sz w:val="28"/>
          <w:szCs w:val="28"/>
        </w:rPr>
        <w:t xml:space="preserve">Предоставленная бюджетная отчетность Староизобильненского ТУ </w:t>
      </w:r>
      <w:r w:rsidRPr="00EC28FE">
        <w:rPr>
          <w:sz w:val="28"/>
          <w:szCs w:val="28"/>
        </w:rPr>
        <w:lastRenderedPageBreak/>
        <w:t>подписана начальником Староизобильненского ТУ, директором и главным бухгалтером МКУ ЦБ в соответствии с пунктом 6 Инструкции о порядке с</w:t>
      </w:r>
      <w:r w:rsidRPr="00EC28FE">
        <w:rPr>
          <w:sz w:val="28"/>
          <w:szCs w:val="28"/>
        </w:rPr>
        <w:t>о</w:t>
      </w:r>
      <w:r w:rsidRPr="00EC28FE">
        <w:rPr>
          <w:sz w:val="28"/>
          <w:szCs w:val="28"/>
        </w:rPr>
        <w:t>ставления и представления годовой, квартальной и месячной отчетности об исполнении бюджетов бюджетной системы Российской Федерации, утве</w:t>
      </w:r>
      <w:r w:rsidRPr="00EC28FE">
        <w:rPr>
          <w:sz w:val="28"/>
          <w:szCs w:val="28"/>
        </w:rPr>
        <w:t>р</w:t>
      </w:r>
      <w:r w:rsidRPr="00EC28FE">
        <w:rPr>
          <w:sz w:val="28"/>
          <w:szCs w:val="28"/>
        </w:rPr>
        <w:t>жденной Приказом Министерства финансов Российской Федерации от 23.12.2010 №191н «Об утверждении инструкции о порядке составления и представления годовой, квартальной и месячной отчетности</w:t>
      </w:r>
      <w:proofErr w:type="gramEnd"/>
      <w:r w:rsidRPr="00EC28FE">
        <w:rPr>
          <w:sz w:val="28"/>
          <w:szCs w:val="28"/>
        </w:rPr>
        <w:t xml:space="preserve"> об исполнении бюджетов бюджетной системы Российской Федерации» (далее – Инструкция №191н).</w:t>
      </w:r>
    </w:p>
    <w:p w:rsidR="00F474E5" w:rsidRPr="00EC28FE" w:rsidRDefault="003A01F1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C28FE">
        <w:rPr>
          <w:sz w:val="28"/>
          <w:szCs w:val="28"/>
        </w:rPr>
        <w:t xml:space="preserve">Годовая бюджетная отчетность Староизобильненского ТУ за 2019 год представлена к проверке в  соответствии с требованиями статьи 157, 264.4 БК РФ в срок, предусмотренный статьей 264.4 БК РФ. </w:t>
      </w:r>
      <w:r w:rsidR="00F474E5" w:rsidRPr="00EC28FE">
        <w:rPr>
          <w:sz w:val="28"/>
          <w:szCs w:val="28"/>
        </w:rPr>
        <w:t xml:space="preserve">Представленная </w:t>
      </w:r>
      <w:r w:rsidR="006D11FD" w:rsidRPr="00EC28FE">
        <w:rPr>
          <w:sz w:val="28"/>
          <w:szCs w:val="28"/>
        </w:rPr>
        <w:t xml:space="preserve">годовая </w:t>
      </w:r>
      <w:r w:rsidR="00F474E5" w:rsidRPr="00EC28FE">
        <w:rPr>
          <w:sz w:val="28"/>
          <w:szCs w:val="28"/>
        </w:rPr>
        <w:t xml:space="preserve">бюджетная отчетность </w:t>
      </w:r>
      <w:r w:rsidR="007C37A9" w:rsidRPr="00EC28FE">
        <w:rPr>
          <w:sz w:val="28"/>
          <w:szCs w:val="28"/>
        </w:rPr>
        <w:t xml:space="preserve">составлена </w:t>
      </w:r>
      <w:r w:rsidR="00F474E5" w:rsidRPr="00EC28FE">
        <w:rPr>
          <w:sz w:val="28"/>
          <w:szCs w:val="28"/>
        </w:rPr>
        <w:t>в соответствии с п</w:t>
      </w:r>
      <w:r w:rsidR="00EF4241" w:rsidRPr="00EC28FE">
        <w:rPr>
          <w:sz w:val="28"/>
          <w:szCs w:val="28"/>
        </w:rPr>
        <w:t>ункт</w:t>
      </w:r>
      <w:r w:rsidR="006D11FD" w:rsidRPr="00EC28FE">
        <w:rPr>
          <w:sz w:val="28"/>
          <w:szCs w:val="28"/>
        </w:rPr>
        <w:t>ами</w:t>
      </w:r>
      <w:r w:rsidR="00F474E5" w:rsidRPr="00EC28FE">
        <w:rPr>
          <w:sz w:val="28"/>
          <w:szCs w:val="28"/>
        </w:rPr>
        <w:t xml:space="preserve"> </w:t>
      </w:r>
      <w:r w:rsidR="006D11FD" w:rsidRPr="00EC28FE">
        <w:rPr>
          <w:sz w:val="28"/>
          <w:szCs w:val="28"/>
        </w:rPr>
        <w:t>2 и 3</w:t>
      </w:r>
      <w:r w:rsidR="00F474E5" w:rsidRPr="00EC28FE">
        <w:rPr>
          <w:sz w:val="28"/>
          <w:szCs w:val="28"/>
        </w:rPr>
        <w:t xml:space="preserve"> Инстру</w:t>
      </w:r>
      <w:r w:rsidR="00F474E5" w:rsidRPr="00EC28FE">
        <w:rPr>
          <w:sz w:val="28"/>
          <w:szCs w:val="28"/>
        </w:rPr>
        <w:t>к</w:t>
      </w:r>
      <w:r w:rsidR="00F474E5" w:rsidRPr="00EC28FE">
        <w:rPr>
          <w:sz w:val="28"/>
          <w:szCs w:val="28"/>
        </w:rPr>
        <w:t xml:space="preserve">ции </w:t>
      </w:r>
      <w:r w:rsidR="003C3505" w:rsidRPr="00EC28FE">
        <w:rPr>
          <w:sz w:val="28"/>
          <w:szCs w:val="28"/>
        </w:rPr>
        <w:t>№</w:t>
      </w:r>
      <w:r w:rsidR="0048507C" w:rsidRPr="00EC28FE">
        <w:rPr>
          <w:sz w:val="28"/>
          <w:szCs w:val="28"/>
        </w:rPr>
        <w:t>191н</w:t>
      </w:r>
      <w:r w:rsidR="00F474E5" w:rsidRPr="00EC28FE">
        <w:rPr>
          <w:sz w:val="28"/>
          <w:szCs w:val="28"/>
        </w:rPr>
        <w:t>.</w:t>
      </w:r>
    </w:p>
    <w:p w:rsidR="003E13DF" w:rsidRPr="00EC28FE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28FE">
        <w:rPr>
          <w:sz w:val="28"/>
          <w:szCs w:val="28"/>
        </w:rPr>
        <w:t xml:space="preserve">В соответствии </w:t>
      </w:r>
      <w:r w:rsidR="00470A49" w:rsidRPr="00EC28FE">
        <w:rPr>
          <w:sz w:val="28"/>
          <w:szCs w:val="28"/>
        </w:rPr>
        <w:t xml:space="preserve">с </w:t>
      </w:r>
      <w:r w:rsidRPr="00EC28FE">
        <w:rPr>
          <w:sz w:val="28"/>
          <w:szCs w:val="28"/>
        </w:rPr>
        <w:t>пунктом 4 Инструкции №191н д</w:t>
      </w:r>
      <w:r w:rsidR="00F474E5" w:rsidRPr="00EC28FE">
        <w:rPr>
          <w:sz w:val="28"/>
          <w:szCs w:val="28"/>
        </w:rPr>
        <w:t>окументы предоста</w:t>
      </w:r>
      <w:r w:rsidR="00F474E5" w:rsidRPr="00EC28FE">
        <w:rPr>
          <w:sz w:val="28"/>
          <w:szCs w:val="28"/>
        </w:rPr>
        <w:t>в</w:t>
      </w:r>
      <w:r w:rsidR="00F474E5" w:rsidRPr="00EC28FE">
        <w:rPr>
          <w:sz w:val="28"/>
          <w:szCs w:val="28"/>
        </w:rPr>
        <w:t xml:space="preserve">лены в сброшюрованном виде </w:t>
      </w:r>
      <w:r w:rsidR="0048507C" w:rsidRPr="00EC28FE">
        <w:rPr>
          <w:sz w:val="28"/>
          <w:szCs w:val="28"/>
        </w:rPr>
        <w:t xml:space="preserve">с </w:t>
      </w:r>
      <w:r w:rsidR="003E13DF" w:rsidRPr="00EC28FE">
        <w:rPr>
          <w:rFonts w:eastAsiaTheme="minorHAnsi"/>
          <w:sz w:val="28"/>
          <w:szCs w:val="28"/>
          <w:lang w:eastAsia="en-US"/>
        </w:rPr>
        <w:t>сопроводительным письмом от 0</w:t>
      </w:r>
      <w:r w:rsidR="003A01F1" w:rsidRPr="00EC28FE">
        <w:rPr>
          <w:rFonts w:eastAsiaTheme="minorHAnsi"/>
          <w:sz w:val="28"/>
          <w:szCs w:val="28"/>
          <w:lang w:eastAsia="en-US"/>
        </w:rPr>
        <w:t>2</w:t>
      </w:r>
      <w:r w:rsidR="003E13DF" w:rsidRPr="00EC28FE">
        <w:rPr>
          <w:rFonts w:eastAsiaTheme="minorHAnsi"/>
          <w:sz w:val="28"/>
          <w:szCs w:val="28"/>
          <w:lang w:eastAsia="en-US"/>
        </w:rPr>
        <w:t>.03.20</w:t>
      </w:r>
      <w:r w:rsidR="003A01F1" w:rsidRPr="00EC28FE">
        <w:rPr>
          <w:rFonts w:eastAsiaTheme="minorHAnsi"/>
          <w:sz w:val="28"/>
          <w:szCs w:val="28"/>
          <w:lang w:eastAsia="en-US"/>
        </w:rPr>
        <w:t>20</w:t>
      </w:r>
      <w:r w:rsidR="003E13DF" w:rsidRPr="00EC28FE">
        <w:rPr>
          <w:rFonts w:eastAsiaTheme="minorHAnsi"/>
          <w:sz w:val="28"/>
          <w:szCs w:val="28"/>
          <w:lang w:eastAsia="en-US"/>
        </w:rPr>
        <w:t xml:space="preserve"> №</w:t>
      </w:r>
      <w:r w:rsidR="00882700" w:rsidRPr="00EC28FE">
        <w:rPr>
          <w:rFonts w:eastAsiaTheme="minorHAnsi"/>
          <w:sz w:val="28"/>
          <w:szCs w:val="28"/>
          <w:lang w:eastAsia="en-US"/>
        </w:rPr>
        <w:t>1</w:t>
      </w:r>
      <w:r w:rsidR="003A01F1" w:rsidRPr="00EC28FE">
        <w:rPr>
          <w:rFonts w:eastAsiaTheme="minorHAnsi"/>
          <w:sz w:val="28"/>
          <w:szCs w:val="28"/>
          <w:lang w:eastAsia="en-US"/>
        </w:rPr>
        <w:t>1</w:t>
      </w:r>
      <w:r w:rsidR="00881E53" w:rsidRPr="00EC28FE">
        <w:rPr>
          <w:rFonts w:eastAsiaTheme="minorHAnsi"/>
          <w:sz w:val="28"/>
          <w:szCs w:val="28"/>
          <w:lang w:eastAsia="en-US"/>
        </w:rPr>
        <w:t>4</w:t>
      </w:r>
      <w:r w:rsidR="007C0898" w:rsidRPr="00EC28FE">
        <w:rPr>
          <w:rFonts w:eastAsiaTheme="minorHAnsi"/>
          <w:sz w:val="28"/>
          <w:szCs w:val="28"/>
          <w:lang w:eastAsia="en-US"/>
        </w:rPr>
        <w:t>.</w:t>
      </w:r>
    </w:p>
    <w:p w:rsidR="00C777F7" w:rsidRPr="00EC28FE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C28FE">
        <w:rPr>
          <w:sz w:val="28"/>
          <w:szCs w:val="28"/>
        </w:rPr>
        <w:t>При проверке степени полноты, состав</w:t>
      </w:r>
      <w:r w:rsidR="005C1ED9" w:rsidRPr="00EC28FE">
        <w:rPr>
          <w:sz w:val="28"/>
          <w:szCs w:val="28"/>
        </w:rPr>
        <w:t>а</w:t>
      </w:r>
      <w:r w:rsidRPr="00EC28FE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EC28FE" w:rsidRDefault="00C777F7" w:rsidP="00375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28FE">
        <w:rPr>
          <w:sz w:val="28"/>
          <w:szCs w:val="28"/>
        </w:rPr>
        <w:t xml:space="preserve">В соответствии с пунктом 8 Инструкции </w:t>
      </w:r>
      <w:r w:rsidR="00671480" w:rsidRPr="00EC28FE">
        <w:rPr>
          <w:sz w:val="28"/>
          <w:szCs w:val="28"/>
        </w:rPr>
        <w:t>№</w:t>
      </w:r>
      <w:r w:rsidRPr="00EC28FE">
        <w:rPr>
          <w:sz w:val="28"/>
          <w:szCs w:val="28"/>
        </w:rPr>
        <w:t xml:space="preserve">191н </w:t>
      </w:r>
      <w:r w:rsidR="00CA6C20" w:rsidRPr="00EC28FE">
        <w:rPr>
          <w:sz w:val="28"/>
          <w:szCs w:val="28"/>
        </w:rPr>
        <w:t xml:space="preserve">таблицы: №4 </w:t>
      </w:r>
      <w:r w:rsidR="00375CF2" w:rsidRPr="00EC28FE">
        <w:rPr>
          <w:sz w:val="28"/>
          <w:szCs w:val="28"/>
        </w:rPr>
        <w:t>«</w:t>
      </w:r>
      <w:r w:rsidR="00375CF2" w:rsidRPr="00EC28FE">
        <w:rPr>
          <w:rFonts w:eastAsiaTheme="minorHAnsi"/>
          <w:sz w:val="28"/>
          <w:szCs w:val="28"/>
          <w:lang w:eastAsia="en-US"/>
        </w:rPr>
        <w:t>Сведения об особенностях ведения бюджетного учета»,</w:t>
      </w:r>
      <w:r w:rsidR="000802D7" w:rsidRPr="00EC28FE">
        <w:rPr>
          <w:rFonts w:eastAsiaTheme="minorHAnsi"/>
          <w:sz w:val="28"/>
          <w:szCs w:val="28"/>
          <w:lang w:eastAsia="en-US"/>
        </w:rPr>
        <w:t xml:space="preserve"> </w:t>
      </w:r>
      <w:r w:rsidR="00CA6C20" w:rsidRPr="00EC28FE">
        <w:rPr>
          <w:sz w:val="28"/>
          <w:szCs w:val="28"/>
        </w:rPr>
        <w:t>№6</w:t>
      </w:r>
      <w:r w:rsidR="00375CF2" w:rsidRPr="00EC28FE">
        <w:rPr>
          <w:sz w:val="28"/>
          <w:szCs w:val="28"/>
        </w:rPr>
        <w:t xml:space="preserve"> «</w:t>
      </w:r>
      <w:r w:rsidR="00375CF2" w:rsidRPr="00EC28FE">
        <w:rPr>
          <w:rFonts w:eastAsiaTheme="minorHAnsi"/>
          <w:sz w:val="28"/>
          <w:szCs w:val="28"/>
          <w:lang w:eastAsia="en-US"/>
        </w:rPr>
        <w:t>Сведения о проведении и</w:t>
      </w:r>
      <w:r w:rsidR="00375CF2" w:rsidRPr="00EC28FE">
        <w:rPr>
          <w:rFonts w:eastAsiaTheme="minorHAnsi"/>
          <w:sz w:val="28"/>
          <w:szCs w:val="28"/>
          <w:lang w:eastAsia="en-US"/>
        </w:rPr>
        <w:t>н</w:t>
      </w:r>
      <w:r w:rsidR="00375CF2" w:rsidRPr="00EC28FE">
        <w:rPr>
          <w:rFonts w:eastAsiaTheme="minorHAnsi"/>
          <w:sz w:val="28"/>
          <w:szCs w:val="28"/>
          <w:lang w:eastAsia="en-US"/>
        </w:rPr>
        <w:t>вентаризаций»</w:t>
      </w:r>
      <w:r w:rsidR="00CA6C20" w:rsidRPr="00EC28FE">
        <w:rPr>
          <w:sz w:val="28"/>
          <w:szCs w:val="28"/>
        </w:rPr>
        <w:t xml:space="preserve">, </w:t>
      </w:r>
      <w:r w:rsidR="00231F8F" w:rsidRPr="00EC28FE">
        <w:rPr>
          <w:rFonts w:eastAsiaTheme="minorHAnsi"/>
          <w:sz w:val="28"/>
          <w:szCs w:val="28"/>
          <w:lang w:eastAsia="en-US"/>
        </w:rPr>
        <w:t>формы</w:t>
      </w:r>
      <w:r w:rsidR="00550881" w:rsidRPr="00EC28FE">
        <w:rPr>
          <w:rFonts w:eastAsiaTheme="minorHAnsi"/>
          <w:sz w:val="28"/>
          <w:szCs w:val="28"/>
          <w:lang w:eastAsia="en-US"/>
        </w:rPr>
        <w:t>:</w:t>
      </w:r>
      <w:r w:rsidR="00231F8F" w:rsidRPr="00EC28FE">
        <w:rPr>
          <w:rFonts w:eastAsiaTheme="minorHAnsi"/>
          <w:sz w:val="28"/>
          <w:szCs w:val="28"/>
          <w:lang w:eastAsia="en-US"/>
        </w:rPr>
        <w:t xml:space="preserve"> </w:t>
      </w:r>
      <w:r w:rsidR="000802D7" w:rsidRPr="00EC28FE">
        <w:rPr>
          <w:rFonts w:eastAsiaTheme="minorHAnsi"/>
          <w:sz w:val="28"/>
          <w:szCs w:val="28"/>
          <w:lang w:eastAsia="en-US"/>
        </w:rPr>
        <w:t>0503162 «Сведения о результатах деятельности»,</w:t>
      </w:r>
      <w:r w:rsidR="005F3613" w:rsidRPr="00EC28FE">
        <w:rPr>
          <w:rFonts w:eastAsiaTheme="minorHAnsi"/>
          <w:sz w:val="28"/>
          <w:szCs w:val="28"/>
          <w:lang w:eastAsia="en-US"/>
        </w:rPr>
        <w:t xml:space="preserve"> 0503166 «Сведения об исполнении мероприятий в рамках целевых программ», </w:t>
      </w:r>
      <w:r w:rsidR="00983098" w:rsidRPr="00EC28FE">
        <w:rPr>
          <w:rFonts w:eastAsiaTheme="minorHAnsi"/>
          <w:sz w:val="28"/>
          <w:szCs w:val="28"/>
          <w:lang w:eastAsia="en-US"/>
        </w:rPr>
        <w:t xml:space="preserve"> 0503167 «Сведения о целевых иностранных кредитах», </w:t>
      </w:r>
      <w:r w:rsidR="000802D7" w:rsidRPr="00EC28FE">
        <w:rPr>
          <w:rFonts w:eastAsiaTheme="minorHAnsi"/>
          <w:sz w:val="28"/>
          <w:szCs w:val="28"/>
          <w:lang w:eastAsia="en-US"/>
        </w:rPr>
        <w:t xml:space="preserve"> </w:t>
      </w:r>
      <w:r w:rsidR="00FF0C3D" w:rsidRPr="00EC28FE">
        <w:rPr>
          <w:rFonts w:eastAsiaTheme="minorHAnsi"/>
          <w:sz w:val="28"/>
          <w:szCs w:val="28"/>
          <w:lang w:eastAsia="en-US"/>
        </w:rPr>
        <w:t>0503171 «Сведения о финансовых вложениях получателя бюджетных средств, администратора и</w:t>
      </w:r>
      <w:r w:rsidR="00FF0C3D" w:rsidRPr="00EC28FE">
        <w:rPr>
          <w:rFonts w:eastAsiaTheme="minorHAnsi"/>
          <w:sz w:val="28"/>
          <w:szCs w:val="28"/>
          <w:lang w:eastAsia="en-US"/>
        </w:rPr>
        <w:t>с</w:t>
      </w:r>
      <w:r w:rsidR="00FF0C3D" w:rsidRPr="00EC28FE">
        <w:rPr>
          <w:rFonts w:eastAsiaTheme="minorHAnsi"/>
          <w:sz w:val="28"/>
          <w:szCs w:val="28"/>
          <w:lang w:eastAsia="en-US"/>
        </w:rPr>
        <w:t xml:space="preserve">точников финансирования дефицита бюджета, </w:t>
      </w:r>
      <w:r w:rsidR="0050302B" w:rsidRPr="00EC28FE">
        <w:rPr>
          <w:rFonts w:eastAsiaTheme="minorHAnsi"/>
          <w:sz w:val="28"/>
          <w:szCs w:val="28"/>
          <w:lang w:eastAsia="en-US"/>
        </w:rPr>
        <w:t>0503172 «Сведения о муниц</w:t>
      </w:r>
      <w:r w:rsidR="0050302B" w:rsidRPr="00EC28FE">
        <w:rPr>
          <w:rFonts w:eastAsiaTheme="minorHAnsi"/>
          <w:sz w:val="28"/>
          <w:szCs w:val="28"/>
          <w:lang w:eastAsia="en-US"/>
        </w:rPr>
        <w:t>и</w:t>
      </w:r>
      <w:r w:rsidR="0050302B" w:rsidRPr="00EC28FE">
        <w:rPr>
          <w:rFonts w:eastAsiaTheme="minorHAnsi"/>
          <w:sz w:val="28"/>
          <w:szCs w:val="28"/>
          <w:lang w:eastAsia="en-US"/>
        </w:rPr>
        <w:t>пальном долге, предоставленных</w:t>
      </w:r>
      <w:proofErr w:type="gramEnd"/>
      <w:r w:rsidR="0050302B" w:rsidRPr="00EC28FE">
        <w:rPr>
          <w:rFonts w:eastAsiaTheme="minorHAnsi"/>
          <w:sz w:val="28"/>
          <w:szCs w:val="28"/>
          <w:lang w:eastAsia="en-US"/>
        </w:rPr>
        <w:t xml:space="preserve"> бюджетных </w:t>
      </w:r>
      <w:proofErr w:type="gramStart"/>
      <w:r w:rsidR="0050302B" w:rsidRPr="00EC28FE">
        <w:rPr>
          <w:rFonts w:eastAsiaTheme="minorHAnsi"/>
          <w:sz w:val="28"/>
          <w:szCs w:val="28"/>
          <w:lang w:eastAsia="en-US"/>
        </w:rPr>
        <w:t>кредитах</w:t>
      </w:r>
      <w:proofErr w:type="gramEnd"/>
      <w:r w:rsidR="0050302B" w:rsidRPr="00EC28FE">
        <w:rPr>
          <w:rFonts w:eastAsiaTheme="minorHAnsi"/>
          <w:sz w:val="28"/>
          <w:szCs w:val="28"/>
          <w:lang w:eastAsia="en-US"/>
        </w:rPr>
        <w:t xml:space="preserve">», </w:t>
      </w:r>
      <w:r w:rsidR="00231F8F" w:rsidRPr="00EC28FE">
        <w:rPr>
          <w:rFonts w:eastAsiaTheme="minorHAnsi"/>
          <w:sz w:val="28"/>
          <w:szCs w:val="28"/>
          <w:lang w:eastAsia="en-US"/>
        </w:rPr>
        <w:t xml:space="preserve"> </w:t>
      </w:r>
      <w:r w:rsidR="00550881" w:rsidRPr="00EC28FE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="00231F8F" w:rsidRPr="00EC28FE">
        <w:rPr>
          <w:rFonts w:eastAsiaTheme="minorHAnsi"/>
          <w:sz w:val="28"/>
          <w:szCs w:val="28"/>
          <w:lang w:eastAsia="en-US"/>
        </w:rPr>
        <w:t xml:space="preserve"> </w:t>
      </w:r>
      <w:r w:rsidR="009D142F" w:rsidRPr="00EC28FE">
        <w:rPr>
          <w:sz w:val="28"/>
          <w:szCs w:val="28"/>
        </w:rPr>
        <w:t>не составлены, так как не имеют числового значения</w:t>
      </w:r>
      <w:r w:rsidR="00DE37AF" w:rsidRPr="00EC28FE">
        <w:rPr>
          <w:sz w:val="28"/>
          <w:szCs w:val="28"/>
        </w:rPr>
        <w:t xml:space="preserve">, </w:t>
      </w:r>
      <w:r w:rsidR="009D142F" w:rsidRPr="00EC28FE">
        <w:rPr>
          <w:sz w:val="28"/>
          <w:szCs w:val="28"/>
        </w:rPr>
        <w:t xml:space="preserve">что </w:t>
      </w:r>
      <w:r w:rsidRPr="00EC28FE">
        <w:rPr>
          <w:sz w:val="28"/>
          <w:szCs w:val="28"/>
        </w:rPr>
        <w:t>отражен</w:t>
      </w:r>
      <w:r w:rsidR="009D142F" w:rsidRPr="00EC28FE">
        <w:rPr>
          <w:sz w:val="28"/>
          <w:szCs w:val="28"/>
        </w:rPr>
        <w:t>о</w:t>
      </w:r>
      <w:r w:rsidRPr="00EC28FE">
        <w:rPr>
          <w:sz w:val="28"/>
          <w:szCs w:val="28"/>
        </w:rPr>
        <w:t xml:space="preserve"> в Поясн</w:t>
      </w:r>
      <w:r w:rsidRPr="00EC28FE">
        <w:rPr>
          <w:sz w:val="28"/>
          <w:szCs w:val="28"/>
        </w:rPr>
        <w:t>и</w:t>
      </w:r>
      <w:r w:rsidRPr="00EC28FE">
        <w:rPr>
          <w:sz w:val="28"/>
          <w:szCs w:val="28"/>
        </w:rPr>
        <w:t>тельной записк</w:t>
      </w:r>
      <w:r w:rsidR="00E7633C" w:rsidRPr="00EC28FE">
        <w:rPr>
          <w:sz w:val="28"/>
          <w:szCs w:val="28"/>
        </w:rPr>
        <w:t>е</w:t>
      </w:r>
      <w:r w:rsidR="00AE1CE9" w:rsidRPr="00EC28FE">
        <w:rPr>
          <w:sz w:val="28"/>
          <w:szCs w:val="28"/>
        </w:rPr>
        <w:t xml:space="preserve"> (ф</w:t>
      </w:r>
      <w:r w:rsidR="00F174B8" w:rsidRPr="00EC28FE">
        <w:rPr>
          <w:sz w:val="28"/>
          <w:szCs w:val="28"/>
        </w:rPr>
        <w:t>.</w:t>
      </w:r>
      <w:r w:rsidR="00AE1CE9" w:rsidRPr="00EC28FE">
        <w:rPr>
          <w:sz w:val="28"/>
          <w:szCs w:val="28"/>
        </w:rPr>
        <w:t xml:space="preserve"> 0503160)</w:t>
      </w:r>
      <w:r w:rsidR="009D142F" w:rsidRPr="00EC28FE">
        <w:rPr>
          <w:sz w:val="28"/>
          <w:szCs w:val="28"/>
        </w:rPr>
        <w:t>.</w:t>
      </w:r>
    </w:p>
    <w:p w:rsidR="002E4E64" w:rsidRDefault="007F55A5" w:rsidP="002E4E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C28FE">
        <w:rPr>
          <w:sz w:val="28"/>
          <w:szCs w:val="28"/>
        </w:rPr>
        <w:tab/>
      </w:r>
      <w:r w:rsidR="00C4428C" w:rsidRPr="00EC28FE">
        <w:rPr>
          <w:sz w:val="28"/>
          <w:szCs w:val="28"/>
        </w:rPr>
        <w:t xml:space="preserve">В нарушение </w:t>
      </w:r>
      <w:r w:rsidRPr="00EC28FE">
        <w:rPr>
          <w:sz w:val="28"/>
          <w:szCs w:val="28"/>
        </w:rPr>
        <w:t xml:space="preserve">статьи 14 Закона №402-ФЗ, </w:t>
      </w:r>
      <w:r w:rsidR="00C4428C" w:rsidRPr="00EC28FE">
        <w:rPr>
          <w:sz w:val="28"/>
          <w:szCs w:val="28"/>
        </w:rPr>
        <w:t xml:space="preserve">пункта </w:t>
      </w:r>
      <w:r w:rsidR="002E4E64" w:rsidRPr="00EC28FE">
        <w:rPr>
          <w:sz w:val="28"/>
          <w:szCs w:val="28"/>
        </w:rPr>
        <w:t>11</w:t>
      </w:r>
      <w:r w:rsidR="00C4428C" w:rsidRPr="00EC28FE">
        <w:rPr>
          <w:sz w:val="28"/>
          <w:szCs w:val="28"/>
        </w:rPr>
        <w:t xml:space="preserve"> Инструкции №191н в</w:t>
      </w:r>
      <w:r w:rsidR="002E4E64" w:rsidRPr="00EC28FE">
        <w:rPr>
          <w:sz w:val="28"/>
          <w:szCs w:val="28"/>
        </w:rPr>
        <w:t xml:space="preserve"> составе годовой бюджетной отчетности отсутствует ф</w:t>
      </w:r>
      <w:r w:rsidRPr="00EC28FE">
        <w:rPr>
          <w:sz w:val="28"/>
          <w:szCs w:val="28"/>
        </w:rPr>
        <w:t>орма</w:t>
      </w:r>
      <w:r w:rsidR="002E4E64" w:rsidRPr="00EC28FE">
        <w:rPr>
          <w:sz w:val="28"/>
          <w:szCs w:val="28"/>
        </w:rPr>
        <w:t xml:space="preserve"> 0503184 «Спра</w:t>
      </w:r>
      <w:r w:rsidR="002E4E64" w:rsidRPr="00EC28FE">
        <w:rPr>
          <w:sz w:val="28"/>
          <w:szCs w:val="28"/>
        </w:rPr>
        <w:t>в</w:t>
      </w:r>
      <w:r w:rsidR="002E4E64" w:rsidRPr="00EC28FE">
        <w:rPr>
          <w:sz w:val="28"/>
          <w:szCs w:val="28"/>
        </w:rPr>
        <w:t>ка о суммах консолидируемых поступлений, подлежащих зачислению на счет бюджета»</w:t>
      </w:r>
      <w:r w:rsidRPr="00EC28FE">
        <w:rPr>
          <w:sz w:val="28"/>
          <w:szCs w:val="28"/>
        </w:rPr>
        <w:t>.</w:t>
      </w:r>
    </w:p>
    <w:p w:rsidR="00762B77" w:rsidRPr="00DC5EAD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  <w:highlight w:val="yellow"/>
        </w:rPr>
      </w:pPr>
    </w:p>
    <w:p w:rsidR="00E56F8E" w:rsidRPr="00EC28FE" w:rsidRDefault="005C6877" w:rsidP="00855C35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C28FE">
        <w:rPr>
          <w:b/>
          <w:sz w:val="28"/>
          <w:szCs w:val="28"/>
        </w:rPr>
        <w:t>7.2.</w:t>
      </w:r>
      <w:r w:rsidRPr="00EC28F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EC28FE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EC28FE" w:rsidRDefault="00B042E4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EC28FE">
        <w:rPr>
          <w:sz w:val="28"/>
          <w:szCs w:val="28"/>
        </w:rPr>
        <w:t>С</w:t>
      </w:r>
      <w:r w:rsidR="0068190A" w:rsidRPr="00EC28FE">
        <w:rPr>
          <w:sz w:val="28"/>
          <w:szCs w:val="28"/>
        </w:rPr>
        <w:t>тароизобиль</w:t>
      </w:r>
      <w:r w:rsidRPr="00EC28FE">
        <w:rPr>
          <w:sz w:val="28"/>
          <w:szCs w:val="28"/>
        </w:rPr>
        <w:t>нен</w:t>
      </w:r>
      <w:r w:rsidR="0050302B" w:rsidRPr="00EC28FE">
        <w:rPr>
          <w:sz w:val="28"/>
          <w:szCs w:val="28"/>
        </w:rPr>
        <w:t>с</w:t>
      </w:r>
      <w:r w:rsidR="001C6D19" w:rsidRPr="00EC28FE">
        <w:rPr>
          <w:sz w:val="28"/>
          <w:szCs w:val="28"/>
        </w:rPr>
        <w:t>кое</w:t>
      </w:r>
      <w:proofErr w:type="spellEnd"/>
      <w:r w:rsidR="007E4E72" w:rsidRPr="00EC28FE">
        <w:rPr>
          <w:sz w:val="28"/>
          <w:szCs w:val="28"/>
        </w:rPr>
        <w:t xml:space="preserve"> ТУ</w:t>
      </w:r>
      <w:r w:rsidR="00894092" w:rsidRPr="00EC28FE">
        <w:rPr>
          <w:sz w:val="28"/>
          <w:szCs w:val="28"/>
        </w:rPr>
        <w:t xml:space="preserve"> является </w:t>
      </w:r>
      <w:r w:rsidR="00D378B1" w:rsidRPr="00EC28FE">
        <w:rPr>
          <w:sz w:val="28"/>
          <w:szCs w:val="28"/>
        </w:rPr>
        <w:t xml:space="preserve">территориальным </w:t>
      </w:r>
      <w:r w:rsidR="00894092" w:rsidRPr="00EC28FE">
        <w:rPr>
          <w:sz w:val="28"/>
          <w:szCs w:val="28"/>
        </w:rPr>
        <w:t xml:space="preserve">органом </w:t>
      </w:r>
      <w:r w:rsidR="00D378B1" w:rsidRPr="00EC28FE">
        <w:rPr>
          <w:sz w:val="28"/>
          <w:szCs w:val="28"/>
        </w:rPr>
        <w:t>админис</w:t>
      </w:r>
      <w:r w:rsidR="00D378B1" w:rsidRPr="00EC28FE">
        <w:rPr>
          <w:sz w:val="28"/>
          <w:szCs w:val="28"/>
        </w:rPr>
        <w:t>т</w:t>
      </w:r>
      <w:r w:rsidR="00D378B1" w:rsidRPr="00EC28FE">
        <w:rPr>
          <w:sz w:val="28"/>
          <w:szCs w:val="28"/>
        </w:rPr>
        <w:t>рации И</w:t>
      </w:r>
      <w:r w:rsidR="00637081" w:rsidRPr="00EC28FE">
        <w:rPr>
          <w:sz w:val="28"/>
          <w:szCs w:val="28"/>
        </w:rPr>
        <w:t>ГО СК</w:t>
      </w:r>
      <w:r w:rsidR="00D378B1" w:rsidRPr="00EC28FE">
        <w:rPr>
          <w:sz w:val="28"/>
          <w:szCs w:val="28"/>
        </w:rPr>
        <w:t xml:space="preserve"> и осуществляет отдельные ее полномочия в </w:t>
      </w:r>
      <w:r w:rsidR="0068190A" w:rsidRPr="00EC28FE">
        <w:rPr>
          <w:sz w:val="28"/>
          <w:szCs w:val="28"/>
        </w:rPr>
        <w:t>станице</w:t>
      </w:r>
      <w:r w:rsidR="0050302B" w:rsidRPr="00EC28FE">
        <w:rPr>
          <w:sz w:val="28"/>
          <w:szCs w:val="28"/>
        </w:rPr>
        <w:t xml:space="preserve"> </w:t>
      </w:r>
      <w:proofErr w:type="spellStart"/>
      <w:r w:rsidRPr="00EC28FE">
        <w:rPr>
          <w:sz w:val="28"/>
          <w:szCs w:val="28"/>
        </w:rPr>
        <w:t>С</w:t>
      </w:r>
      <w:r w:rsidR="0068190A" w:rsidRPr="00EC28FE">
        <w:rPr>
          <w:sz w:val="28"/>
          <w:szCs w:val="28"/>
        </w:rPr>
        <w:t>тароиз</w:t>
      </w:r>
      <w:r w:rsidR="0068190A" w:rsidRPr="00EC28FE">
        <w:rPr>
          <w:sz w:val="28"/>
          <w:szCs w:val="28"/>
        </w:rPr>
        <w:t>о</w:t>
      </w:r>
      <w:r w:rsidR="0068190A" w:rsidRPr="00EC28FE">
        <w:rPr>
          <w:sz w:val="28"/>
          <w:szCs w:val="28"/>
        </w:rPr>
        <w:t>бильной</w:t>
      </w:r>
      <w:proofErr w:type="spellEnd"/>
      <w:r w:rsidR="0091316B" w:rsidRPr="00EC28FE">
        <w:rPr>
          <w:sz w:val="28"/>
          <w:szCs w:val="28"/>
        </w:rPr>
        <w:t xml:space="preserve"> </w:t>
      </w:r>
      <w:r w:rsidR="00D378B1" w:rsidRPr="00EC28FE">
        <w:rPr>
          <w:sz w:val="28"/>
          <w:szCs w:val="28"/>
        </w:rPr>
        <w:t xml:space="preserve"> Изобильненского</w:t>
      </w:r>
      <w:r w:rsidR="0068190A" w:rsidRPr="00EC28FE">
        <w:rPr>
          <w:sz w:val="28"/>
          <w:szCs w:val="28"/>
        </w:rPr>
        <w:t xml:space="preserve"> городского округа</w:t>
      </w:r>
      <w:r w:rsidR="00D378B1" w:rsidRPr="00EC28FE">
        <w:rPr>
          <w:sz w:val="28"/>
          <w:szCs w:val="28"/>
        </w:rPr>
        <w:t xml:space="preserve"> Ставропольского края</w:t>
      </w:r>
      <w:r w:rsidR="00B46A5E" w:rsidRPr="00EC28FE">
        <w:rPr>
          <w:sz w:val="28"/>
          <w:szCs w:val="28"/>
        </w:rPr>
        <w:t xml:space="preserve">, работает на основании Положения о </w:t>
      </w:r>
      <w:proofErr w:type="spellStart"/>
      <w:r w:rsidRPr="00EC28FE">
        <w:rPr>
          <w:sz w:val="28"/>
          <w:szCs w:val="28"/>
        </w:rPr>
        <w:t>С</w:t>
      </w:r>
      <w:r w:rsidR="0068190A" w:rsidRPr="00EC28FE">
        <w:rPr>
          <w:sz w:val="28"/>
          <w:szCs w:val="28"/>
        </w:rPr>
        <w:t>тароизобильненско</w:t>
      </w:r>
      <w:r w:rsidRPr="00EC28FE">
        <w:rPr>
          <w:sz w:val="28"/>
          <w:szCs w:val="28"/>
        </w:rPr>
        <w:t>м</w:t>
      </w:r>
      <w:proofErr w:type="spellEnd"/>
      <w:r w:rsidR="00B46A5E" w:rsidRPr="00EC28FE">
        <w:rPr>
          <w:sz w:val="28"/>
          <w:szCs w:val="28"/>
        </w:rPr>
        <w:t xml:space="preserve"> территориальном управл</w:t>
      </w:r>
      <w:r w:rsidR="00B46A5E" w:rsidRPr="00EC28FE">
        <w:rPr>
          <w:sz w:val="28"/>
          <w:szCs w:val="28"/>
        </w:rPr>
        <w:t>е</w:t>
      </w:r>
      <w:r w:rsidR="00B46A5E" w:rsidRPr="00EC28FE">
        <w:rPr>
          <w:sz w:val="28"/>
          <w:szCs w:val="28"/>
        </w:rPr>
        <w:t>нии администрации Изобильненского городского округа Ставропольского края, утвержденного решением Думы ИГО СК от 17.11.2017 №53</w:t>
      </w:r>
      <w:r w:rsidR="00894092" w:rsidRPr="00EC28FE">
        <w:rPr>
          <w:sz w:val="28"/>
          <w:szCs w:val="28"/>
        </w:rPr>
        <w:t>.</w:t>
      </w:r>
    </w:p>
    <w:p w:rsidR="00852BE7" w:rsidRPr="00EC28FE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C28FE">
        <w:rPr>
          <w:sz w:val="28"/>
          <w:szCs w:val="28"/>
        </w:rPr>
        <w:t xml:space="preserve">Основными направлениями деятельности </w:t>
      </w:r>
      <w:r w:rsidR="00332C39" w:rsidRPr="00EC28FE">
        <w:rPr>
          <w:sz w:val="28"/>
          <w:szCs w:val="28"/>
        </w:rPr>
        <w:t>С</w:t>
      </w:r>
      <w:r w:rsidR="006D04EC" w:rsidRPr="00EC28FE">
        <w:rPr>
          <w:sz w:val="28"/>
          <w:szCs w:val="28"/>
        </w:rPr>
        <w:t>тароизобиль</w:t>
      </w:r>
      <w:r w:rsidR="00332C39" w:rsidRPr="00EC28FE">
        <w:rPr>
          <w:sz w:val="28"/>
          <w:szCs w:val="28"/>
        </w:rPr>
        <w:t>нен</w:t>
      </w:r>
      <w:r w:rsidR="0050302B" w:rsidRPr="00EC28FE">
        <w:rPr>
          <w:sz w:val="28"/>
          <w:szCs w:val="28"/>
        </w:rPr>
        <w:t>ского</w:t>
      </w:r>
      <w:r w:rsidRPr="00EC28FE">
        <w:rPr>
          <w:sz w:val="28"/>
          <w:szCs w:val="28"/>
        </w:rPr>
        <w:t xml:space="preserve"> ТУ я</w:t>
      </w:r>
      <w:r w:rsidRPr="00EC28FE">
        <w:rPr>
          <w:sz w:val="28"/>
          <w:szCs w:val="28"/>
        </w:rPr>
        <w:t>в</w:t>
      </w:r>
      <w:r w:rsidRPr="00EC28FE">
        <w:rPr>
          <w:sz w:val="28"/>
          <w:szCs w:val="28"/>
        </w:rPr>
        <w:t>ляется реализация задач по решению вопросов местного значения, выполн</w:t>
      </w:r>
      <w:r w:rsidRPr="00EC28FE">
        <w:rPr>
          <w:sz w:val="28"/>
          <w:szCs w:val="28"/>
        </w:rPr>
        <w:t>е</w:t>
      </w:r>
      <w:r w:rsidRPr="00EC28FE">
        <w:rPr>
          <w:sz w:val="28"/>
          <w:szCs w:val="28"/>
        </w:rPr>
        <w:t xml:space="preserve">ние полномочий главного распорядителя и получателя средств </w:t>
      </w:r>
      <w:r w:rsidRPr="00611D47">
        <w:rPr>
          <w:sz w:val="28"/>
          <w:szCs w:val="28"/>
        </w:rPr>
        <w:t>бюджета,  и</w:t>
      </w:r>
      <w:r w:rsidRPr="00611D47">
        <w:rPr>
          <w:sz w:val="28"/>
          <w:szCs w:val="28"/>
        </w:rPr>
        <w:t>с</w:t>
      </w:r>
      <w:r w:rsidRPr="00611D47">
        <w:rPr>
          <w:sz w:val="28"/>
          <w:szCs w:val="28"/>
        </w:rPr>
        <w:lastRenderedPageBreak/>
        <w:t>полнени</w:t>
      </w:r>
      <w:r w:rsidR="00EC28FE" w:rsidRPr="00611D47">
        <w:rPr>
          <w:sz w:val="28"/>
          <w:szCs w:val="28"/>
        </w:rPr>
        <w:t>е</w:t>
      </w:r>
      <w:r w:rsidRPr="00EC28FE">
        <w:rPr>
          <w:sz w:val="28"/>
          <w:szCs w:val="28"/>
        </w:rPr>
        <w:t xml:space="preserve"> местного бюджета, </w:t>
      </w:r>
      <w:r w:rsidR="00EC28FE" w:rsidRPr="00EC28FE">
        <w:rPr>
          <w:sz w:val="28"/>
          <w:szCs w:val="28"/>
        </w:rPr>
        <w:t xml:space="preserve">проведение </w:t>
      </w:r>
      <w:r w:rsidRPr="00EC28FE">
        <w:rPr>
          <w:sz w:val="28"/>
          <w:szCs w:val="28"/>
        </w:rPr>
        <w:t>мероприятий по благоустройс</w:t>
      </w:r>
      <w:r w:rsidR="00EC28FE" w:rsidRPr="00EC28FE">
        <w:rPr>
          <w:sz w:val="28"/>
          <w:szCs w:val="28"/>
        </w:rPr>
        <w:t>тву территории поселения, участие</w:t>
      </w:r>
      <w:r w:rsidRPr="00EC28FE">
        <w:rPr>
          <w:sz w:val="28"/>
          <w:szCs w:val="28"/>
        </w:rPr>
        <w:t xml:space="preserve"> в обеспечении жителей поселения культурно-массовыми ме</w:t>
      </w:r>
      <w:r w:rsidR="00EC28FE" w:rsidRPr="00EC28FE">
        <w:rPr>
          <w:sz w:val="28"/>
          <w:szCs w:val="28"/>
        </w:rPr>
        <w:t xml:space="preserve">роприятиями, </w:t>
      </w:r>
      <w:r w:rsidRPr="00EC28FE">
        <w:rPr>
          <w:sz w:val="28"/>
          <w:szCs w:val="28"/>
        </w:rPr>
        <w:t xml:space="preserve"> содействие местным молодежным и детским о</w:t>
      </w:r>
      <w:r w:rsidRPr="00EC28FE">
        <w:rPr>
          <w:sz w:val="28"/>
          <w:szCs w:val="28"/>
        </w:rPr>
        <w:t>р</w:t>
      </w:r>
      <w:r w:rsidRPr="00EC28FE">
        <w:rPr>
          <w:sz w:val="28"/>
          <w:szCs w:val="28"/>
        </w:rPr>
        <w:t>гани</w:t>
      </w:r>
      <w:r w:rsidR="00EC28FE" w:rsidRPr="00EC28FE">
        <w:rPr>
          <w:sz w:val="28"/>
          <w:szCs w:val="28"/>
        </w:rPr>
        <w:t>зациям, решение</w:t>
      </w:r>
      <w:r w:rsidRPr="00EC28FE">
        <w:rPr>
          <w:sz w:val="28"/>
          <w:szCs w:val="28"/>
        </w:rPr>
        <w:t xml:space="preserve"> соци</w:t>
      </w:r>
      <w:r w:rsidR="003927FD" w:rsidRPr="00EC28FE">
        <w:rPr>
          <w:sz w:val="28"/>
          <w:szCs w:val="28"/>
        </w:rPr>
        <w:t>альны</w:t>
      </w:r>
      <w:r w:rsidR="00EC28FE" w:rsidRPr="00EC28FE">
        <w:rPr>
          <w:sz w:val="28"/>
          <w:szCs w:val="28"/>
        </w:rPr>
        <w:t>х</w:t>
      </w:r>
      <w:r w:rsidR="003927FD" w:rsidRPr="00EC28FE">
        <w:rPr>
          <w:sz w:val="28"/>
          <w:szCs w:val="28"/>
        </w:rPr>
        <w:t xml:space="preserve"> вопрос</w:t>
      </w:r>
      <w:r w:rsidR="00EC28FE" w:rsidRPr="00EC28FE">
        <w:rPr>
          <w:sz w:val="28"/>
          <w:szCs w:val="28"/>
        </w:rPr>
        <w:t>ов</w:t>
      </w:r>
      <w:r w:rsidR="00A823DB" w:rsidRPr="00EC28FE">
        <w:rPr>
          <w:sz w:val="28"/>
          <w:szCs w:val="28"/>
        </w:rPr>
        <w:t>.</w:t>
      </w:r>
    </w:p>
    <w:p w:rsidR="008D3F45" w:rsidRPr="006D7976" w:rsidRDefault="008D3F45" w:rsidP="008D3F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C28FE">
        <w:rPr>
          <w:sz w:val="28"/>
          <w:szCs w:val="28"/>
        </w:rPr>
        <w:t>Согласно форме 0503161 «Сведения о количестве подведомственных участников бюджетного процесса, учреждений и государственных (муниц</w:t>
      </w:r>
      <w:r w:rsidRPr="00EC28FE">
        <w:rPr>
          <w:sz w:val="28"/>
          <w:szCs w:val="28"/>
        </w:rPr>
        <w:t>и</w:t>
      </w:r>
      <w:r w:rsidRPr="00EC28FE">
        <w:rPr>
          <w:sz w:val="28"/>
          <w:szCs w:val="28"/>
        </w:rPr>
        <w:t xml:space="preserve">пальных) унитарных предприятий» </w:t>
      </w:r>
      <w:proofErr w:type="spellStart"/>
      <w:r w:rsidR="000C796B" w:rsidRPr="00EC28FE">
        <w:rPr>
          <w:sz w:val="28"/>
          <w:szCs w:val="28"/>
        </w:rPr>
        <w:t>С</w:t>
      </w:r>
      <w:r w:rsidR="006D04EC" w:rsidRPr="00EC28FE">
        <w:rPr>
          <w:sz w:val="28"/>
          <w:szCs w:val="28"/>
        </w:rPr>
        <w:t>тароизобильнен</w:t>
      </w:r>
      <w:r w:rsidR="000C796B" w:rsidRPr="00EC28FE">
        <w:rPr>
          <w:sz w:val="28"/>
          <w:szCs w:val="28"/>
        </w:rPr>
        <w:t>с</w:t>
      </w:r>
      <w:r w:rsidRPr="00EC28FE">
        <w:rPr>
          <w:sz w:val="28"/>
          <w:szCs w:val="28"/>
        </w:rPr>
        <w:t>кое</w:t>
      </w:r>
      <w:proofErr w:type="spellEnd"/>
      <w:r w:rsidRPr="00EC28FE">
        <w:rPr>
          <w:sz w:val="28"/>
          <w:szCs w:val="28"/>
        </w:rPr>
        <w:t xml:space="preserve"> ТУ имеет одно по</w:t>
      </w:r>
      <w:r w:rsidRPr="00EC28FE">
        <w:rPr>
          <w:sz w:val="28"/>
          <w:szCs w:val="28"/>
        </w:rPr>
        <w:t>д</w:t>
      </w:r>
      <w:r w:rsidRPr="00EC28FE">
        <w:rPr>
          <w:sz w:val="28"/>
          <w:szCs w:val="28"/>
        </w:rPr>
        <w:t>ведомственное учреждение – муниципальное казенное учреждение культуры «</w:t>
      </w:r>
      <w:proofErr w:type="spellStart"/>
      <w:r w:rsidR="000C796B" w:rsidRPr="00EC28FE">
        <w:rPr>
          <w:sz w:val="28"/>
          <w:szCs w:val="28"/>
        </w:rPr>
        <w:t>С</w:t>
      </w:r>
      <w:r w:rsidR="006D04EC" w:rsidRPr="00EC28FE">
        <w:rPr>
          <w:sz w:val="28"/>
          <w:szCs w:val="28"/>
        </w:rPr>
        <w:t>тароизобильне</w:t>
      </w:r>
      <w:r w:rsidR="000C796B" w:rsidRPr="00EC28FE">
        <w:rPr>
          <w:sz w:val="28"/>
          <w:szCs w:val="28"/>
        </w:rPr>
        <w:t>нский</w:t>
      </w:r>
      <w:proofErr w:type="spellEnd"/>
      <w:r w:rsidR="000C796B" w:rsidRPr="00EC28FE">
        <w:rPr>
          <w:sz w:val="28"/>
          <w:szCs w:val="28"/>
        </w:rPr>
        <w:t xml:space="preserve"> сельский дом культуры» </w:t>
      </w:r>
      <w:r w:rsidRPr="00EC28FE">
        <w:rPr>
          <w:sz w:val="28"/>
          <w:szCs w:val="28"/>
        </w:rPr>
        <w:t xml:space="preserve"> ИГО СК.</w:t>
      </w:r>
    </w:p>
    <w:p w:rsidR="00A32B08" w:rsidRPr="00C82CE8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C82CE8">
        <w:rPr>
          <w:bCs/>
          <w:sz w:val="28"/>
          <w:szCs w:val="28"/>
          <w:bdr w:val="none" w:sz="0" w:space="0" w:color="auto" w:frame="1"/>
        </w:rPr>
        <w:t>Согласно Поя</w:t>
      </w:r>
      <w:r w:rsidR="002E04D5" w:rsidRPr="00C82CE8">
        <w:rPr>
          <w:bCs/>
          <w:sz w:val="28"/>
          <w:szCs w:val="28"/>
          <w:bdr w:val="none" w:sz="0" w:space="0" w:color="auto" w:frame="1"/>
        </w:rPr>
        <w:t>снительной записке (ф. 0503160)</w:t>
      </w:r>
      <w:r w:rsidRPr="00C82CE8">
        <w:rPr>
          <w:bCs/>
          <w:sz w:val="28"/>
          <w:szCs w:val="28"/>
          <w:bdr w:val="none" w:sz="0" w:space="0" w:color="auto" w:frame="1"/>
        </w:rPr>
        <w:t>:</w:t>
      </w:r>
    </w:p>
    <w:p w:rsidR="005C6877" w:rsidRPr="00C82CE8" w:rsidRDefault="00A32B08" w:rsidP="00791B8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proofErr w:type="gramStart"/>
      <w:r w:rsidRPr="00C82CE8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C82CE8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332C39" w:rsidRPr="00C82CE8">
        <w:rPr>
          <w:bCs/>
          <w:sz w:val="28"/>
          <w:szCs w:val="28"/>
          <w:bdr w:val="none" w:sz="0" w:space="0" w:color="auto" w:frame="1"/>
        </w:rPr>
        <w:t>С</w:t>
      </w:r>
      <w:r w:rsidR="00C51B85" w:rsidRPr="00C82CE8">
        <w:rPr>
          <w:bCs/>
          <w:sz w:val="28"/>
          <w:szCs w:val="28"/>
          <w:bdr w:val="none" w:sz="0" w:space="0" w:color="auto" w:frame="1"/>
        </w:rPr>
        <w:t>тароизобильненском</w:t>
      </w:r>
      <w:proofErr w:type="spellEnd"/>
      <w:r w:rsidR="00C51B85" w:rsidRPr="00C82CE8">
        <w:rPr>
          <w:bCs/>
          <w:sz w:val="28"/>
          <w:szCs w:val="28"/>
          <w:bdr w:val="none" w:sz="0" w:space="0" w:color="auto" w:frame="1"/>
        </w:rPr>
        <w:t xml:space="preserve"> </w:t>
      </w:r>
      <w:r w:rsidR="003E0EE4" w:rsidRPr="00C82CE8">
        <w:rPr>
          <w:bCs/>
          <w:sz w:val="28"/>
          <w:szCs w:val="28"/>
          <w:bdr w:val="none" w:sz="0" w:space="0" w:color="auto" w:frame="1"/>
        </w:rPr>
        <w:t>ТУ</w:t>
      </w:r>
      <w:r w:rsidR="005C6877" w:rsidRPr="00C82CE8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C82CE8">
        <w:rPr>
          <w:sz w:val="28"/>
          <w:szCs w:val="28"/>
        </w:rPr>
        <w:t xml:space="preserve">соответствии с </w:t>
      </w:r>
      <w:r w:rsidR="007037AC" w:rsidRPr="00C82CE8">
        <w:rPr>
          <w:sz w:val="28"/>
          <w:szCs w:val="28"/>
        </w:rPr>
        <w:t>Закон</w:t>
      </w:r>
      <w:r w:rsidR="00C5619A" w:rsidRPr="00C82CE8">
        <w:rPr>
          <w:sz w:val="28"/>
          <w:szCs w:val="28"/>
        </w:rPr>
        <w:t>ом</w:t>
      </w:r>
      <w:r w:rsidR="007037AC" w:rsidRPr="00C82CE8">
        <w:rPr>
          <w:sz w:val="28"/>
          <w:szCs w:val="28"/>
        </w:rPr>
        <w:t xml:space="preserve"> №402-ФЗ</w:t>
      </w:r>
      <w:r w:rsidR="005C6877" w:rsidRPr="00C82CE8">
        <w:rPr>
          <w:sz w:val="28"/>
          <w:szCs w:val="28"/>
        </w:rPr>
        <w:t>, Приказом Министерства финансов Российской Федер</w:t>
      </w:r>
      <w:r w:rsidR="005C6877" w:rsidRPr="00C82CE8">
        <w:rPr>
          <w:sz w:val="28"/>
          <w:szCs w:val="28"/>
        </w:rPr>
        <w:t>а</w:t>
      </w:r>
      <w:r w:rsidR="005C6877" w:rsidRPr="00C82CE8">
        <w:rPr>
          <w:sz w:val="28"/>
          <w:szCs w:val="28"/>
        </w:rPr>
        <w:t>ции от 01.12.2010 №157н «Об утверждении Единого плана счетов бухгалте</w:t>
      </w:r>
      <w:r w:rsidR="005C6877" w:rsidRPr="00C82CE8">
        <w:rPr>
          <w:sz w:val="28"/>
          <w:szCs w:val="28"/>
        </w:rPr>
        <w:t>р</w:t>
      </w:r>
      <w:r w:rsidR="005C6877" w:rsidRPr="00C82CE8">
        <w:rPr>
          <w:sz w:val="28"/>
          <w:szCs w:val="28"/>
        </w:rPr>
        <w:t>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</w:t>
      </w:r>
      <w:proofErr w:type="gramEnd"/>
      <w:r w:rsidR="005C6877" w:rsidRPr="00C82CE8">
        <w:rPr>
          <w:sz w:val="28"/>
          <w:szCs w:val="28"/>
        </w:rPr>
        <w:t xml:space="preserve"> </w:t>
      </w:r>
      <w:proofErr w:type="gramStart"/>
      <w:r w:rsidR="005C6877" w:rsidRPr="00C82CE8">
        <w:rPr>
          <w:sz w:val="28"/>
          <w:szCs w:val="28"/>
        </w:rPr>
        <w:t>у</w:t>
      </w:r>
      <w:r w:rsidR="005C6877" w:rsidRPr="00C82CE8">
        <w:rPr>
          <w:sz w:val="28"/>
          <w:szCs w:val="28"/>
        </w:rPr>
        <w:t>т</w:t>
      </w:r>
      <w:r w:rsidR="005C6877" w:rsidRPr="00C82CE8">
        <w:rPr>
          <w:sz w:val="28"/>
          <w:szCs w:val="28"/>
        </w:rPr>
        <w:t>верждении</w:t>
      </w:r>
      <w:proofErr w:type="gramEnd"/>
      <w:r w:rsidR="005C6877" w:rsidRPr="00C82CE8">
        <w:rPr>
          <w:sz w:val="28"/>
          <w:szCs w:val="28"/>
        </w:rPr>
        <w:t xml:space="preserve"> плана счетов бюджетного учета и Инструкции по его применению»</w:t>
      </w:r>
      <w:r w:rsidR="00B61A3D" w:rsidRPr="00C82CE8">
        <w:rPr>
          <w:sz w:val="28"/>
          <w:szCs w:val="28"/>
        </w:rPr>
        <w:t xml:space="preserve"> и учетной политикой учреждения</w:t>
      </w:r>
      <w:r w:rsidR="00F85A37" w:rsidRPr="00C82CE8">
        <w:rPr>
          <w:sz w:val="28"/>
          <w:szCs w:val="28"/>
        </w:rPr>
        <w:t xml:space="preserve">, утвержденной </w:t>
      </w:r>
      <w:r w:rsidR="00F85A37" w:rsidRPr="00C82CE8">
        <w:rPr>
          <w:color w:val="FF0000"/>
          <w:sz w:val="28"/>
          <w:szCs w:val="28"/>
        </w:rPr>
        <w:t xml:space="preserve"> </w:t>
      </w:r>
      <w:r w:rsidR="00F85A37" w:rsidRPr="00C82CE8">
        <w:rPr>
          <w:sz w:val="28"/>
          <w:szCs w:val="28"/>
        </w:rPr>
        <w:t>приказом начальника Ст</w:t>
      </w:r>
      <w:r w:rsidR="00F85A37" w:rsidRPr="00C82CE8">
        <w:rPr>
          <w:sz w:val="28"/>
          <w:szCs w:val="28"/>
        </w:rPr>
        <w:t>а</w:t>
      </w:r>
      <w:r w:rsidR="00F85A37" w:rsidRPr="00C82CE8">
        <w:rPr>
          <w:sz w:val="28"/>
          <w:szCs w:val="28"/>
        </w:rPr>
        <w:t xml:space="preserve">роизобильненского ТУ от </w:t>
      </w:r>
      <w:r w:rsidR="00FE67B5" w:rsidRPr="00C82CE8">
        <w:rPr>
          <w:color w:val="000000"/>
          <w:sz w:val="28"/>
          <w:szCs w:val="28"/>
        </w:rPr>
        <w:t>№92-од от 29.12.2018 года;</w:t>
      </w:r>
    </w:p>
    <w:p w:rsidR="00806427" w:rsidRPr="006D7976" w:rsidRDefault="00806427" w:rsidP="00254B4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82CE8">
        <w:rPr>
          <w:rFonts w:eastAsiaTheme="minorHAnsi"/>
          <w:sz w:val="28"/>
          <w:szCs w:val="28"/>
          <w:lang w:eastAsia="en-US"/>
        </w:rPr>
        <w:t>- в нарушение пункта 152 Инструкции №191н в разделе 1 «Организационная структура субъекта бюджетной отчет</w:t>
      </w:r>
      <w:r w:rsidR="004E635A" w:rsidRPr="00C82CE8">
        <w:rPr>
          <w:rFonts w:eastAsiaTheme="minorHAnsi"/>
          <w:sz w:val="28"/>
          <w:szCs w:val="28"/>
          <w:lang w:eastAsia="en-US"/>
        </w:rPr>
        <w:t>ности» не отражена информация о</w:t>
      </w:r>
      <w:r w:rsidRPr="00C82CE8">
        <w:rPr>
          <w:rFonts w:eastAsiaTheme="minorHAnsi"/>
          <w:sz w:val="28"/>
          <w:szCs w:val="28"/>
          <w:lang w:eastAsia="en-US"/>
        </w:rPr>
        <w:t>б и</w:t>
      </w:r>
      <w:r w:rsidRPr="00C82CE8">
        <w:rPr>
          <w:rFonts w:eastAsiaTheme="minorHAnsi"/>
          <w:sz w:val="28"/>
          <w:szCs w:val="28"/>
          <w:lang w:eastAsia="en-US"/>
        </w:rPr>
        <w:t>с</w:t>
      </w:r>
      <w:r w:rsidRPr="00C82CE8">
        <w:rPr>
          <w:rFonts w:eastAsiaTheme="minorHAnsi"/>
          <w:sz w:val="28"/>
          <w:szCs w:val="28"/>
          <w:lang w:eastAsia="en-US"/>
        </w:rPr>
        <w:t>полнителе (ФИО, должность) централизованной бухгалтерии, составившем бухгалтерскую отчетность</w:t>
      </w:r>
      <w:r w:rsidR="006D7976" w:rsidRPr="00C82CE8">
        <w:rPr>
          <w:rFonts w:eastAsiaTheme="minorHAnsi"/>
          <w:sz w:val="28"/>
          <w:szCs w:val="28"/>
          <w:lang w:eastAsia="en-US"/>
        </w:rPr>
        <w:t>.</w:t>
      </w:r>
    </w:p>
    <w:p w:rsidR="00BF2C47" w:rsidRPr="006D7976" w:rsidRDefault="00BF2C47" w:rsidP="00C56890">
      <w:pPr>
        <w:ind w:firstLine="709"/>
        <w:jc w:val="center"/>
        <w:rPr>
          <w:b/>
          <w:sz w:val="28"/>
          <w:szCs w:val="28"/>
        </w:rPr>
      </w:pPr>
    </w:p>
    <w:p w:rsidR="00C81375" w:rsidRPr="00C82CE8" w:rsidRDefault="00733040" w:rsidP="00C56890">
      <w:pPr>
        <w:ind w:firstLine="709"/>
        <w:jc w:val="center"/>
        <w:rPr>
          <w:b/>
          <w:sz w:val="28"/>
          <w:szCs w:val="28"/>
        </w:rPr>
      </w:pPr>
      <w:r w:rsidRPr="00C82CE8">
        <w:rPr>
          <w:b/>
          <w:sz w:val="28"/>
          <w:szCs w:val="28"/>
        </w:rPr>
        <w:t>7.</w:t>
      </w:r>
      <w:r w:rsidR="00C25B57" w:rsidRPr="00C82CE8">
        <w:rPr>
          <w:b/>
          <w:sz w:val="28"/>
          <w:szCs w:val="28"/>
        </w:rPr>
        <w:t>3</w:t>
      </w:r>
      <w:r w:rsidR="00831679" w:rsidRPr="00C82CE8">
        <w:rPr>
          <w:b/>
          <w:sz w:val="28"/>
          <w:szCs w:val="28"/>
        </w:rPr>
        <w:t>.</w:t>
      </w:r>
      <w:r w:rsidR="0097702A" w:rsidRPr="00C82CE8">
        <w:rPr>
          <w:b/>
          <w:sz w:val="28"/>
          <w:szCs w:val="28"/>
        </w:rPr>
        <w:t xml:space="preserve"> </w:t>
      </w:r>
      <w:r w:rsidR="00A748C3" w:rsidRPr="00C82CE8">
        <w:rPr>
          <w:b/>
          <w:sz w:val="28"/>
          <w:szCs w:val="28"/>
        </w:rPr>
        <w:t xml:space="preserve">Анализ результатов деятельности субъекта бюджетной </w:t>
      </w:r>
    </w:p>
    <w:p w:rsidR="00E56F8E" w:rsidRPr="00C82CE8" w:rsidRDefault="00A748C3" w:rsidP="00C56890">
      <w:pPr>
        <w:ind w:firstLine="709"/>
        <w:jc w:val="center"/>
        <w:rPr>
          <w:b/>
          <w:sz w:val="28"/>
          <w:szCs w:val="28"/>
        </w:rPr>
      </w:pPr>
      <w:r w:rsidRPr="00C82CE8">
        <w:rPr>
          <w:b/>
          <w:sz w:val="28"/>
          <w:szCs w:val="28"/>
        </w:rPr>
        <w:t>отчетности.</w:t>
      </w:r>
    </w:p>
    <w:p w:rsidR="006F0837" w:rsidRPr="006D7976" w:rsidRDefault="007D6CD0" w:rsidP="006F0837">
      <w:pPr>
        <w:ind w:firstLine="709"/>
        <w:jc w:val="both"/>
        <w:rPr>
          <w:sz w:val="28"/>
          <w:szCs w:val="28"/>
        </w:rPr>
      </w:pPr>
      <w:r w:rsidRPr="00C82CE8">
        <w:rPr>
          <w:sz w:val="28"/>
          <w:szCs w:val="28"/>
        </w:rPr>
        <w:t>Основным р</w:t>
      </w:r>
      <w:r w:rsidR="006F0837" w:rsidRPr="00C82CE8">
        <w:rPr>
          <w:sz w:val="28"/>
          <w:szCs w:val="28"/>
        </w:rPr>
        <w:t xml:space="preserve">езультатом деятельности </w:t>
      </w:r>
      <w:r w:rsidR="00FD45A7" w:rsidRPr="00C82CE8">
        <w:rPr>
          <w:sz w:val="28"/>
          <w:szCs w:val="28"/>
        </w:rPr>
        <w:t>С</w:t>
      </w:r>
      <w:r w:rsidR="000310DB" w:rsidRPr="00C82CE8">
        <w:rPr>
          <w:sz w:val="28"/>
          <w:szCs w:val="28"/>
        </w:rPr>
        <w:t>тароизобиль</w:t>
      </w:r>
      <w:r w:rsidR="00FD45A7" w:rsidRPr="00C82CE8">
        <w:rPr>
          <w:sz w:val="28"/>
          <w:szCs w:val="28"/>
        </w:rPr>
        <w:t>ненс</w:t>
      </w:r>
      <w:r w:rsidR="00C6651B" w:rsidRPr="00C82CE8">
        <w:rPr>
          <w:sz w:val="28"/>
          <w:szCs w:val="28"/>
        </w:rPr>
        <w:t>ко</w:t>
      </w:r>
      <w:r w:rsidR="00581201" w:rsidRPr="00C82CE8">
        <w:rPr>
          <w:sz w:val="28"/>
          <w:szCs w:val="28"/>
        </w:rPr>
        <w:t>го</w:t>
      </w:r>
      <w:r w:rsidR="003C71C3" w:rsidRPr="00C82CE8">
        <w:rPr>
          <w:sz w:val="28"/>
          <w:szCs w:val="28"/>
        </w:rPr>
        <w:t xml:space="preserve"> ТУ</w:t>
      </w:r>
      <w:r w:rsidR="006F0837" w:rsidRPr="00C82CE8">
        <w:rPr>
          <w:sz w:val="28"/>
          <w:szCs w:val="28"/>
        </w:rPr>
        <w:t xml:space="preserve"> за 201</w:t>
      </w:r>
      <w:r w:rsidR="00DC5EAD" w:rsidRPr="00C82CE8">
        <w:rPr>
          <w:sz w:val="28"/>
          <w:szCs w:val="28"/>
        </w:rPr>
        <w:t>9</w:t>
      </w:r>
      <w:r w:rsidR="006F0837" w:rsidRPr="00C82CE8">
        <w:rPr>
          <w:sz w:val="28"/>
          <w:szCs w:val="28"/>
        </w:rPr>
        <w:t xml:space="preserve"> год стало </w:t>
      </w:r>
      <w:r w:rsidR="003C71C3" w:rsidRPr="00C82CE8">
        <w:rPr>
          <w:sz w:val="28"/>
          <w:szCs w:val="28"/>
        </w:rPr>
        <w:t>выполнение полномочи</w:t>
      </w:r>
      <w:r w:rsidR="00C42C89" w:rsidRPr="00C82CE8">
        <w:rPr>
          <w:sz w:val="28"/>
          <w:szCs w:val="28"/>
        </w:rPr>
        <w:t xml:space="preserve">й </w:t>
      </w:r>
      <w:r w:rsidR="00760B0B" w:rsidRPr="00C82CE8">
        <w:rPr>
          <w:sz w:val="28"/>
          <w:szCs w:val="28"/>
        </w:rPr>
        <w:t>в области благоустройства,</w:t>
      </w:r>
      <w:r w:rsidR="00C42C89" w:rsidRPr="00C82CE8">
        <w:rPr>
          <w:sz w:val="28"/>
          <w:szCs w:val="28"/>
        </w:rPr>
        <w:t xml:space="preserve"> молодежной политики,</w:t>
      </w:r>
      <w:r w:rsidR="00760B0B" w:rsidRPr="00C82CE8">
        <w:rPr>
          <w:sz w:val="28"/>
          <w:szCs w:val="28"/>
        </w:rPr>
        <w:t xml:space="preserve"> </w:t>
      </w:r>
      <w:r w:rsidR="00C42C89" w:rsidRPr="00C82CE8">
        <w:rPr>
          <w:sz w:val="28"/>
          <w:szCs w:val="28"/>
        </w:rPr>
        <w:t>культуры</w:t>
      </w:r>
      <w:r w:rsidR="00CC1C16">
        <w:rPr>
          <w:sz w:val="28"/>
          <w:szCs w:val="28"/>
        </w:rPr>
        <w:t>.</w:t>
      </w:r>
      <w:r w:rsidR="00FF3C64" w:rsidRPr="006D7976">
        <w:rPr>
          <w:sz w:val="28"/>
          <w:szCs w:val="28"/>
        </w:rPr>
        <w:t xml:space="preserve"> </w:t>
      </w:r>
    </w:p>
    <w:p w:rsidR="003A152A" w:rsidRPr="00C82CE8" w:rsidRDefault="00BF1D73" w:rsidP="001C1A65">
      <w:pPr>
        <w:ind w:firstLine="709"/>
        <w:jc w:val="both"/>
        <w:rPr>
          <w:sz w:val="28"/>
          <w:szCs w:val="28"/>
        </w:rPr>
      </w:pPr>
      <w:r w:rsidRPr="00C82CE8">
        <w:rPr>
          <w:sz w:val="28"/>
          <w:szCs w:val="28"/>
        </w:rPr>
        <w:t xml:space="preserve">На осуществление деятельности </w:t>
      </w:r>
      <w:r w:rsidR="00CF1518" w:rsidRPr="00C82CE8">
        <w:rPr>
          <w:sz w:val="28"/>
          <w:szCs w:val="28"/>
        </w:rPr>
        <w:t>в 201</w:t>
      </w:r>
      <w:r w:rsidR="00DC5EAD" w:rsidRPr="00C82CE8">
        <w:rPr>
          <w:sz w:val="28"/>
          <w:szCs w:val="28"/>
        </w:rPr>
        <w:t>9</w:t>
      </w:r>
      <w:r w:rsidR="00CF1518" w:rsidRPr="00C82CE8">
        <w:rPr>
          <w:sz w:val="28"/>
          <w:szCs w:val="28"/>
        </w:rPr>
        <w:t xml:space="preserve"> году решени</w:t>
      </w:r>
      <w:r w:rsidR="0014661A" w:rsidRPr="00C82CE8">
        <w:rPr>
          <w:sz w:val="28"/>
          <w:szCs w:val="28"/>
        </w:rPr>
        <w:t>ем</w:t>
      </w:r>
      <w:r w:rsidR="00CF1518" w:rsidRPr="00C82CE8">
        <w:rPr>
          <w:sz w:val="28"/>
          <w:szCs w:val="28"/>
        </w:rPr>
        <w:t xml:space="preserve"> </w:t>
      </w:r>
      <w:r w:rsidR="007F67E0" w:rsidRPr="00C82CE8">
        <w:rPr>
          <w:sz w:val="28"/>
          <w:szCs w:val="28"/>
        </w:rPr>
        <w:t>Думы</w:t>
      </w:r>
      <w:r w:rsidR="00CF1518" w:rsidRPr="00C82CE8">
        <w:rPr>
          <w:sz w:val="28"/>
          <w:szCs w:val="28"/>
        </w:rPr>
        <w:t xml:space="preserve"> И</w:t>
      </w:r>
      <w:r w:rsidR="00CD5437" w:rsidRPr="00C82CE8">
        <w:rPr>
          <w:sz w:val="28"/>
          <w:szCs w:val="28"/>
        </w:rPr>
        <w:t>ГО СК</w:t>
      </w:r>
      <w:r w:rsidR="00CF1518" w:rsidRPr="00C82CE8">
        <w:rPr>
          <w:sz w:val="28"/>
          <w:szCs w:val="28"/>
        </w:rPr>
        <w:t xml:space="preserve"> от </w:t>
      </w:r>
      <w:r w:rsidR="00C8085C" w:rsidRPr="00C82CE8">
        <w:rPr>
          <w:sz w:val="28"/>
          <w:szCs w:val="28"/>
        </w:rPr>
        <w:t>21.12.2018 № 210 «О бюджете Изобильненского городского округа Ставр</w:t>
      </w:r>
      <w:r w:rsidR="00C8085C" w:rsidRPr="00C82CE8">
        <w:rPr>
          <w:sz w:val="28"/>
          <w:szCs w:val="28"/>
        </w:rPr>
        <w:t>о</w:t>
      </w:r>
      <w:r w:rsidR="00C8085C" w:rsidRPr="00C82CE8">
        <w:rPr>
          <w:sz w:val="28"/>
          <w:szCs w:val="28"/>
        </w:rPr>
        <w:t xml:space="preserve">польского края на 2019 год и плановый период 2020 и 2021 годов» (далее – Решение о бюджете) </w:t>
      </w:r>
      <w:proofErr w:type="spellStart"/>
      <w:r w:rsidR="007C34F9" w:rsidRPr="00C82CE8">
        <w:rPr>
          <w:sz w:val="28"/>
          <w:szCs w:val="28"/>
        </w:rPr>
        <w:t>С</w:t>
      </w:r>
      <w:r w:rsidR="000310DB" w:rsidRPr="00C82CE8">
        <w:rPr>
          <w:sz w:val="28"/>
          <w:szCs w:val="28"/>
        </w:rPr>
        <w:t>тароизобиль</w:t>
      </w:r>
      <w:r w:rsidR="007C34F9" w:rsidRPr="00C82CE8">
        <w:rPr>
          <w:sz w:val="28"/>
          <w:szCs w:val="28"/>
        </w:rPr>
        <w:t>ненск</w:t>
      </w:r>
      <w:r w:rsidR="00C6651B" w:rsidRPr="00C82CE8">
        <w:rPr>
          <w:sz w:val="28"/>
          <w:szCs w:val="28"/>
        </w:rPr>
        <w:t>о</w:t>
      </w:r>
      <w:r w:rsidR="009F6699" w:rsidRPr="00C82CE8">
        <w:rPr>
          <w:sz w:val="28"/>
          <w:szCs w:val="28"/>
        </w:rPr>
        <w:t>му</w:t>
      </w:r>
      <w:proofErr w:type="spellEnd"/>
      <w:r w:rsidR="007F67E0" w:rsidRPr="00C82CE8">
        <w:rPr>
          <w:sz w:val="28"/>
          <w:szCs w:val="28"/>
        </w:rPr>
        <w:t xml:space="preserve"> ТУ</w:t>
      </w:r>
      <w:r w:rsidR="00CF1518" w:rsidRPr="00C82CE8">
        <w:rPr>
          <w:sz w:val="28"/>
          <w:szCs w:val="28"/>
        </w:rPr>
        <w:t xml:space="preserve"> утверждены </w:t>
      </w:r>
      <w:r w:rsidR="007D3C4E" w:rsidRPr="00C82CE8">
        <w:rPr>
          <w:sz w:val="28"/>
          <w:szCs w:val="28"/>
        </w:rPr>
        <w:t>плановые назн</w:t>
      </w:r>
      <w:r w:rsidR="007D3C4E" w:rsidRPr="00C82CE8">
        <w:rPr>
          <w:sz w:val="28"/>
          <w:szCs w:val="28"/>
        </w:rPr>
        <w:t>а</w:t>
      </w:r>
      <w:r w:rsidR="007D3C4E" w:rsidRPr="00C82CE8">
        <w:rPr>
          <w:sz w:val="28"/>
          <w:szCs w:val="28"/>
        </w:rPr>
        <w:t xml:space="preserve">чения по </w:t>
      </w:r>
      <w:r w:rsidR="007F67E0" w:rsidRPr="00C82CE8">
        <w:rPr>
          <w:sz w:val="28"/>
          <w:szCs w:val="28"/>
        </w:rPr>
        <w:t>расходам</w:t>
      </w:r>
      <w:r w:rsidR="007D3C4E" w:rsidRPr="00C82CE8">
        <w:rPr>
          <w:sz w:val="28"/>
          <w:szCs w:val="28"/>
        </w:rPr>
        <w:t xml:space="preserve"> в сумме </w:t>
      </w:r>
      <w:r w:rsidR="003314C6" w:rsidRPr="00C82CE8">
        <w:rPr>
          <w:sz w:val="28"/>
          <w:szCs w:val="28"/>
        </w:rPr>
        <w:t>8 587 846,71</w:t>
      </w:r>
      <w:r w:rsidR="007D3C4E" w:rsidRPr="00C82CE8">
        <w:rPr>
          <w:sz w:val="28"/>
          <w:szCs w:val="28"/>
        </w:rPr>
        <w:t xml:space="preserve"> руб.</w:t>
      </w:r>
    </w:p>
    <w:p w:rsidR="001C1A65" w:rsidRPr="00C82CE8" w:rsidRDefault="001C1A65" w:rsidP="001C1A65">
      <w:pPr>
        <w:ind w:firstLine="709"/>
        <w:jc w:val="both"/>
        <w:rPr>
          <w:sz w:val="28"/>
          <w:szCs w:val="28"/>
        </w:rPr>
      </w:pPr>
      <w:proofErr w:type="gramStart"/>
      <w:r w:rsidRPr="00C82CE8">
        <w:rPr>
          <w:sz w:val="28"/>
          <w:szCs w:val="28"/>
        </w:rPr>
        <w:t xml:space="preserve">В </w:t>
      </w:r>
      <w:r w:rsidR="00114394" w:rsidRPr="00C82CE8">
        <w:rPr>
          <w:sz w:val="28"/>
          <w:szCs w:val="28"/>
        </w:rPr>
        <w:t xml:space="preserve">течение </w:t>
      </w:r>
      <w:r w:rsidR="005534B5" w:rsidRPr="00C82CE8">
        <w:rPr>
          <w:sz w:val="28"/>
          <w:szCs w:val="28"/>
        </w:rPr>
        <w:t>201</w:t>
      </w:r>
      <w:r w:rsidR="00552E01" w:rsidRPr="00C82CE8">
        <w:rPr>
          <w:sz w:val="28"/>
          <w:szCs w:val="28"/>
        </w:rPr>
        <w:t>9</w:t>
      </w:r>
      <w:r w:rsidRPr="00C82CE8">
        <w:rPr>
          <w:sz w:val="28"/>
          <w:szCs w:val="28"/>
        </w:rPr>
        <w:t xml:space="preserve"> год</w:t>
      </w:r>
      <w:r w:rsidR="00114394" w:rsidRPr="00C82CE8">
        <w:rPr>
          <w:sz w:val="28"/>
          <w:szCs w:val="28"/>
        </w:rPr>
        <w:t>а</w:t>
      </w:r>
      <w:r w:rsidR="00C75EB8" w:rsidRPr="00C82CE8">
        <w:rPr>
          <w:sz w:val="28"/>
          <w:szCs w:val="28"/>
        </w:rPr>
        <w:t xml:space="preserve"> </w:t>
      </w:r>
      <w:r w:rsidR="00771347" w:rsidRPr="00C82CE8">
        <w:rPr>
          <w:sz w:val="28"/>
          <w:szCs w:val="28"/>
        </w:rPr>
        <w:t xml:space="preserve">в плановые назначения бюджетной росписи </w:t>
      </w:r>
      <w:r w:rsidR="007C34F9" w:rsidRPr="00C82CE8">
        <w:rPr>
          <w:sz w:val="28"/>
          <w:szCs w:val="28"/>
        </w:rPr>
        <w:t>С</w:t>
      </w:r>
      <w:r w:rsidR="000310DB" w:rsidRPr="00C82CE8">
        <w:rPr>
          <w:sz w:val="28"/>
          <w:szCs w:val="28"/>
        </w:rPr>
        <w:t>тар</w:t>
      </w:r>
      <w:r w:rsidR="000310DB" w:rsidRPr="00C82CE8">
        <w:rPr>
          <w:sz w:val="28"/>
          <w:szCs w:val="28"/>
        </w:rPr>
        <w:t>о</w:t>
      </w:r>
      <w:r w:rsidR="000310DB" w:rsidRPr="00C82CE8">
        <w:rPr>
          <w:sz w:val="28"/>
          <w:szCs w:val="28"/>
        </w:rPr>
        <w:t>изобильненского</w:t>
      </w:r>
      <w:r w:rsidR="005534B5" w:rsidRPr="00C82CE8">
        <w:rPr>
          <w:sz w:val="28"/>
          <w:szCs w:val="28"/>
        </w:rPr>
        <w:t xml:space="preserve"> ТУ</w:t>
      </w:r>
      <w:r w:rsidR="00771347" w:rsidRPr="00C82CE8">
        <w:rPr>
          <w:sz w:val="28"/>
          <w:szCs w:val="28"/>
        </w:rPr>
        <w:t xml:space="preserve"> вносились изменения</w:t>
      </w:r>
      <w:r w:rsidR="00CD413A" w:rsidRPr="00C82CE8">
        <w:rPr>
          <w:sz w:val="28"/>
          <w:szCs w:val="28"/>
        </w:rPr>
        <w:t xml:space="preserve"> на основании </w:t>
      </w:r>
      <w:r w:rsidR="00771347" w:rsidRPr="00C82CE8">
        <w:rPr>
          <w:sz w:val="28"/>
          <w:szCs w:val="28"/>
        </w:rPr>
        <w:t>статьи 217 Б</w:t>
      </w:r>
      <w:r w:rsidR="006674CB" w:rsidRPr="00C82CE8">
        <w:rPr>
          <w:sz w:val="28"/>
          <w:szCs w:val="28"/>
        </w:rPr>
        <w:t>К РФ</w:t>
      </w:r>
      <w:r w:rsidR="00771347" w:rsidRPr="00C82CE8">
        <w:rPr>
          <w:sz w:val="28"/>
          <w:szCs w:val="28"/>
        </w:rPr>
        <w:t xml:space="preserve"> и </w:t>
      </w:r>
      <w:r w:rsidR="005534B5" w:rsidRPr="00C82CE8">
        <w:rPr>
          <w:sz w:val="28"/>
          <w:szCs w:val="28"/>
        </w:rPr>
        <w:t>ре</w:t>
      </w:r>
      <w:r w:rsidR="00CD413A" w:rsidRPr="00C82CE8">
        <w:rPr>
          <w:sz w:val="28"/>
          <w:szCs w:val="28"/>
        </w:rPr>
        <w:t xml:space="preserve">шений </w:t>
      </w:r>
      <w:r w:rsidR="005534B5" w:rsidRPr="00C82CE8">
        <w:rPr>
          <w:sz w:val="28"/>
          <w:szCs w:val="28"/>
        </w:rPr>
        <w:t>Думы</w:t>
      </w:r>
      <w:r w:rsidR="00CD413A" w:rsidRPr="00C82CE8">
        <w:rPr>
          <w:sz w:val="28"/>
          <w:szCs w:val="28"/>
        </w:rPr>
        <w:t xml:space="preserve"> И</w:t>
      </w:r>
      <w:r w:rsidR="00796D3C" w:rsidRPr="00C82CE8">
        <w:rPr>
          <w:sz w:val="28"/>
          <w:szCs w:val="28"/>
        </w:rPr>
        <w:t>ГО СК</w:t>
      </w:r>
      <w:r w:rsidR="00CD413A" w:rsidRPr="00C82CE8">
        <w:rPr>
          <w:sz w:val="28"/>
          <w:szCs w:val="28"/>
        </w:rPr>
        <w:t xml:space="preserve"> от</w:t>
      </w:r>
      <w:hyperlink r:id="rId6" w:history="1">
        <w:r w:rsidR="00552E01" w:rsidRPr="00C82CE8">
          <w:rPr>
            <w:sz w:val="28"/>
            <w:szCs w:val="28"/>
          </w:rPr>
          <w:t xml:space="preserve"> 01.03. 2019  № 244</w:t>
        </w:r>
      </w:hyperlink>
      <w:r w:rsidR="00552E01" w:rsidRPr="00C82CE8">
        <w:rPr>
          <w:sz w:val="28"/>
          <w:szCs w:val="28"/>
        </w:rPr>
        <w:t xml:space="preserve">, </w:t>
      </w:r>
      <w:hyperlink r:id="rId7" w:history="1">
        <w:r w:rsidR="00552E01" w:rsidRPr="00C82CE8">
          <w:rPr>
            <w:sz w:val="28"/>
            <w:szCs w:val="28"/>
          </w:rPr>
          <w:t xml:space="preserve"> 27.03. 2019  № 260</w:t>
        </w:r>
      </w:hyperlink>
      <w:r w:rsidR="00552E01" w:rsidRPr="00C82CE8">
        <w:rPr>
          <w:sz w:val="28"/>
          <w:szCs w:val="28"/>
        </w:rPr>
        <w:t xml:space="preserve">, </w:t>
      </w:r>
      <w:hyperlink r:id="rId8" w:history="1">
        <w:r w:rsidR="00552E01" w:rsidRPr="00C82CE8">
          <w:rPr>
            <w:sz w:val="28"/>
            <w:szCs w:val="28"/>
          </w:rPr>
          <w:t xml:space="preserve"> 19.04.2019 № 265</w:t>
        </w:r>
      </w:hyperlink>
      <w:r w:rsidR="00552E01" w:rsidRPr="00C82CE8">
        <w:rPr>
          <w:sz w:val="28"/>
          <w:szCs w:val="28"/>
        </w:rPr>
        <w:t xml:space="preserve">, </w:t>
      </w:r>
      <w:hyperlink r:id="rId9" w:history="1">
        <w:r w:rsidR="00552E01" w:rsidRPr="00C82CE8">
          <w:rPr>
            <w:sz w:val="28"/>
            <w:szCs w:val="28"/>
          </w:rPr>
          <w:t xml:space="preserve"> 28.06. 2019 № 282</w:t>
        </w:r>
      </w:hyperlink>
      <w:r w:rsidR="00552E01" w:rsidRPr="00C82CE8">
        <w:rPr>
          <w:sz w:val="28"/>
          <w:szCs w:val="28"/>
        </w:rPr>
        <w:t xml:space="preserve">,  </w:t>
      </w:r>
      <w:hyperlink r:id="rId10" w:history="1">
        <w:r w:rsidR="00552E01" w:rsidRPr="00C82CE8">
          <w:rPr>
            <w:sz w:val="28"/>
            <w:szCs w:val="28"/>
          </w:rPr>
          <w:t xml:space="preserve"> 12.09.2019 № 323</w:t>
        </w:r>
      </w:hyperlink>
      <w:r w:rsidR="00552E01" w:rsidRPr="00C82CE8">
        <w:rPr>
          <w:sz w:val="28"/>
          <w:szCs w:val="28"/>
        </w:rPr>
        <w:t xml:space="preserve">, </w:t>
      </w:r>
      <w:hyperlink r:id="rId11" w:history="1">
        <w:r w:rsidR="00552E01" w:rsidRPr="00C82CE8">
          <w:rPr>
            <w:sz w:val="28"/>
            <w:szCs w:val="28"/>
          </w:rPr>
          <w:t xml:space="preserve"> 25.09.2019 № 325</w:t>
        </w:r>
      </w:hyperlink>
      <w:r w:rsidR="00552E01" w:rsidRPr="00C82CE8">
        <w:rPr>
          <w:sz w:val="28"/>
          <w:szCs w:val="28"/>
        </w:rPr>
        <w:t xml:space="preserve">, </w:t>
      </w:r>
      <w:hyperlink r:id="rId12" w:history="1">
        <w:r w:rsidR="00552E01" w:rsidRPr="00C82CE8">
          <w:rPr>
            <w:sz w:val="28"/>
            <w:szCs w:val="28"/>
          </w:rPr>
          <w:t xml:space="preserve"> 29.10.2019г. № 328</w:t>
        </w:r>
      </w:hyperlink>
      <w:r w:rsidR="00552E01" w:rsidRPr="00C82CE8">
        <w:rPr>
          <w:sz w:val="28"/>
          <w:szCs w:val="28"/>
        </w:rPr>
        <w:t>,</w:t>
      </w:r>
      <w:hyperlink r:id="rId13" w:history="1">
        <w:r w:rsidR="00552E01" w:rsidRPr="00C82CE8">
          <w:rPr>
            <w:sz w:val="28"/>
            <w:szCs w:val="28"/>
          </w:rPr>
          <w:t xml:space="preserve"> 27.11. 2019. № 344</w:t>
        </w:r>
      </w:hyperlink>
      <w:r w:rsidR="00552E01" w:rsidRPr="00C82CE8">
        <w:rPr>
          <w:sz w:val="28"/>
          <w:szCs w:val="28"/>
        </w:rPr>
        <w:t>,</w:t>
      </w:r>
      <w:hyperlink r:id="rId14" w:history="1">
        <w:r w:rsidR="00552E01" w:rsidRPr="00C82CE8">
          <w:rPr>
            <w:sz w:val="28"/>
            <w:szCs w:val="28"/>
          </w:rPr>
          <w:t xml:space="preserve"> 19.12.2019 №349</w:t>
        </w:r>
      </w:hyperlink>
      <w:r w:rsidR="002372C5" w:rsidRPr="00C82CE8">
        <w:rPr>
          <w:sz w:val="28"/>
          <w:szCs w:val="28"/>
        </w:rPr>
        <w:t xml:space="preserve">. </w:t>
      </w:r>
      <w:r w:rsidR="00B577B3" w:rsidRPr="00C82CE8">
        <w:rPr>
          <w:sz w:val="28"/>
          <w:szCs w:val="28"/>
        </w:rPr>
        <w:t>У</w:t>
      </w:r>
      <w:r w:rsidR="00157F50" w:rsidRPr="00C82CE8">
        <w:rPr>
          <w:sz w:val="28"/>
          <w:szCs w:val="28"/>
        </w:rPr>
        <w:t>точненные</w:t>
      </w:r>
      <w:r w:rsidR="005D6BC7" w:rsidRPr="00C82CE8">
        <w:rPr>
          <w:sz w:val="28"/>
          <w:szCs w:val="28"/>
        </w:rPr>
        <w:t xml:space="preserve"> плановые назнач</w:t>
      </w:r>
      <w:r w:rsidR="005D6BC7" w:rsidRPr="00C82CE8">
        <w:rPr>
          <w:sz w:val="28"/>
          <w:szCs w:val="28"/>
        </w:rPr>
        <w:t>е</w:t>
      </w:r>
      <w:r w:rsidR="005D6BC7" w:rsidRPr="00C82CE8">
        <w:rPr>
          <w:sz w:val="28"/>
          <w:szCs w:val="28"/>
        </w:rPr>
        <w:t xml:space="preserve">ния </w:t>
      </w:r>
      <w:r w:rsidR="00C778A0" w:rsidRPr="00C82CE8">
        <w:rPr>
          <w:sz w:val="28"/>
          <w:szCs w:val="28"/>
        </w:rPr>
        <w:t xml:space="preserve">по </w:t>
      </w:r>
      <w:r w:rsidR="005D6BC7" w:rsidRPr="00C82CE8">
        <w:rPr>
          <w:sz w:val="28"/>
          <w:szCs w:val="28"/>
        </w:rPr>
        <w:t xml:space="preserve">расходам </w:t>
      </w:r>
      <w:r w:rsidR="001E127B" w:rsidRPr="00C82CE8">
        <w:rPr>
          <w:sz w:val="28"/>
          <w:szCs w:val="28"/>
        </w:rPr>
        <w:t>составили</w:t>
      </w:r>
      <w:r w:rsidR="00E33EE9" w:rsidRPr="00C82CE8">
        <w:rPr>
          <w:sz w:val="28"/>
          <w:szCs w:val="28"/>
        </w:rPr>
        <w:t xml:space="preserve"> </w:t>
      </w:r>
      <w:r w:rsidR="000310DB" w:rsidRPr="00C82CE8">
        <w:rPr>
          <w:sz w:val="28"/>
          <w:szCs w:val="28"/>
        </w:rPr>
        <w:t>8</w:t>
      </w:r>
      <w:r w:rsidR="003314C6" w:rsidRPr="00C82CE8">
        <w:rPr>
          <w:sz w:val="28"/>
          <w:szCs w:val="28"/>
        </w:rPr>
        <w:t> 976 851,41</w:t>
      </w:r>
      <w:r w:rsidR="005D6BC7" w:rsidRPr="00C82CE8">
        <w:rPr>
          <w:sz w:val="28"/>
          <w:szCs w:val="28"/>
        </w:rPr>
        <w:t xml:space="preserve"> руб.</w:t>
      </w:r>
      <w:proofErr w:type="gramEnd"/>
    </w:p>
    <w:p w:rsidR="00E56F8E" w:rsidRPr="00C82CE8" w:rsidRDefault="00E56F8E" w:rsidP="00E24CB9">
      <w:pPr>
        <w:ind w:firstLine="709"/>
        <w:jc w:val="both"/>
        <w:rPr>
          <w:sz w:val="28"/>
          <w:szCs w:val="28"/>
        </w:rPr>
      </w:pPr>
    </w:p>
    <w:p w:rsidR="00A20E73" w:rsidRPr="00C82CE8" w:rsidRDefault="00241A11" w:rsidP="00E24CB9">
      <w:pPr>
        <w:ind w:firstLine="709"/>
        <w:jc w:val="both"/>
        <w:rPr>
          <w:sz w:val="28"/>
          <w:szCs w:val="28"/>
        </w:rPr>
      </w:pPr>
      <w:r w:rsidRPr="00C82CE8">
        <w:rPr>
          <w:sz w:val="28"/>
          <w:szCs w:val="28"/>
        </w:rPr>
        <w:t>Анализ и</w:t>
      </w:r>
      <w:r w:rsidR="003E1344" w:rsidRPr="00C82CE8">
        <w:rPr>
          <w:sz w:val="28"/>
          <w:szCs w:val="28"/>
        </w:rPr>
        <w:t>зменени</w:t>
      </w:r>
      <w:r w:rsidRPr="00C82CE8">
        <w:rPr>
          <w:sz w:val="28"/>
          <w:szCs w:val="28"/>
        </w:rPr>
        <w:t>й</w:t>
      </w:r>
      <w:r w:rsidR="003E1344" w:rsidRPr="00C82CE8">
        <w:rPr>
          <w:sz w:val="28"/>
          <w:szCs w:val="28"/>
        </w:rPr>
        <w:t xml:space="preserve"> плановых показателей </w:t>
      </w:r>
      <w:r w:rsidR="008B070F" w:rsidRPr="00C82CE8">
        <w:rPr>
          <w:sz w:val="28"/>
          <w:szCs w:val="28"/>
        </w:rPr>
        <w:t>по расходам</w:t>
      </w:r>
      <w:r w:rsidR="00777EA0" w:rsidRPr="00C82CE8">
        <w:rPr>
          <w:sz w:val="28"/>
          <w:szCs w:val="28"/>
        </w:rPr>
        <w:t xml:space="preserve"> </w:t>
      </w:r>
      <w:r w:rsidR="00A20E73" w:rsidRPr="00C82CE8">
        <w:rPr>
          <w:sz w:val="28"/>
          <w:szCs w:val="28"/>
        </w:rPr>
        <w:t>приведен в та</w:t>
      </w:r>
      <w:r w:rsidR="00A20E73" w:rsidRPr="00C82CE8">
        <w:rPr>
          <w:sz w:val="28"/>
          <w:szCs w:val="28"/>
        </w:rPr>
        <w:t>б</w:t>
      </w:r>
      <w:r w:rsidR="00A20E73" w:rsidRPr="00C82CE8">
        <w:rPr>
          <w:sz w:val="28"/>
          <w:szCs w:val="28"/>
        </w:rPr>
        <w:t>лиц</w:t>
      </w:r>
      <w:r w:rsidR="00C6651B" w:rsidRPr="00C82CE8">
        <w:rPr>
          <w:sz w:val="28"/>
          <w:szCs w:val="28"/>
        </w:rPr>
        <w:t>е</w:t>
      </w:r>
      <w:r w:rsidR="00A20E73" w:rsidRPr="00C82CE8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C82CE8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C82CE8" w:rsidRDefault="00FB5814" w:rsidP="00BE68C7">
            <w:pPr>
              <w:jc w:val="center"/>
            </w:pPr>
            <w:r w:rsidRPr="00C82CE8">
              <w:lastRenderedPageBreak/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C82CE8" w:rsidRDefault="00FB5814" w:rsidP="00BE68C7">
            <w:pPr>
              <w:jc w:val="center"/>
            </w:pPr>
            <w:r w:rsidRPr="00C82CE8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C82CE8" w:rsidRDefault="00FB5814" w:rsidP="00BE68C7">
            <w:pPr>
              <w:jc w:val="center"/>
            </w:pPr>
            <w:r w:rsidRPr="00C82CE8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C82CE8" w:rsidRDefault="00FB5814" w:rsidP="00BE68C7">
            <w:pPr>
              <w:jc w:val="center"/>
            </w:pPr>
            <w:r w:rsidRPr="00C82CE8">
              <w:t>Отклонения</w:t>
            </w:r>
          </w:p>
        </w:tc>
      </w:tr>
      <w:tr w:rsidR="00FB5814" w:rsidRPr="00C82CE8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C82CE8" w:rsidRDefault="00FB5814" w:rsidP="00BE68C7">
            <w:pPr>
              <w:jc w:val="center"/>
            </w:pPr>
            <w:r w:rsidRPr="00C82CE8">
              <w:t>РАСХОДЫ</w:t>
            </w:r>
          </w:p>
        </w:tc>
      </w:tr>
      <w:tr w:rsidR="00324CB9" w:rsidRPr="00C82CE8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C82CE8" w:rsidRDefault="00324CB9" w:rsidP="00541C9C">
            <w:r w:rsidRPr="00C82CE8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C82CE8" w:rsidRDefault="00324CB9" w:rsidP="000E7B30">
            <w:r w:rsidRPr="00C82CE8">
              <w:t>Другие общегосударс</w:t>
            </w:r>
            <w:r w:rsidRPr="00C82CE8">
              <w:t>т</w:t>
            </w:r>
            <w:r w:rsidRPr="00C82CE8">
              <w:t xml:space="preserve">венные </w:t>
            </w:r>
            <w:r w:rsidR="000E7B30" w:rsidRPr="00C82CE8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C82CE8" w:rsidRDefault="003314C6" w:rsidP="00A24FCE">
            <w:pPr>
              <w:jc w:val="center"/>
            </w:pPr>
            <w:r w:rsidRPr="00C82CE8">
              <w:t>2</w:t>
            </w:r>
            <w:r w:rsidR="00D25A75" w:rsidRPr="00C82CE8">
              <w:t> </w:t>
            </w:r>
            <w:r w:rsidRPr="00C82CE8">
              <w:t>757</w:t>
            </w:r>
            <w:r w:rsidR="00D25A75" w:rsidRPr="00C82CE8">
              <w:t xml:space="preserve"> </w:t>
            </w:r>
            <w:r w:rsidRPr="00C82CE8">
              <w:t>127,80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C82CE8" w:rsidRDefault="003314C6" w:rsidP="00A24FCE">
            <w:pPr>
              <w:jc w:val="center"/>
            </w:pPr>
            <w:r w:rsidRPr="00C82CE8">
              <w:t>2</w:t>
            </w:r>
            <w:r w:rsidR="00D25A75" w:rsidRPr="00C82CE8">
              <w:t> </w:t>
            </w:r>
            <w:r w:rsidRPr="00C82CE8">
              <w:t>844</w:t>
            </w:r>
            <w:r w:rsidR="00D25A75" w:rsidRPr="00C82CE8">
              <w:t xml:space="preserve"> </w:t>
            </w:r>
            <w:r w:rsidRPr="00C82CE8">
              <w:t>821,03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C82CE8" w:rsidRDefault="003314C6" w:rsidP="00A24FCE">
            <w:pPr>
              <w:jc w:val="center"/>
            </w:pPr>
            <w:r w:rsidRPr="00C82CE8">
              <w:t>87</w:t>
            </w:r>
            <w:r w:rsidR="00D25A75" w:rsidRPr="00C82CE8">
              <w:t xml:space="preserve"> </w:t>
            </w:r>
            <w:r w:rsidRPr="00C82CE8">
              <w:t>693,23</w:t>
            </w:r>
          </w:p>
        </w:tc>
      </w:tr>
      <w:tr w:rsidR="00324CB9" w:rsidRPr="00C82CE8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C82CE8" w:rsidRDefault="00324CB9" w:rsidP="00541C9C">
            <w:r w:rsidRPr="00C82CE8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C82CE8" w:rsidRDefault="00324CB9" w:rsidP="00324CB9">
            <w:r w:rsidRPr="00C82CE8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C82CE8" w:rsidRDefault="003314C6" w:rsidP="00A24FCE">
            <w:pPr>
              <w:jc w:val="center"/>
            </w:pPr>
            <w:r w:rsidRPr="00C82CE8">
              <w:t>2</w:t>
            </w:r>
            <w:r w:rsidR="00D25A75" w:rsidRPr="00C82CE8">
              <w:t> </w:t>
            </w:r>
            <w:r w:rsidRPr="00C82CE8">
              <w:t>240</w:t>
            </w:r>
            <w:r w:rsidR="00D25A75" w:rsidRPr="00C82CE8">
              <w:t xml:space="preserve"> </w:t>
            </w:r>
            <w:r w:rsidRPr="00C82CE8">
              <w:t>728,03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C82CE8" w:rsidRDefault="003314C6" w:rsidP="00A24FCE">
            <w:pPr>
              <w:jc w:val="center"/>
            </w:pPr>
            <w:r w:rsidRPr="00C82CE8">
              <w:t>2</w:t>
            </w:r>
            <w:r w:rsidR="00D25A75" w:rsidRPr="00C82CE8">
              <w:t> </w:t>
            </w:r>
            <w:r w:rsidRPr="00C82CE8">
              <w:t>359</w:t>
            </w:r>
            <w:r w:rsidR="00D25A75" w:rsidRPr="00C82CE8">
              <w:t xml:space="preserve"> </w:t>
            </w:r>
            <w:r w:rsidRPr="00C82CE8">
              <w:t>513,92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C82CE8" w:rsidRDefault="003314C6" w:rsidP="00A24FCE">
            <w:pPr>
              <w:jc w:val="center"/>
            </w:pPr>
            <w:r w:rsidRPr="00C82CE8">
              <w:t>118</w:t>
            </w:r>
            <w:r w:rsidR="00D25A75" w:rsidRPr="00C82CE8">
              <w:t xml:space="preserve"> </w:t>
            </w:r>
            <w:r w:rsidRPr="00C82CE8">
              <w:t>785,89</w:t>
            </w:r>
          </w:p>
        </w:tc>
      </w:tr>
      <w:tr w:rsidR="00324CB9" w:rsidRPr="00C82CE8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C82CE8" w:rsidRDefault="00324CB9" w:rsidP="00541C9C">
            <w:r w:rsidRPr="00C82CE8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C82CE8" w:rsidRDefault="00324CB9" w:rsidP="00324CB9">
            <w:r w:rsidRPr="00C82CE8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C82CE8" w:rsidRDefault="003314C6" w:rsidP="00A24FCE">
            <w:pPr>
              <w:jc w:val="center"/>
            </w:pPr>
            <w:r w:rsidRPr="00C82CE8">
              <w:t>21</w:t>
            </w:r>
            <w:r w:rsidR="00D25A75" w:rsidRPr="00C82CE8">
              <w:t xml:space="preserve"> </w:t>
            </w:r>
            <w:r w:rsidRPr="00C82CE8">
              <w:t>122,12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C82CE8" w:rsidRDefault="003314C6" w:rsidP="00A24FCE">
            <w:pPr>
              <w:jc w:val="center"/>
            </w:pPr>
            <w:r w:rsidRPr="00C82CE8">
              <w:t>139</w:t>
            </w:r>
            <w:r w:rsidR="00D25A75" w:rsidRPr="00C82CE8">
              <w:t xml:space="preserve"> </w:t>
            </w:r>
            <w:r w:rsidRPr="00C82CE8">
              <w:t>389,68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C82CE8" w:rsidRDefault="003314C6" w:rsidP="00A24FCE">
            <w:pPr>
              <w:jc w:val="center"/>
            </w:pPr>
            <w:r w:rsidRPr="00C82CE8">
              <w:t>118</w:t>
            </w:r>
            <w:r w:rsidR="00D25A75" w:rsidRPr="00C82CE8">
              <w:t xml:space="preserve"> </w:t>
            </w:r>
            <w:r w:rsidRPr="00C82CE8">
              <w:t>267,56</w:t>
            </w:r>
          </w:p>
        </w:tc>
      </w:tr>
      <w:tr w:rsidR="00A24FCE" w:rsidRPr="00C82CE8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CE" w:rsidRPr="00C82CE8" w:rsidRDefault="00A24FCE" w:rsidP="00541C9C">
            <w:r w:rsidRPr="00C82CE8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FCE" w:rsidRPr="00C82CE8" w:rsidRDefault="00A24FCE" w:rsidP="00324CB9">
            <w:r w:rsidRPr="00C82CE8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4FCE" w:rsidRPr="00C82CE8" w:rsidRDefault="003314C6" w:rsidP="00A24FCE">
            <w:pPr>
              <w:jc w:val="center"/>
            </w:pPr>
            <w:r w:rsidRPr="00C82CE8">
              <w:t>3</w:t>
            </w:r>
            <w:r w:rsidR="00D25A75" w:rsidRPr="00C82CE8">
              <w:t> </w:t>
            </w:r>
            <w:r w:rsidRPr="00C82CE8">
              <w:t>568</w:t>
            </w:r>
            <w:r w:rsidR="00D25A75" w:rsidRPr="00C82CE8">
              <w:t xml:space="preserve"> </w:t>
            </w:r>
            <w:r w:rsidRPr="00C82CE8">
              <w:t>868,76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24FCE" w:rsidRPr="00C82CE8" w:rsidRDefault="003314C6" w:rsidP="00D25A75">
            <w:pPr>
              <w:jc w:val="center"/>
            </w:pPr>
            <w:r w:rsidRPr="00C82CE8">
              <w:t>3</w:t>
            </w:r>
            <w:r w:rsidR="00D25A75" w:rsidRPr="00C82CE8">
              <w:t> </w:t>
            </w:r>
            <w:r w:rsidRPr="00C82CE8">
              <w:t>633</w:t>
            </w:r>
            <w:r w:rsidR="00D25A75" w:rsidRPr="00C82CE8">
              <w:t xml:space="preserve"> </w:t>
            </w:r>
            <w:r w:rsidRPr="00C82CE8">
              <w:t>126,78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24FCE" w:rsidRPr="00C82CE8" w:rsidRDefault="003314C6" w:rsidP="00A24FCE">
            <w:pPr>
              <w:jc w:val="center"/>
            </w:pPr>
            <w:r w:rsidRPr="00C82CE8">
              <w:t>64</w:t>
            </w:r>
            <w:r w:rsidR="00D25A75" w:rsidRPr="00C82CE8">
              <w:t xml:space="preserve"> </w:t>
            </w:r>
            <w:r w:rsidRPr="00C82CE8">
              <w:t>258,02</w:t>
            </w:r>
          </w:p>
        </w:tc>
      </w:tr>
      <w:tr w:rsidR="00FB5814" w:rsidRPr="00C82CE8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C82CE8" w:rsidRDefault="00FB5814" w:rsidP="00BE68C7">
            <w:pPr>
              <w:rPr>
                <w:b/>
              </w:rPr>
            </w:pPr>
            <w:r w:rsidRPr="00C82CE8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C82CE8" w:rsidRDefault="003314C6" w:rsidP="00A24FCE">
            <w:pPr>
              <w:jc w:val="center"/>
              <w:rPr>
                <w:b/>
              </w:rPr>
            </w:pPr>
            <w:r w:rsidRPr="00C82CE8">
              <w:rPr>
                <w:b/>
              </w:rPr>
              <w:t>8</w:t>
            </w:r>
            <w:r w:rsidR="00D25A75" w:rsidRPr="00C82CE8">
              <w:rPr>
                <w:b/>
              </w:rPr>
              <w:t> </w:t>
            </w:r>
            <w:r w:rsidRPr="00C82CE8">
              <w:rPr>
                <w:b/>
              </w:rPr>
              <w:t>587</w:t>
            </w:r>
            <w:r w:rsidR="00D25A75" w:rsidRPr="00C82CE8">
              <w:rPr>
                <w:b/>
              </w:rPr>
              <w:t xml:space="preserve"> </w:t>
            </w:r>
            <w:r w:rsidRPr="00C82CE8">
              <w:rPr>
                <w:b/>
              </w:rPr>
              <w:t>846,71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C82CE8" w:rsidRDefault="003314C6" w:rsidP="00A24FCE">
            <w:pPr>
              <w:jc w:val="center"/>
              <w:rPr>
                <w:b/>
              </w:rPr>
            </w:pPr>
            <w:r w:rsidRPr="00C82CE8">
              <w:rPr>
                <w:b/>
              </w:rPr>
              <w:t>8</w:t>
            </w:r>
            <w:r w:rsidR="00D25A75" w:rsidRPr="00C82CE8">
              <w:rPr>
                <w:b/>
              </w:rPr>
              <w:t> </w:t>
            </w:r>
            <w:r w:rsidRPr="00C82CE8">
              <w:rPr>
                <w:b/>
              </w:rPr>
              <w:t>976</w:t>
            </w:r>
            <w:r w:rsidR="00D25A75" w:rsidRPr="00C82CE8">
              <w:rPr>
                <w:b/>
              </w:rPr>
              <w:t xml:space="preserve"> </w:t>
            </w:r>
            <w:r w:rsidRPr="00C82CE8">
              <w:rPr>
                <w:b/>
              </w:rPr>
              <w:t>85</w:t>
            </w:r>
            <w:r w:rsidR="00D25A75" w:rsidRPr="00C82CE8">
              <w:rPr>
                <w:b/>
              </w:rPr>
              <w:t>1</w:t>
            </w:r>
            <w:r w:rsidRPr="00C82CE8">
              <w:rPr>
                <w:b/>
              </w:rPr>
              <w:t>,41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C82CE8" w:rsidRDefault="003314C6" w:rsidP="00A24FCE">
            <w:pPr>
              <w:jc w:val="center"/>
              <w:rPr>
                <w:b/>
              </w:rPr>
            </w:pPr>
            <w:r w:rsidRPr="00C82CE8">
              <w:rPr>
                <w:b/>
              </w:rPr>
              <w:t>389</w:t>
            </w:r>
            <w:r w:rsidR="00D25A75" w:rsidRPr="00C82CE8">
              <w:rPr>
                <w:b/>
              </w:rPr>
              <w:t xml:space="preserve"> </w:t>
            </w:r>
            <w:r w:rsidRPr="00C82CE8">
              <w:rPr>
                <w:b/>
              </w:rPr>
              <w:t>004,70</w:t>
            </w:r>
          </w:p>
        </w:tc>
      </w:tr>
    </w:tbl>
    <w:p w:rsidR="00A24FCE" w:rsidRPr="00C82CE8" w:rsidRDefault="00A24FCE" w:rsidP="00A30B14">
      <w:pPr>
        <w:ind w:firstLine="709"/>
        <w:jc w:val="both"/>
        <w:rPr>
          <w:sz w:val="28"/>
          <w:szCs w:val="28"/>
        </w:rPr>
      </w:pPr>
    </w:p>
    <w:p w:rsidR="00A30B14" w:rsidRPr="00C82CE8" w:rsidRDefault="00A30B14" w:rsidP="00A30B14">
      <w:pPr>
        <w:ind w:firstLine="709"/>
        <w:jc w:val="both"/>
        <w:rPr>
          <w:sz w:val="28"/>
          <w:szCs w:val="28"/>
        </w:rPr>
      </w:pPr>
      <w:r w:rsidRPr="00C82CE8">
        <w:rPr>
          <w:sz w:val="28"/>
          <w:szCs w:val="28"/>
        </w:rPr>
        <w:t>Бюджетные</w:t>
      </w:r>
      <w:r w:rsidR="00BF7D31" w:rsidRPr="00C82CE8">
        <w:rPr>
          <w:sz w:val="28"/>
          <w:szCs w:val="28"/>
        </w:rPr>
        <w:t xml:space="preserve"> ассигнования по расходам в 201</w:t>
      </w:r>
      <w:r w:rsidR="000301D2" w:rsidRPr="00C82CE8">
        <w:rPr>
          <w:sz w:val="28"/>
          <w:szCs w:val="28"/>
        </w:rPr>
        <w:t>9</w:t>
      </w:r>
      <w:r w:rsidRPr="00C82CE8">
        <w:rPr>
          <w:sz w:val="28"/>
          <w:szCs w:val="28"/>
        </w:rPr>
        <w:t xml:space="preserve"> году увеличены на </w:t>
      </w:r>
      <w:r w:rsidR="00D21CBC" w:rsidRPr="00C82CE8">
        <w:rPr>
          <w:sz w:val="28"/>
          <w:szCs w:val="28"/>
        </w:rPr>
        <w:t>4,5</w:t>
      </w:r>
      <w:r w:rsidR="008357EA" w:rsidRPr="00C82CE8">
        <w:rPr>
          <w:sz w:val="28"/>
          <w:szCs w:val="28"/>
        </w:rPr>
        <w:t>0</w:t>
      </w:r>
      <w:r w:rsidRPr="00C82CE8">
        <w:rPr>
          <w:sz w:val="28"/>
          <w:szCs w:val="28"/>
        </w:rPr>
        <w:t>% от первоначального планового показателя</w:t>
      </w:r>
      <w:r w:rsidR="00C90774" w:rsidRPr="00C82CE8">
        <w:rPr>
          <w:sz w:val="28"/>
          <w:szCs w:val="28"/>
        </w:rPr>
        <w:t>. Увеличение бюджетных ассигн</w:t>
      </w:r>
      <w:r w:rsidR="00C90774" w:rsidRPr="00C82CE8">
        <w:rPr>
          <w:sz w:val="28"/>
          <w:szCs w:val="28"/>
        </w:rPr>
        <w:t>о</w:t>
      </w:r>
      <w:r w:rsidR="00C90774" w:rsidRPr="00C82CE8">
        <w:rPr>
          <w:sz w:val="28"/>
          <w:szCs w:val="28"/>
        </w:rPr>
        <w:t>ваний произошло</w:t>
      </w:r>
      <w:r w:rsidRPr="00C82CE8">
        <w:rPr>
          <w:sz w:val="28"/>
          <w:szCs w:val="28"/>
        </w:rPr>
        <w:t xml:space="preserve"> за счет поступивших суб</w:t>
      </w:r>
      <w:r w:rsidR="00C90774" w:rsidRPr="00C82CE8">
        <w:rPr>
          <w:sz w:val="28"/>
          <w:szCs w:val="28"/>
        </w:rPr>
        <w:t>сидий</w:t>
      </w:r>
      <w:r w:rsidR="00D36B76" w:rsidRPr="00C82CE8">
        <w:rPr>
          <w:sz w:val="28"/>
          <w:szCs w:val="28"/>
        </w:rPr>
        <w:t xml:space="preserve"> </w:t>
      </w:r>
      <w:r w:rsidRPr="00C82CE8">
        <w:rPr>
          <w:sz w:val="28"/>
          <w:szCs w:val="28"/>
        </w:rPr>
        <w:t xml:space="preserve">из краевого бюджета на </w:t>
      </w:r>
      <w:r w:rsidR="00A03995" w:rsidRPr="00C82CE8">
        <w:rPr>
          <w:sz w:val="28"/>
          <w:szCs w:val="28"/>
        </w:rPr>
        <w:t>п</w:t>
      </w:r>
      <w:r w:rsidR="00A03995" w:rsidRPr="00C82CE8">
        <w:rPr>
          <w:sz w:val="28"/>
          <w:szCs w:val="28"/>
        </w:rPr>
        <w:t>о</w:t>
      </w:r>
      <w:r w:rsidR="00A03995" w:rsidRPr="00C82CE8">
        <w:rPr>
          <w:sz w:val="28"/>
          <w:szCs w:val="28"/>
        </w:rPr>
        <w:t xml:space="preserve">вышение заработной платы </w:t>
      </w:r>
      <w:r w:rsidR="00BE5E31" w:rsidRPr="00C82CE8">
        <w:rPr>
          <w:sz w:val="28"/>
          <w:szCs w:val="28"/>
        </w:rPr>
        <w:t>муниципальным служащим</w:t>
      </w:r>
      <w:r w:rsidR="00E457D7" w:rsidRPr="00C82CE8">
        <w:rPr>
          <w:sz w:val="28"/>
          <w:szCs w:val="28"/>
        </w:rPr>
        <w:t>,</w:t>
      </w:r>
      <w:r w:rsidR="007B1BF5" w:rsidRPr="00C82CE8">
        <w:rPr>
          <w:sz w:val="28"/>
          <w:szCs w:val="28"/>
        </w:rPr>
        <w:t xml:space="preserve"> направлением средств местного бюджета на мероприятия по благоустройству территорий населе</w:t>
      </w:r>
      <w:r w:rsidR="007B1BF5" w:rsidRPr="00C82CE8">
        <w:rPr>
          <w:sz w:val="28"/>
          <w:szCs w:val="28"/>
        </w:rPr>
        <w:t>н</w:t>
      </w:r>
      <w:r w:rsidR="00C82CE8" w:rsidRPr="00C82CE8">
        <w:rPr>
          <w:sz w:val="28"/>
          <w:szCs w:val="28"/>
        </w:rPr>
        <w:t>ных пунктов</w:t>
      </w:r>
      <w:r w:rsidR="00611D47">
        <w:rPr>
          <w:sz w:val="28"/>
          <w:szCs w:val="28"/>
        </w:rPr>
        <w:t xml:space="preserve"> и мероприятия для молодежи</w:t>
      </w:r>
      <w:r w:rsidR="009F4D2E" w:rsidRPr="00C82CE8">
        <w:rPr>
          <w:sz w:val="28"/>
          <w:szCs w:val="28"/>
        </w:rPr>
        <w:t>.</w:t>
      </w:r>
      <w:r w:rsidR="00C90774" w:rsidRPr="00C82CE8">
        <w:rPr>
          <w:sz w:val="28"/>
          <w:szCs w:val="28"/>
        </w:rPr>
        <w:t xml:space="preserve"> </w:t>
      </w:r>
    </w:p>
    <w:p w:rsidR="00585564" w:rsidRPr="00C82CE8" w:rsidRDefault="00585564" w:rsidP="00585564">
      <w:pPr>
        <w:ind w:firstLine="709"/>
        <w:jc w:val="both"/>
        <w:rPr>
          <w:b/>
          <w:sz w:val="28"/>
          <w:szCs w:val="28"/>
        </w:rPr>
      </w:pPr>
      <w:r w:rsidRPr="00C82CE8">
        <w:rPr>
          <w:b/>
          <w:sz w:val="28"/>
          <w:szCs w:val="28"/>
        </w:rPr>
        <w:t>Анализ исполнения по расходам</w:t>
      </w:r>
      <w:r w:rsidR="00550CBE" w:rsidRPr="00C82CE8">
        <w:rPr>
          <w:b/>
          <w:sz w:val="28"/>
          <w:szCs w:val="28"/>
        </w:rPr>
        <w:t>.</w:t>
      </w:r>
    </w:p>
    <w:p w:rsidR="008C4541" w:rsidRPr="00C82CE8" w:rsidRDefault="008C4541" w:rsidP="008C4541">
      <w:pPr>
        <w:ind w:firstLine="709"/>
        <w:jc w:val="both"/>
        <w:rPr>
          <w:sz w:val="28"/>
          <w:szCs w:val="28"/>
        </w:rPr>
      </w:pPr>
      <w:r w:rsidRPr="00C82CE8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C82CE8">
        <w:rPr>
          <w:sz w:val="28"/>
          <w:szCs w:val="28"/>
        </w:rPr>
        <w:t>д</w:t>
      </w:r>
      <w:r w:rsidRPr="00C82CE8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C82CE8">
        <w:rPr>
          <w:sz w:val="28"/>
          <w:szCs w:val="28"/>
        </w:rPr>
        <w:t>д</w:t>
      </w:r>
      <w:r w:rsidRPr="00C82CE8">
        <w:rPr>
          <w:sz w:val="28"/>
          <w:szCs w:val="28"/>
        </w:rPr>
        <w:t>министратора, администратора доходов бюджета» (ф</w:t>
      </w:r>
      <w:r w:rsidR="009775F6" w:rsidRPr="00C82CE8">
        <w:rPr>
          <w:sz w:val="28"/>
          <w:szCs w:val="28"/>
        </w:rPr>
        <w:t>.</w:t>
      </w:r>
      <w:r w:rsidRPr="00C82CE8">
        <w:rPr>
          <w:sz w:val="28"/>
          <w:szCs w:val="28"/>
        </w:rPr>
        <w:t xml:space="preserve"> 0503127)</w:t>
      </w:r>
      <w:r w:rsidRPr="00C82CE8">
        <w:rPr>
          <w:rFonts w:hint="eastAsia"/>
          <w:sz w:val="28"/>
          <w:szCs w:val="28"/>
        </w:rPr>
        <w:t xml:space="preserve"> </w:t>
      </w:r>
      <w:r w:rsidRPr="00C82CE8">
        <w:rPr>
          <w:sz w:val="28"/>
          <w:szCs w:val="28"/>
        </w:rPr>
        <w:t xml:space="preserve">расходы </w:t>
      </w:r>
      <w:r w:rsidR="000A059F" w:rsidRPr="00C82CE8">
        <w:rPr>
          <w:sz w:val="28"/>
          <w:szCs w:val="28"/>
        </w:rPr>
        <w:t>С</w:t>
      </w:r>
      <w:r w:rsidR="00DC1EDA" w:rsidRPr="00C82CE8">
        <w:rPr>
          <w:sz w:val="28"/>
          <w:szCs w:val="28"/>
        </w:rPr>
        <w:t>т</w:t>
      </w:r>
      <w:r w:rsidR="00DC1EDA" w:rsidRPr="00C82CE8">
        <w:rPr>
          <w:sz w:val="28"/>
          <w:szCs w:val="28"/>
        </w:rPr>
        <w:t>а</w:t>
      </w:r>
      <w:r w:rsidR="00DC1EDA" w:rsidRPr="00C82CE8">
        <w:rPr>
          <w:sz w:val="28"/>
          <w:szCs w:val="28"/>
        </w:rPr>
        <w:t>роизобильне</w:t>
      </w:r>
      <w:r w:rsidR="000A059F" w:rsidRPr="00C82CE8">
        <w:rPr>
          <w:sz w:val="28"/>
          <w:szCs w:val="28"/>
        </w:rPr>
        <w:t>н</w:t>
      </w:r>
      <w:r w:rsidR="00B34F15" w:rsidRPr="00C82CE8">
        <w:rPr>
          <w:sz w:val="28"/>
          <w:szCs w:val="28"/>
        </w:rPr>
        <w:t>ско</w:t>
      </w:r>
      <w:r w:rsidR="004762FE" w:rsidRPr="00C82CE8">
        <w:rPr>
          <w:sz w:val="28"/>
          <w:szCs w:val="28"/>
        </w:rPr>
        <w:t>го</w:t>
      </w:r>
      <w:r w:rsidR="00A73B34" w:rsidRPr="00C82CE8">
        <w:rPr>
          <w:sz w:val="28"/>
          <w:szCs w:val="28"/>
        </w:rPr>
        <w:t xml:space="preserve"> ТУ</w:t>
      </w:r>
      <w:r w:rsidRPr="00C82CE8">
        <w:rPr>
          <w:sz w:val="28"/>
          <w:szCs w:val="28"/>
        </w:rPr>
        <w:t xml:space="preserve"> </w:t>
      </w:r>
      <w:r w:rsidRPr="00C82CE8">
        <w:rPr>
          <w:rFonts w:hint="eastAsia"/>
          <w:sz w:val="28"/>
          <w:szCs w:val="28"/>
        </w:rPr>
        <w:t>в 20</w:t>
      </w:r>
      <w:r w:rsidRPr="00C82CE8">
        <w:rPr>
          <w:sz w:val="28"/>
          <w:szCs w:val="28"/>
        </w:rPr>
        <w:t>1</w:t>
      </w:r>
      <w:r w:rsidR="000301D2" w:rsidRPr="00C82CE8">
        <w:rPr>
          <w:sz w:val="28"/>
          <w:szCs w:val="28"/>
        </w:rPr>
        <w:t>9</w:t>
      </w:r>
      <w:r w:rsidRPr="00C82CE8">
        <w:rPr>
          <w:sz w:val="28"/>
          <w:szCs w:val="28"/>
        </w:rPr>
        <w:t xml:space="preserve"> </w:t>
      </w:r>
      <w:r w:rsidRPr="00C82CE8">
        <w:rPr>
          <w:rFonts w:hint="eastAsia"/>
          <w:sz w:val="28"/>
          <w:szCs w:val="28"/>
        </w:rPr>
        <w:t>году исполнен</w:t>
      </w:r>
      <w:r w:rsidRPr="00C82CE8">
        <w:rPr>
          <w:sz w:val="28"/>
          <w:szCs w:val="28"/>
        </w:rPr>
        <w:t>ы</w:t>
      </w:r>
      <w:r w:rsidRPr="00C82CE8">
        <w:rPr>
          <w:rFonts w:hint="eastAsia"/>
          <w:sz w:val="28"/>
          <w:szCs w:val="28"/>
        </w:rPr>
        <w:t xml:space="preserve"> </w:t>
      </w:r>
      <w:r w:rsidRPr="00C82CE8">
        <w:rPr>
          <w:sz w:val="28"/>
          <w:szCs w:val="28"/>
        </w:rPr>
        <w:t xml:space="preserve">в сумме </w:t>
      </w:r>
      <w:r w:rsidR="00DC1EDA" w:rsidRPr="00C82CE8">
        <w:rPr>
          <w:sz w:val="28"/>
          <w:szCs w:val="28"/>
        </w:rPr>
        <w:t>8</w:t>
      </w:r>
      <w:r w:rsidR="00D21CBC" w:rsidRPr="00C82CE8">
        <w:rPr>
          <w:sz w:val="28"/>
          <w:szCs w:val="28"/>
        </w:rPr>
        <w:t> 890 078,78</w:t>
      </w:r>
      <w:r w:rsidRPr="00C82CE8">
        <w:rPr>
          <w:sz w:val="28"/>
          <w:szCs w:val="28"/>
        </w:rPr>
        <w:t xml:space="preserve"> </w:t>
      </w:r>
      <w:r w:rsidR="00DC1EDA" w:rsidRPr="00C82CE8">
        <w:rPr>
          <w:sz w:val="28"/>
          <w:szCs w:val="28"/>
        </w:rPr>
        <w:t xml:space="preserve"> </w:t>
      </w:r>
      <w:r w:rsidRPr="00C82CE8">
        <w:rPr>
          <w:rFonts w:hint="eastAsia"/>
          <w:sz w:val="28"/>
          <w:szCs w:val="28"/>
        </w:rPr>
        <w:t>руб.</w:t>
      </w:r>
      <w:r w:rsidRPr="00C82CE8">
        <w:rPr>
          <w:sz w:val="28"/>
          <w:szCs w:val="28"/>
        </w:rPr>
        <w:t xml:space="preserve">, или </w:t>
      </w:r>
      <w:r w:rsidR="000A059F" w:rsidRPr="00C82CE8">
        <w:rPr>
          <w:sz w:val="28"/>
          <w:szCs w:val="28"/>
        </w:rPr>
        <w:t xml:space="preserve">на </w:t>
      </w:r>
      <w:r w:rsidR="009775F6" w:rsidRPr="00C82CE8">
        <w:rPr>
          <w:sz w:val="28"/>
          <w:szCs w:val="28"/>
        </w:rPr>
        <w:t>9</w:t>
      </w:r>
      <w:r w:rsidR="000A059F" w:rsidRPr="00C82CE8">
        <w:rPr>
          <w:sz w:val="28"/>
          <w:szCs w:val="28"/>
        </w:rPr>
        <w:t>9</w:t>
      </w:r>
      <w:r w:rsidR="00CB314F" w:rsidRPr="00C82CE8">
        <w:rPr>
          <w:sz w:val="28"/>
          <w:szCs w:val="28"/>
        </w:rPr>
        <w:t>,</w:t>
      </w:r>
      <w:r w:rsidR="00D21CBC" w:rsidRPr="00C82CE8">
        <w:rPr>
          <w:sz w:val="28"/>
          <w:szCs w:val="28"/>
        </w:rPr>
        <w:t>03</w:t>
      </w:r>
      <w:r w:rsidRPr="00C82CE8">
        <w:rPr>
          <w:sz w:val="28"/>
          <w:szCs w:val="28"/>
        </w:rPr>
        <w:t>% к уточненным плановым назначениям</w:t>
      </w:r>
      <w:r w:rsidR="000A059F" w:rsidRPr="00C82CE8">
        <w:rPr>
          <w:sz w:val="28"/>
          <w:szCs w:val="28"/>
        </w:rPr>
        <w:t xml:space="preserve"> </w:t>
      </w:r>
      <w:r w:rsidR="00CB64C0">
        <w:rPr>
          <w:sz w:val="28"/>
          <w:szCs w:val="28"/>
        </w:rPr>
        <w:t>-</w:t>
      </w:r>
      <w:r w:rsidR="000A059F" w:rsidRPr="00C82CE8">
        <w:rPr>
          <w:sz w:val="28"/>
          <w:szCs w:val="28"/>
        </w:rPr>
        <w:t xml:space="preserve">  </w:t>
      </w:r>
      <w:r w:rsidR="00DC1EDA" w:rsidRPr="00C82CE8">
        <w:rPr>
          <w:sz w:val="28"/>
          <w:szCs w:val="28"/>
        </w:rPr>
        <w:t>8</w:t>
      </w:r>
      <w:r w:rsidR="00D21CBC" w:rsidRPr="00C82CE8">
        <w:rPr>
          <w:sz w:val="28"/>
          <w:szCs w:val="28"/>
        </w:rPr>
        <w:t> 976 851,41</w:t>
      </w:r>
      <w:r w:rsidR="000A059F" w:rsidRPr="00C82CE8">
        <w:rPr>
          <w:sz w:val="28"/>
          <w:szCs w:val="28"/>
        </w:rPr>
        <w:t xml:space="preserve"> руб.</w:t>
      </w:r>
    </w:p>
    <w:p w:rsidR="008C4541" w:rsidRPr="00C82CE8" w:rsidRDefault="004C37D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C82CE8">
        <w:rPr>
          <w:sz w:val="28"/>
          <w:szCs w:val="28"/>
        </w:rPr>
        <w:t>С</w:t>
      </w:r>
      <w:r w:rsidR="00245E5F" w:rsidRPr="00C82CE8">
        <w:rPr>
          <w:sz w:val="28"/>
          <w:szCs w:val="28"/>
        </w:rPr>
        <w:t>тароизобиль</w:t>
      </w:r>
      <w:r w:rsidRPr="00C82CE8">
        <w:rPr>
          <w:sz w:val="28"/>
          <w:szCs w:val="28"/>
        </w:rPr>
        <w:t>н</w:t>
      </w:r>
      <w:r w:rsidR="00B34F15" w:rsidRPr="00C82CE8">
        <w:rPr>
          <w:sz w:val="28"/>
          <w:szCs w:val="28"/>
        </w:rPr>
        <w:t>енское</w:t>
      </w:r>
      <w:proofErr w:type="spellEnd"/>
      <w:r w:rsidR="00B34F15" w:rsidRPr="00C82CE8">
        <w:rPr>
          <w:sz w:val="28"/>
          <w:szCs w:val="28"/>
        </w:rPr>
        <w:t xml:space="preserve"> </w:t>
      </w:r>
      <w:r w:rsidR="00A73B34" w:rsidRPr="00C82CE8">
        <w:rPr>
          <w:sz w:val="28"/>
          <w:szCs w:val="28"/>
        </w:rPr>
        <w:t>ТУ</w:t>
      </w:r>
      <w:r w:rsidR="008C4541" w:rsidRPr="00C82CE8">
        <w:rPr>
          <w:sz w:val="28"/>
          <w:szCs w:val="28"/>
        </w:rPr>
        <w:t>, как главный распорядитель бюджетных средств, осуществлял</w:t>
      </w:r>
      <w:r w:rsidR="00B34F15" w:rsidRPr="00C82CE8">
        <w:rPr>
          <w:sz w:val="28"/>
          <w:szCs w:val="28"/>
        </w:rPr>
        <w:t>о</w:t>
      </w:r>
      <w:r w:rsidR="008C4541" w:rsidRPr="00C82CE8">
        <w:rPr>
          <w:sz w:val="28"/>
          <w:szCs w:val="28"/>
        </w:rPr>
        <w:t xml:space="preserve"> расходы по </w:t>
      </w:r>
      <w:r w:rsidR="00DA4CD0" w:rsidRPr="00C82CE8">
        <w:rPr>
          <w:sz w:val="28"/>
          <w:szCs w:val="28"/>
        </w:rPr>
        <w:t>4</w:t>
      </w:r>
      <w:r w:rsidR="008C4541" w:rsidRPr="00C82CE8">
        <w:rPr>
          <w:sz w:val="28"/>
          <w:szCs w:val="28"/>
        </w:rPr>
        <w:t xml:space="preserve"> разделам классификации расходов бю</w:t>
      </w:r>
      <w:r w:rsidR="008C4541" w:rsidRPr="00C82CE8">
        <w:rPr>
          <w:sz w:val="28"/>
          <w:szCs w:val="28"/>
        </w:rPr>
        <w:t>д</w:t>
      </w:r>
      <w:r w:rsidR="008C4541" w:rsidRPr="00C82CE8">
        <w:rPr>
          <w:sz w:val="28"/>
          <w:szCs w:val="28"/>
        </w:rPr>
        <w:t>жета:</w:t>
      </w:r>
    </w:p>
    <w:p w:rsidR="00A73B34" w:rsidRPr="00C82CE8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82CE8">
        <w:rPr>
          <w:sz w:val="28"/>
          <w:szCs w:val="28"/>
        </w:rPr>
        <w:t>- 01 00 «Общегосударственные вопросы»,</w:t>
      </w:r>
    </w:p>
    <w:p w:rsidR="00A73B34" w:rsidRPr="00C82CE8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82CE8">
        <w:rPr>
          <w:sz w:val="28"/>
          <w:szCs w:val="28"/>
        </w:rPr>
        <w:t>- 05 00 «Жилищно-коммунальное хозяйство»,</w:t>
      </w:r>
    </w:p>
    <w:p w:rsidR="008C4541" w:rsidRPr="00C82CE8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82CE8">
        <w:rPr>
          <w:sz w:val="28"/>
          <w:szCs w:val="28"/>
        </w:rPr>
        <w:t>- 07 00 «Образование»,</w:t>
      </w:r>
    </w:p>
    <w:p w:rsidR="00245E5F" w:rsidRPr="00C82CE8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82CE8">
        <w:rPr>
          <w:sz w:val="28"/>
          <w:szCs w:val="28"/>
        </w:rPr>
        <w:t>- 08 00 «Культура, кинематография»</w:t>
      </w:r>
      <w:r w:rsidR="00DA4CD0" w:rsidRPr="00C82CE8">
        <w:rPr>
          <w:sz w:val="28"/>
          <w:szCs w:val="28"/>
        </w:rPr>
        <w:t>.</w:t>
      </w:r>
    </w:p>
    <w:p w:rsidR="008C4541" w:rsidRPr="00C82CE8" w:rsidRDefault="008C4541" w:rsidP="008C4541">
      <w:pPr>
        <w:ind w:firstLine="709"/>
        <w:jc w:val="both"/>
        <w:rPr>
          <w:sz w:val="28"/>
          <w:szCs w:val="28"/>
        </w:rPr>
      </w:pPr>
      <w:r w:rsidRPr="00C82CE8">
        <w:rPr>
          <w:sz w:val="28"/>
          <w:szCs w:val="28"/>
        </w:rPr>
        <w:t>Исполнение бюджетных показателей в разрезе подразделов расходов х</w:t>
      </w:r>
      <w:r w:rsidRPr="00C82CE8">
        <w:rPr>
          <w:sz w:val="28"/>
          <w:szCs w:val="28"/>
        </w:rPr>
        <w:t>а</w:t>
      </w:r>
      <w:r w:rsidRPr="00C82CE8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C82CE8" w:rsidTr="009775F6">
        <w:trPr>
          <w:trHeight w:val="528"/>
        </w:trPr>
        <w:tc>
          <w:tcPr>
            <w:tcW w:w="3261" w:type="dxa"/>
            <w:gridSpan w:val="2"/>
          </w:tcPr>
          <w:p w:rsidR="00E72B1D" w:rsidRPr="00C82CE8" w:rsidRDefault="00E72B1D" w:rsidP="00BE68C7">
            <w:pPr>
              <w:jc w:val="center"/>
            </w:pPr>
            <w:r w:rsidRPr="00C82CE8">
              <w:t>Наименование подраздела</w:t>
            </w:r>
          </w:p>
        </w:tc>
        <w:tc>
          <w:tcPr>
            <w:tcW w:w="1756" w:type="dxa"/>
          </w:tcPr>
          <w:p w:rsidR="00E72B1D" w:rsidRPr="00C82CE8" w:rsidRDefault="00E72B1D" w:rsidP="00E72B1D">
            <w:pPr>
              <w:jc w:val="center"/>
            </w:pPr>
            <w:r w:rsidRPr="00C82CE8">
              <w:t>Уточненные плановые н</w:t>
            </w:r>
            <w:r w:rsidRPr="00C82CE8">
              <w:t>а</w:t>
            </w:r>
            <w:r w:rsidRPr="00C82CE8">
              <w:t>значения, руб.</w:t>
            </w:r>
          </w:p>
        </w:tc>
        <w:tc>
          <w:tcPr>
            <w:tcW w:w="1646" w:type="dxa"/>
          </w:tcPr>
          <w:p w:rsidR="00E72B1D" w:rsidRPr="00C82CE8" w:rsidRDefault="00E72B1D" w:rsidP="00BE68C7">
            <w:pPr>
              <w:jc w:val="center"/>
            </w:pPr>
            <w:r w:rsidRPr="00C82CE8">
              <w:t>Исполнение, руб.</w:t>
            </w:r>
          </w:p>
        </w:tc>
        <w:tc>
          <w:tcPr>
            <w:tcW w:w="1591" w:type="dxa"/>
          </w:tcPr>
          <w:p w:rsidR="00E72B1D" w:rsidRPr="00C82CE8" w:rsidRDefault="00E72B1D" w:rsidP="00BE68C7">
            <w:pPr>
              <w:jc w:val="center"/>
            </w:pPr>
            <w:r w:rsidRPr="00C82CE8">
              <w:t>Не исполн</w:t>
            </w:r>
            <w:r w:rsidRPr="00C82CE8">
              <w:t>е</w:t>
            </w:r>
            <w:r w:rsidRPr="00C82CE8">
              <w:t>но, руб.</w:t>
            </w:r>
          </w:p>
        </w:tc>
        <w:tc>
          <w:tcPr>
            <w:tcW w:w="1276" w:type="dxa"/>
          </w:tcPr>
          <w:p w:rsidR="00E72B1D" w:rsidRPr="00C82CE8" w:rsidRDefault="00E72B1D" w:rsidP="00BE68C7">
            <w:pPr>
              <w:jc w:val="center"/>
            </w:pPr>
            <w:r w:rsidRPr="00C82CE8">
              <w:t>% испо</w:t>
            </w:r>
            <w:r w:rsidRPr="00C82CE8">
              <w:t>л</w:t>
            </w:r>
            <w:r w:rsidRPr="00C82CE8">
              <w:t>нения</w:t>
            </w:r>
          </w:p>
        </w:tc>
      </w:tr>
      <w:tr w:rsidR="00F72ACF" w:rsidRPr="00C82CE8" w:rsidTr="009775F6">
        <w:trPr>
          <w:trHeight w:val="276"/>
        </w:trPr>
        <w:tc>
          <w:tcPr>
            <w:tcW w:w="851" w:type="dxa"/>
          </w:tcPr>
          <w:p w:rsidR="00F72ACF" w:rsidRPr="00C82CE8" w:rsidRDefault="00F72ACF" w:rsidP="00541C9C">
            <w:r w:rsidRPr="00C82CE8">
              <w:t>01 13</w:t>
            </w:r>
          </w:p>
        </w:tc>
        <w:tc>
          <w:tcPr>
            <w:tcW w:w="2410" w:type="dxa"/>
          </w:tcPr>
          <w:p w:rsidR="00F72ACF" w:rsidRPr="00C82CE8" w:rsidRDefault="00F72ACF" w:rsidP="000E7B30">
            <w:r w:rsidRPr="00C82CE8">
              <w:t>Другие общегос</w:t>
            </w:r>
            <w:r w:rsidRPr="00C82CE8">
              <w:t>у</w:t>
            </w:r>
            <w:r w:rsidRPr="00C82CE8">
              <w:t xml:space="preserve">дарственные </w:t>
            </w:r>
            <w:r w:rsidR="000E7B30" w:rsidRPr="00C82CE8">
              <w:t>вопр</w:t>
            </w:r>
            <w:r w:rsidR="000E7B30" w:rsidRPr="00C82CE8">
              <w:t>о</w:t>
            </w:r>
            <w:r w:rsidR="000E7B30" w:rsidRPr="00C82CE8">
              <w:t>сы</w:t>
            </w:r>
          </w:p>
        </w:tc>
        <w:tc>
          <w:tcPr>
            <w:tcW w:w="1756" w:type="dxa"/>
          </w:tcPr>
          <w:p w:rsidR="00F72ACF" w:rsidRPr="00C82CE8" w:rsidRDefault="00DA4CD0" w:rsidP="00541C9C">
            <w:pPr>
              <w:jc w:val="right"/>
            </w:pPr>
            <w:r w:rsidRPr="00C82CE8">
              <w:t>2 844 821,03</w:t>
            </w:r>
          </w:p>
        </w:tc>
        <w:tc>
          <w:tcPr>
            <w:tcW w:w="1646" w:type="dxa"/>
          </w:tcPr>
          <w:p w:rsidR="00F72ACF" w:rsidRPr="00C82CE8" w:rsidRDefault="00DA4CD0" w:rsidP="00EA0CA6">
            <w:pPr>
              <w:jc w:val="right"/>
            </w:pPr>
            <w:r w:rsidRPr="00C82CE8">
              <w:t>2 798 493,00</w:t>
            </w:r>
          </w:p>
        </w:tc>
        <w:tc>
          <w:tcPr>
            <w:tcW w:w="1591" w:type="dxa"/>
          </w:tcPr>
          <w:p w:rsidR="00F72ACF" w:rsidRPr="00C82CE8" w:rsidRDefault="00DA4CD0" w:rsidP="00BE68C7">
            <w:pPr>
              <w:jc w:val="right"/>
            </w:pPr>
            <w:r w:rsidRPr="00C82CE8">
              <w:t>46 328,03</w:t>
            </w:r>
          </w:p>
        </w:tc>
        <w:tc>
          <w:tcPr>
            <w:tcW w:w="1276" w:type="dxa"/>
          </w:tcPr>
          <w:p w:rsidR="00F72ACF" w:rsidRPr="00C82CE8" w:rsidRDefault="00DA4CD0" w:rsidP="00BE68C7">
            <w:pPr>
              <w:jc w:val="right"/>
            </w:pPr>
            <w:r w:rsidRPr="00C82CE8">
              <w:t>98,37</w:t>
            </w:r>
          </w:p>
        </w:tc>
      </w:tr>
      <w:tr w:rsidR="00F72ACF" w:rsidRPr="00C82CE8" w:rsidTr="009775F6">
        <w:trPr>
          <w:trHeight w:val="360"/>
        </w:trPr>
        <w:tc>
          <w:tcPr>
            <w:tcW w:w="851" w:type="dxa"/>
          </w:tcPr>
          <w:p w:rsidR="00F72ACF" w:rsidRPr="00C82CE8" w:rsidRDefault="00F72ACF" w:rsidP="00541C9C">
            <w:r w:rsidRPr="00C82CE8">
              <w:t>05 03</w:t>
            </w:r>
          </w:p>
        </w:tc>
        <w:tc>
          <w:tcPr>
            <w:tcW w:w="2410" w:type="dxa"/>
          </w:tcPr>
          <w:p w:rsidR="00F72ACF" w:rsidRPr="00C82CE8" w:rsidRDefault="00F72ACF" w:rsidP="00541C9C">
            <w:r w:rsidRPr="00C82CE8">
              <w:t>Благоустройство</w:t>
            </w:r>
          </w:p>
        </w:tc>
        <w:tc>
          <w:tcPr>
            <w:tcW w:w="1756" w:type="dxa"/>
          </w:tcPr>
          <w:p w:rsidR="00F72ACF" w:rsidRPr="00C82CE8" w:rsidRDefault="00DA4CD0" w:rsidP="00541C9C">
            <w:pPr>
              <w:jc w:val="right"/>
            </w:pPr>
            <w:r w:rsidRPr="00C82CE8">
              <w:t>2 359 513,92</w:t>
            </w:r>
          </w:p>
        </w:tc>
        <w:tc>
          <w:tcPr>
            <w:tcW w:w="1646" w:type="dxa"/>
          </w:tcPr>
          <w:p w:rsidR="00F72ACF" w:rsidRPr="00C82CE8" w:rsidRDefault="00DA4CD0" w:rsidP="00BE68C7">
            <w:pPr>
              <w:jc w:val="right"/>
            </w:pPr>
            <w:r w:rsidRPr="00C82CE8">
              <w:t>2 348 589,09</w:t>
            </w:r>
          </w:p>
        </w:tc>
        <w:tc>
          <w:tcPr>
            <w:tcW w:w="1591" w:type="dxa"/>
          </w:tcPr>
          <w:p w:rsidR="00F72ACF" w:rsidRPr="00C82CE8" w:rsidRDefault="00DA4CD0" w:rsidP="00BE68C7">
            <w:pPr>
              <w:jc w:val="right"/>
            </w:pPr>
            <w:r w:rsidRPr="00C82CE8">
              <w:t>10 924,83</w:t>
            </w:r>
          </w:p>
        </w:tc>
        <w:tc>
          <w:tcPr>
            <w:tcW w:w="1276" w:type="dxa"/>
          </w:tcPr>
          <w:p w:rsidR="00F72ACF" w:rsidRPr="00C82CE8" w:rsidRDefault="00DA4CD0" w:rsidP="00BE68C7">
            <w:pPr>
              <w:jc w:val="right"/>
            </w:pPr>
            <w:r w:rsidRPr="00C82CE8">
              <w:t>99,54</w:t>
            </w:r>
          </w:p>
        </w:tc>
      </w:tr>
      <w:tr w:rsidR="00F72ACF" w:rsidRPr="00C82CE8" w:rsidTr="009775F6">
        <w:trPr>
          <w:trHeight w:val="274"/>
        </w:trPr>
        <w:tc>
          <w:tcPr>
            <w:tcW w:w="851" w:type="dxa"/>
          </w:tcPr>
          <w:p w:rsidR="00F72ACF" w:rsidRPr="00C82CE8" w:rsidRDefault="00F72ACF" w:rsidP="00541C9C">
            <w:r w:rsidRPr="00C82CE8">
              <w:t>07 07</w:t>
            </w:r>
          </w:p>
        </w:tc>
        <w:tc>
          <w:tcPr>
            <w:tcW w:w="2410" w:type="dxa"/>
          </w:tcPr>
          <w:p w:rsidR="00F72ACF" w:rsidRPr="00C82CE8" w:rsidRDefault="00F72ACF" w:rsidP="00541C9C">
            <w:r w:rsidRPr="00C82CE8">
              <w:t>Молодежная пол</w:t>
            </w:r>
            <w:r w:rsidRPr="00C82CE8">
              <w:t>и</w:t>
            </w:r>
            <w:r w:rsidRPr="00C82CE8">
              <w:t>тика</w:t>
            </w:r>
          </w:p>
        </w:tc>
        <w:tc>
          <w:tcPr>
            <w:tcW w:w="1756" w:type="dxa"/>
          </w:tcPr>
          <w:p w:rsidR="00F72ACF" w:rsidRPr="00C82CE8" w:rsidRDefault="00DA4CD0" w:rsidP="00541C9C">
            <w:pPr>
              <w:jc w:val="right"/>
            </w:pPr>
            <w:r w:rsidRPr="00C82CE8">
              <w:t>139 389,68</w:t>
            </w:r>
          </w:p>
        </w:tc>
        <w:tc>
          <w:tcPr>
            <w:tcW w:w="1646" w:type="dxa"/>
          </w:tcPr>
          <w:p w:rsidR="00F72ACF" w:rsidRPr="00C82CE8" w:rsidRDefault="00DA4CD0" w:rsidP="00BE68C7">
            <w:pPr>
              <w:jc w:val="right"/>
            </w:pPr>
            <w:r w:rsidRPr="00C82CE8">
              <w:t>139 389,00</w:t>
            </w:r>
          </w:p>
        </w:tc>
        <w:tc>
          <w:tcPr>
            <w:tcW w:w="1591" w:type="dxa"/>
          </w:tcPr>
          <w:p w:rsidR="00F72ACF" w:rsidRPr="00C82CE8" w:rsidRDefault="00DA4CD0" w:rsidP="00BE68C7">
            <w:pPr>
              <w:jc w:val="right"/>
            </w:pPr>
            <w:r w:rsidRPr="00C82CE8">
              <w:t>0,68</w:t>
            </w:r>
          </w:p>
        </w:tc>
        <w:tc>
          <w:tcPr>
            <w:tcW w:w="1276" w:type="dxa"/>
          </w:tcPr>
          <w:p w:rsidR="00F72ACF" w:rsidRPr="00C82CE8" w:rsidRDefault="00DA4CD0" w:rsidP="00BE68C7">
            <w:pPr>
              <w:jc w:val="right"/>
            </w:pPr>
            <w:r w:rsidRPr="00C82CE8">
              <w:t>100,00</w:t>
            </w:r>
          </w:p>
        </w:tc>
      </w:tr>
      <w:tr w:rsidR="007161AC" w:rsidRPr="00C82CE8" w:rsidTr="008710E4">
        <w:trPr>
          <w:trHeight w:val="246"/>
        </w:trPr>
        <w:tc>
          <w:tcPr>
            <w:tcW w:w="851" w:type="dxa"/>
          </w:tcPr>
          <w:p w:rsidR="007161AC" w:rsidRPr="00C82CE8" w:rsidRDefault="007161AC" w:rsidP="00541C9C">
            <w:r w:rsidRPr="00C82CE8">
              <w:t>08 01</w:t>
            </w:r>
          </w:p>
        </w:tc>
        <w:tc>
          <w:tcPr>
            <w:tcW w:w="2410" w:type="dxa"/>
          </w:tcPr>
          <w:p w:rsidR="007161AC" w:rsidRPr="00C82CE8" w:rsidRDefault="007161AC" w:rsidP="00541C9C">
            <w:r w:rsidRPr="00C82CE8">
              <w:t>Культура</w:t>
            </w:r>
          </w:p>
        </w:tc>
        <w:tc>
          <w:tcPr>
            <w:tcW w:w="1756" w:type="dxa"/>
          </w:tcPr>
          <w:p w:rsidR="007161AC" w:rsidRPr="00C82CE8" w:rsidRDefault="00DA4CD0" w:rsidP="00541C9C">
            <w:pPr>
              <w:jc w:val="right"/>
            </w:pPr>
            <w:r w:rsidRPr="00C82CE8">
              <w:t>3 633 126,78</w:t>
            </w:r>
          </w:p>
        </w:tc>
        <w:tc>
          <w:tcPr>
            <w:tcW w:w="1646" w:type="dxa"/>
          </w:tcPr>
          <w:p w:rsidR="007161AC" w:rsidRPr="00C82CE8" w:rsidRDefault="00DA4CD0" w:rsidP="00BE68C7">
            <w:pPr>
              <w:jc w:val="right"/>
            </w:pPr>
            <w:r w:rsidRPr="00C82CE8">
              <w:t>3 603 607,69</w:t>
            </w:r>
          </w:p>
        </w:tc>
        <w:tc>
          <w:tcPr>
            <w:tcW w:w="1591" w:type="dxa"/>
          </w:tcPr>
          <w:p w:rsidR="007161AC" w:rsidRPr="00C82CE8" w:rsidRDefault="00DA4CD0" w:rsidP="00BE68C7">
            <w:pPr>
              <w:jc w:val="right"/>
            </w:pPr>
            <w:r w:rsidRPr="00C82CE8">
              <w:t>29 519,09</w:t>
            </w:r>
          </w:p>
        </w:tc>
        <w:tc>
          <w:tcPr>
            <w:tcW w:w="1276" w:type="dxa"/>
          </w:tcPr>
          <w:p w:rsidR="007161AC" w:rsidRPr="00C82CE8" w:rsidRDefault="00DA4CD0" w:rsidP="00BE68C7">
            <w:pPr>
              <w:jc w:val="right"/>
            </w:pPr>
            <w:r w:rsidRPr="00C82CE8">
              <w:t>99,19</w:t>
            </w:r>
          </w:p>
        </w:tc>
      </w:tr>
      <w:tr w:rsidR="00F72ACF" w:rsidRPr="00C82CE8" w:rsidTr="009775F6">
        <w:trPr>
          <w:trHeight w:val="262"/>
        </w:trPr>
        <w:tc>
          <w:tcPr>
            <w:tcW w:w="3261" w:type="dxa"/>
            <w:gridSpan w:val="2"/>
          </w:tcPr>
          <w:p w:rsidR="00F72ACF" w:rsidRPr="00C82CE8" w:rsidRDefault="00F72ACF" w:rsidP="007161AC">
            <w:pPr>
              <w:rPr>
                <w:b/>
              </w:rPr>
            </w:pPr>
            <w:r w:rsidRPr="00C82CE8">
              <w:rPr>
                <w:b/>
              </w:rPr>
              <w:t>ИТОГО</w:t>
            </w:r>
          </w:p>
        </w:tc>
        <w:tc>
          <w:tcPr>
            <w:tcW w:w="1756" w:type="dxa"/>
          </w:tcPr>
          <w:p w:rsidR="00F72ACF" w:rsidRPr="00C82CE8" w:rsidRDefault="00DA4CD0" w:rsidP="00BE68C7">
            <w:pPr>
              <w:jc w:val="right"/>
              <w:rPr>
                <w:b/>
              </w:rPr>
            </w:pPr>
            <w:r w:rsidRPr="00C82CE8">
              <w:rPr>
                <w:b/>
              </w:rPr>
              <w:t>8 976 851,41</w:t>
            </w:r>
          </w:p>
        </w:tc>
        <w:tc>
          <w:tcPr>
            <w:tcW w:w="1646" w:type="dxa"/>
          </w:tcPr>
          <w:p w:rsidR="00F72ACF" w:rsidRPr="00C82CE8" w:rsidRDefault="00DA4CD0" w:rsidP="00541C9C">
            <w:pPr>
              <w:jc w:val="right"/>
              <w:rPr>
                <w:b/>
              </w:rPr>
            </w:pPr>
            <w:r w:rsidRPr="00C82CE8">
              <w:rPr>
                <w:b/>
              </w:rPr>
              <w:t>8 890 078,78</w:t>
            </w:r>
          </w:p>
        </w:tc>
        <w:tc>
          <w:tcPr>
            <w:tcW w:w="1591" w:type="dxa"/>
          </w:tcPr>
          <w:p w:rsidR="00F72ACF" w:rsidRPr="00C82CE8" w:rsidRDefault="00DA4CD0" w:rsidP="00BE68C7">
            <w:pPr>
              <w:jc w:val="right"/>
              <w:rPr>
                <w:b/>
              </w:rPr>
            </w:pPr>
            <w:r w:rsidRPr="00C82CE8">
              <w:rPr>
                <w:b/>
              </w:rPr>
              <w:t>86 772,63</w:t>
            </w:r>
          </w:p>
        </w:tc>
        <w:tc>
          <w:tcPr>
            <w:tcW w:w="1276" w:type="dxa"/>
          </w:tcPr>
          <w:p w:rsidR="00F72ACF" w:rsidRPr="00C82CE8" w:rsidRDefault="00DA4CD0" w:rsidP="00BE68C7">
            <w:pPr>
              <w:jc w:val="right"/>
              <w:rPr>
                <w:b/>
              </w:rPr>
            </w:pPr>
            <w:r w:rsidRPr="00C82CE8">
              <w:rPr>
                <w:b/>
              </w:rPr>
              <w:t>99,03</w:t>
            </w:r>
          </w:p>
        </w:tc>
      </w:tr>
    </w:tbl>
    <w:p w:rsidR="00C16F56" w:rsidRPr="00C82CE8" w:rsidRDefault="00C16F56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8C4541" w:rsidRPr="00C82CE8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82CE8">
        <w:rPr>
          <w:sz w:val="28"/>
          <w:szCs w:val="28"/>
        </w:rPr>
        <w:t>Наибольший удельный вес в общем объеме расходов занимает подра</w:t>
      </w:r>
      <w:r w:rsidRPr="00C82CE8">
        <w:rPr>
          <w:sz w:val="28"/>
          <w:szCs w:val="28"/>
        </w:rPr>
        <w:t>з</w:t>
      </w:r>
      <w:r w:rsidRPr="00C82CE8">
        <w:rPr>
          <w:sz w:val="28"/>
          <w:szCs w:val="28"/>
        </w:rPr>
        <w:t xml:space="preserve">дел </w:t>
      </w:r>
      <w:r w:rsidR="00EA0CA6" w:rsidRPr="00C82CE8">
        <w:rPr>
          <w:sz w:val="28"/>
          <w:szCs w:val="28"/>
        </w:rPr>
        <w:t>«</w:t>
      </w:r>
      <w:r w:rsidR="00C16F56" w:rsidRPr="00C82CE8">
        <w:rPr>
          <w:sz w:val="28"/>
          <w:szCs w:val="28"/>
        </w:rPr>
        <w:t>Культура</w:t>
      </w:r>
      <w:r w:rsidR="00931FFD" w:rsidRPr="00C82CE8">
        <w:rPr>
          <w:sz w:val="28"/>
          <w:szCs w:val="28"/>
        </w:rPr>
        <w:t xml:space="preserve">» - </w:t>
      </w:r>
      <w:r w:rsidR="00C16F56" w:rsidRPr="00C82CE8">
        <w:rPr>
          <w:sz w:val="28"/>
          <w:szCs w:val="28"/>
        </w:rPr>
        <w:t>4</w:t>
      </w:r>
      <w:r w:rsidR="005F7997" w:rsidRPr="00C82CE8">
        <w:rPr>
          <w:sz w:val="28"/>
          <w:szCs w:val="28"/>
        </w:rPr>
        <w:t>0</w:t>
      </w:r>
      <w:r w:rsidR="00E37DDF" w:rsidRPr="00C82CE8">
        <w:rPr>
          <w:sz w:val="28"/>
          <w:szCs w:val="28"/>
        </w:rPr>
        <w:t>,</w:t>
      </w:r>
      <w:r w:rsidR="005F7997" w:rsidRPr="00C82CE8">
        <w:rPr>
          <w:sz w:val="28"/>
          <w:szCs w:val="28"/>
        </w:rPr>
        <w:t>5</w:t>
      </w:r>
      <w:r w:rsidR="00C16F56" w:rsidRPr="00C82CE8">
        <w:rPr>
          <w:sz w:val="28"/>
          <w:szCs w:val="28"/>
        </w:rPr>
        <w:t>4</w:t>
      </w:r>
      <w:r w:rsidR="00931FFD" w:rsidRPr="00C82CE8">
        <w:rPr>
          <w:sz w:val="28"/>
          <w:szCs w:val="28"/>
        </w:rPr>
        <w:t>%</w:t>
      </w:r>
      <w:r w:rsidRPr="00C82CE8">
        <w:rPr>
          <w:sz w:val="28"/>
          <w:szCs w:val="28"/>
        </w:rPr>
        <w:t xml:space="preserve">. Подраздел </w:t>
      </w:r>
      <w:r w:rsidR="00E37DDF" w:rsidRPr="00C82CE8">
        <w:rPr>
          <w:sz w:val="28"/>
          <w:szCs w:val="28"/>
        </w:rPr>
        <w:t xml:space="preserve">«Другие общегосударственные вопросы» </w:t>
      </w:r>
      <w:r w:rsidR="00E37DDF" w:rsidRPr="00C82CE8">
        <w:rPr>
          <w:sz w:val="28"/>
          <w:szCs w:val="28"/>
        </w:rPr>
        <w:lastRenderedPageBreak/>
        <w:t xml:space="preserve">занимает </w:t>
      </w:r>
      <w:r w:rsidR="005F7997" w:rsidRPr="00C82CE8">
        <w:rPr>
          <w:sz w:val="28"/>
          <w:szCs w:val="28"/>
        </w:rPr>
        <w:t>31,48</w:t>
      </w:r>
      <w:r w:rsidR="00E37DDF" w:rsidRPr="00C82CE8">
        <w:rPr>
          <w:sz w:val="28"/>
          <w:szCs w:val="28"/>
        </w:rPr>
        <w:t xml:space="preserve">% в общем объеме расходов, подраздел </w:t>
      </w:r>
      <w:r w:rsidRPr="00C82CE8">
        <w:rPr>
          <w:sz w:val="28"/>
          <w:szCs w:val="28"/>
        </w:rPr>
        <w:t>«Молодежная полит</w:t>
      </w:r>
      <w:r w:rsidRPr="00C82CE8">
        <w:rPr>
          <w:sz w:val="28"/>
          <w:szCs w:val="28"/>
        </w:rPr>
        <w:t>и</w:t>
      </w:r>
      <w:r w:rsidRPr="00C82CE8">
        <w:rPr>
          <w:sz w:val="28"/>
          <w:szCs w:val="28"/>
        </w:rPr>
        <w:t xml:space="preserve">ка» </w:t>
      </w:r>
      <w:r w:rsidR="00BE68C7" w:rsidRPr="00C82CE8">
        <w:rPr>
          <w:sz w:val="28"/>
          <w:szCs w:val="28"/>
        </w:rPr>
        <w:t xml:space="preserve">- </w:t>
      </w:r>
      <w:r w:rsidR="005F7997" w:rsidRPr="00C82CE8">
        <w:rPr>
          <w:sz w:val="28"/>
          <w:szCs w:val="28"/>
        </w:rPr>
        <w:t>1</w:t>
      </w:r>
      <w:r w:rsidRPr="00C82CE8">
        <w:rPr>
          <w:sz w:val="28"/>
          <w:szCs w:val="28"/>
        </w:rPr>
        <w:t>,</w:t>
      </w:r>
      <w:r w:rsidR="005F7997" w:rsidRPr="00C82CE8">
        <w:rPr>
          <w:sz w:val="28"/>
          <w:szCs w:val="28"/>
        </w:rPr>
        <w:t>57</w:t>
      </w:r>
      <w:r w:rsidRPr="00C82CE8">
        <w:rPr>
          <w:sz w:val="28"/>
          <w:szCs w:val="28"/>
        </w:rPr>
        <w:t>%</w:t>
      </w:r>
      <w:r w:rsidR="00E37DDF" w:rsidRPr="00C82CE8">
        <w:rPr>
          <w:sz w:val="28"/>
          <w:szCs w:val="28"/>
        </w:rPr>
        <w:t>,</w:t>
      </w:r>
      <w:r w:rsidRPr="00C82CE8">
        <w:rPr>
          <w:sz w:val="28"/>
          <w:szCs w:val="28"/>
        </w:rPr>
        <w:t xml:space="preserve"> подраздел «</w:t>
      </w:r>
      <w:r w:rsidR="00C16F56" w:rsidRPr="00C82CE8">
        <w:rPr>
          <w:sz w:val="28"/>
          <w:szCs w:val="28"/>
        </w:rPr>
        <w:t>Благоустройство</w:t>
      </w:r>
      <w:r w:rsidRPr="00C82CE8">
        <w:rPr>
          <w:sz w:val="28"/>
          <w:szCs w:val="28"/>
        </w:rPr>
        <w:t xml:space="preserve">» - </w:t>
      </w:r>
      <w:r w:rsidR="005F7997" w:rsidRPr="00C82CE8">
        <w:rPr>
          <w:sz w:val="28"/>
          <w:szCs w:val="28"/>
        </w:rPr>
        <w:t>26</w:t>
      </w:r>
      <w:r w:rsidR="00C16F56" w:rsidRPr="00C82CE8">
        <w:rPr>
          <w:sz w:val="28"/>
          <w:szCs w:val="28"/>
        </w:rPr>
        <w:t>,</w:t>
      </w:r>
      <w:r w:rsidR="005F7997" w:rsidRPr="00C82CE8">
        <w:rPr>
          <w:sz w:val="28"/>
          <w:szCs w:val="28"/>
        </w:rPr>
        <w:t>42</w:t>
      </w:r>
      <w:r w:rsidRPr="00C82CE8">
        <w:rPr>
          <w:sz w:val="28"/>
          <w:szCs w:val="28"/>
        </w:rPr>
        <w:t>%</w:t>
      </w:r>
      <w:r w:rsidR="005F7997" w:rsidRPr="00C82CE8">
        <w:rPr>
          <w:sz w:val="28"/>
          <w:szCs w:val="28"/>
        </w:rPr>
        <w:t>.</w:t>
      </w:r>
    </w:p>
    <w:p w:rsidR="00492674" w:rsidRPr="00C82CE8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82CE8">
        <w:rPr>
          <w:sz w:val="28"/>
          <w:szCs w:val="28"/>
        </w:rPr>
        <w:t>В 201</w:t>
      </w:r>
      <w:r w:rsidR="000301D2" w:rsidRPr="00C82CE8">
        <w:rPr>
          <w:sz w:val="28"/>
          <w:szCs w:val="28"/>
        </w:rPr>
        <w:t>9</w:t>
      </w:r>
      <w:r w:rsidRPr="00C82CE8">
        <w:rPr>
          <w:sz w:val="28"/>
          <w:szCs w:val="28"/>
        </w:rPr>
        <w:t xml:space="preserve"> году </w:t>
      </w:r>
      <w:proofErr w:type="spellStart"/>
      <w:r w:rsidR="003B7567" w:rsidRPr="00C82CE8">
        <w:rPr>
          <w:sz w:val="28"/>
          <w:szCs w:val="28"/>
        </w:rPr>
        <w:t>С</w:t>
      </w:r>
      <w:r w:rsidR="00514CCC" w:rsidRPr="00C82CE8">
        <w:rPr>
          <w:sz w:val="28"/>
          <w:szCs w:val="28"/>
        </w:rPr>
        <w:t>тароизобильне</w:t>
      </w:r>
      <w:r w:rsidR="003B7567" w:rsidRPr="00C82CE8">
        <w:rPr>
          <w:sz w:val="28"/>
          <w:szCs w:val="28"/>
        </w:rPr>
        <w:t>н</w:t>
      </w:r>
      <w:r w:rsidR="00EA0CA6" w:rsidRPr="00C82CE8">
        <w:rPr>
          <w:sz w:val="28"/>
          <w:szCs w:val="28"/>
        </w:rPr>
        <w:t>с</w:t>
      </w:r>
      <w:r w:rsidR="009C4D82" w:rsidRPr="00C82CE8">
        <w:rPr>
          <w:sz w:val="28"/>
          <w:szCs w:val="28"/>
        </w:rPr>
        <w:t>кое</w:t>
      </w:r>
      <w:proofErr w:type="spellEnd"/>
      <w:r w:rsidR="00931FFD" w:rsidRPr="00C82CE8">
        <w:rPr>
          <w:sz w:val="28"/>
          <w:szCs w:val="28"/>
        </w:rPr>
        <w:t xml:space="preserve"> ТУ</w:t>
      </w:r>
      <w:r w:rsidRPr="00C82CE8">
        <w:rPr>
          <w:sz w:val="28"/>
          <w:szCs w:val="28"/>
        </w:rPr>
        <w:t xml:space="preserve"> осуществлял</w:t>
      </w:r>
      <w:r w:rsidR="00696C8F" w:rsidRPr="00C82CE8">
        <w:rPr>
          <w:sz w:val="28"/>
          <w:szCs w:val="28"/>
        </w:rPr>
        <w:t>о</w:t>
      </w:r>
      <w:r w:rsidRPr="00C82CE8">
        <w:rPr>
          <w:sz w:val="28"/>
          <w:szCs w:val="28"/>
        </w:rPr>
        <w:t xml:space="preserve"> деятельность в рамках </w:t>
      </w:r>
      <w:r w:rsidR="008F399B" w:rsidRPr="00C82CE8">
        <w:rPr>
          <w:sz w:val="28"/>
          <w:szCs w:val="28"/>
        </w:rPr>
        <w:t>5</w:t>
      </w:r>
      <w:r w:rsidR="00492674" w:rsidRPr="00C82CE8">
        <w:rPr>
          <w:sz w:val="28"/>
          <w:szCs w:val="28"/>
        </w:rPr>
        <w:t xml:space="preserve"> </w:t>
      </w:r>
      <w:r w:rsidRPr="00C82CE8">
        <w:rPr>
          <w:sz w:val="28"/>
          <w:szCs w:val="28"/>
        </w:rPr>
        <w:t>муниципальн</w:t>
      </w:r>
      <w:r w:rsidR="00492674" w:rsidRPr="00C82CE8">
        <w:rPr>
          <w:sz w:val="28"/>
          <w:szCs w:val="28"/>
        </w:rPr>
        <w:t>ых</w:t>
      </w:r>
      <w:r w:rsidRPr="00C82CE8">
        <w:rPr>
          <w:sz w:val="28"/>
          <w:szCs w:val="28"/>
        </w:rPr>
        <w:t xml:space="preserve"> программ </w:t>
      </w:r>
      <w:r w:rsidR="0024775F" w:rsidRPr="00C82CE8">
        <w:rPr>
          <w:sz w:val="28"/>
          <w:szCs w:val="28"/>
        </w:rPr>
        <w:t>ИГО СК</w:t>
      </w:r>
      <w:r w:rsidR="00492674" w:rsidRPr="00C82CE8">
        <w:rPr>
          <w:sz w:val="28"/>
          <w:szCs w:val="28"/>
        </w:rPr>
        <w:t>:</w:t>
      </w:r>
    </w:p>
    <w:p w:rsidR="00D019FE" w:rsidRPr="00C82CE8" w:rsidRDefault="00D019FE" w:rsidP="00D019F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82CE8">
        <w:rPr>
          <w:sz w:val="28"/>
          <w:szCs w:val="28"/>
        </w:rPr>
        <w:t xml:space="preserve">- программа «Безопасный городской округ» исполнена в сумме </w:t>
      </w:r>
      <w:r w:rsidR="008F399B" w:rsidRPr="00C82CE8">
        <w:rPr>
          <w:sz w:val="28"/>
          <w:szCs w:val="28"/>
        </w:rPr>
        <w:t>294 010,00</w:t>
      </w:r>
      <w:r w:rsidR="0050330F" w:rsidRPr="00C82CE8">
        <w:rPr>
          <w:sz w:val="28"/>
          <w:szCs w:val="28"/>
        </w:rPr>
        <w:t xml:space="preserve"> </w:t>
      </w:r>
      <w:r w:rsidRPr="00C82CE8">
        <w:rPr>
          <w:sz w:val="28"/>
          <w:szCs w:val="28"/>
        </w:rPr>
        <w:t>руб., или  на 100% от уточненного плана,</w:t>
      </w:r>
    </w:p>
    <w:p w:rsidR="00C17BDE" w:rsidRPr="00C82CE8" w:rsidRDefault="00EA0CA6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82CE8">
        <w:rPr>
          <w:sz w:val="28"/>
          <w:szCs w:val="28"/>
        </w:rPr>
        <w:t>-</w:t>
      </w:r>
      <w:r w:rsidR="00BD624F" w:rsidRPr="00C82CE8">
        <w:rPr>
          <w:sz w:val="28"/>
          <w:szCs w:val="28"/>
        </w:rPr>
        <w:t xml:space="preserve"> </w:t>
      </w:r>
      <w:r w:rsidRPr="00C82CE8">
        <w:rPr>
          <w:sz w:val="28"/>
          <w:szCs w:val="28"/>
        </w:rPr>
        <w:t xml:space="preserve">программа </w:t>
      </w:r>
      <w:r w:rsidR="00BD624F" w:rsidRPr="00C82CE8">
        <w:rPr>
          <w:sz w:val="28"/>
          <w:szCs w:val="28"/>
        </w:rPr>
        <w:t>«Развитие жилищно-коммунального хозяйства»</w:t>
      </w:r>
      <w:r w:rsidR="00D7727E" w:rsidRPr="00C82CE8">
        <w:rPr>
          <w:sz w:val="28"/>
          <w:szCs w:val="28"/>
        </w:rPr>
        <w:t xml:space="preserve"> </w:t>
      </w:r>
      <w:r w:rsidR="00BD624F" w:rsidRPr="00C82CE8">
        <w:rPr>
          <w:sz w:val="28"/>
          <w:szCs w:val="28"/>
        </w:rPr>
        <w:t xml:space="preserve"> исполнена в сумме</w:t>
      </w:r>
      <w:r w:rsidR="008F399B" w:rsidRPr="00C82CE8">
        <w:rPr>
          <w:sz w:val="28"/>
          <w:szCs w:val="28"/>
        </w:rPr>
        <w:t xml:space="preserve"> 2 348 589,09</w:t>
      </w:r>
      <w:r w:rsidR="0050330F" w:rsidRPr="00C82CE8">
        <w:rPr>
          <w:sz w:val="28"/>
          <w:szCs w:val="28"/>
        </w:rPr>
        <w:t xml:space="preserve"> руб</w:t>
      </w:r>
      <w:r w:rsidR="00BD624F" w:rsidRPr="00C82CE8">
        <w:rPr>
          <w:sz w:val="28"/>
          <w:szCs w:val="28"/>
        </w:rPr>
        <w:t xml:space="preserve">., или </w:t>
      </w:r>
      <w:r w:rsidR="00D7727E" w:rsidRPr="00C82CE8">
        <w:rPr>
          <w:sz w:val="28"/>
          <w:szCs w:val="28"/>
        </w:rPr>
        <w:t xml:space="preserve"> на </w:t>
      </w:r>
      <w:r w:rsidRPr="00C82CE8">
        <w:rPr>
          <w:sz w:val="28"/>
          <w:szCs w:val="28"/>
        </w:rPr>
        <w:t>9</w:t>
      </w:r>
      <w:r w:rsidR="008F399B" w:rsidRPr="00C82CE8">
        <w:rPr>
          <w:sz w:val="28"/>
          <w:szCs w:val="28"/>
        </w:rPr>
        <w:t>9</w:t>
      </w:r>
      <w:r w:rsidR="00F055A2" w:rsidRPr="00C82CE8">
        <w:rPr>
          <w:sz w:val="28"/>
          <w:szCs w:val="28"/>
        </w:rPr>
        <w:t>,</w:t>
      </w:r>
      <w:r w:rsidR="008F399B" w:rsidRPr="00C82CE8">
        <w:rPr>
          <w:sz w:val="28"/>
          <w:szCs w:val="28"/>
        </w:rPr>
        <w:t>54</w:t>
      </w:r>
      <w:r w:rsidR="00BD624F" w:rsidRPr="00C82CE8">
        <w:rPr>
          <w:sz w:val="28"/>
          <w:szCs w:val="28"/>
        </w:rPr>
        <w:t xml:space="preserve">% </w:t>
      </w:r>
      <w:r w:rsidR="00D7727E" w:rsidRPr="00C82CE8">
        <w:rPr>
          <w:sz w:val="28"/>
          <w:szCs w:val="28"/>
        </w:rPr>
        <w:t xml:space="preserve">от </w:t>
      </w:r>
      <w:r w:rsidR="0050330F" w:rsidRPr="00C82CE8">
        <w:rPr>
          <w:sz w:val="28"/>
          <w:szCs w:val="28"/>
        </w:rPr>
        <w:t xml:space="preserve"> </w:t>
      </w:r>
      <w:r w:rsidR="00D7727E" w:rsidRPr="00C82CE8">
        <w:rPr>
          <w:sz w:val="28"/>
          <w:szCs w:val="28"/>
        </w:rPr>
        <w:t>уточненного плана</w:t>
      </w:r>
      <w:r w:rsidR="00CB64C0">
        <w:rPr>
          <w:sz w:val="28"/>
          <w:szCs w:val="28"/>
        </w:rPr>
        <w:t xml:space="preserve"> -</w:t>
      </w:r>
      <w:r w:rsidR="0050330F" w:rsidRPr="00C82CE8">
        <w:rPr>
          <w:sz w:val="28"/>
          <w:szCs w:val="28"/>
        </w:rPr>
        <w:t xml:space="preserve"> </w:t>
      </w:r>
      <w:r w:rsidR="008F399B" w:rsidRPr="00C82CE8">
        <w:rPr>
          <w:sz w:val="28"/>
          <w:szCs w:val="28"/>
        </w:rPr>
        <w:t>2 359 513,92</w:t>
      </w:r>
      <w:r w:rsidR="0050330F" w:rsidRPr="00C82CE8">
        <w:rPr>
          <w:sz w:val="28"/>
          <w:szCs w:val="28"/>
        </w:rPr>
        <w:t xml:space="preserve"> руб</w:t>
      </w:r>
      <w:r w:rsidR="00BD624F" w:rsidRPr="00C82CE8">
        <w:rPr>
          <w:sz w:val="28"/>
          <w:szCs w:val="28"/>
        </w:rPr>
        <w:t>.,</w:t>
      </w:r>
    </w:p>
    <w:p w:rsidR="00BD624F" w:rsidRPr="00C82CE8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82CE8">
        <w:rPr>
          <w:sz w:val="28"/>
          <w:szCs w:val="28"/>
        </w:rPr>
        <w:t>-</w:t>
      </w:r>
      <w:r w:rsidR="00EA0CA6" w:rsidRPr="00C82CE8">
        <w:rPr>
          <w:sz w:val="28"/>
          <w:szCs w:val="28"/>
        </w:rPr>
        <w:t xml:space="preserve"> программа</w:t>
      </w:r>
      <w:r w:rsidRPr="00C82CE8">
        <w:rPr>
          <w:sz w:val="28"/>
          <w:szCs w:val="28"/>
        </w:rPr>
        <w:t xml:space="preserve"> «Молодежна</w:t>
      </w:r>
      <w:r w:rsidR="00D7727E" w:rsidRPr="00C82CE8">
        <w:rPr>
          <w:sz w:val="28"/>
          <w:szCs w:val="28"/>
        </w:rPr>
        <w:t xml:space="preserve">я политика» </w:t>
      </w:r>
      <w:r w:rsidRPr="00C82CE8">
        <w:rPr>
          <w:sz w:val="28"/>
          <w:szCs w:val="28"/>
        </w:rPr>
        <w:t xml:space="preserve"> исполнена в сумме </w:t>
      </w:r>
      <w:r w:rsidR="006A5360" w:rsidRPr="00C82CE8">
        <w:rPr>
          <w:sz w:val="28"/>
          <w:szCs w:val="28"/>
        </w:rPr>
        <w:t>139 389,00</w:t>
      </w:r>
      <w:r w:rsidRPr="00C82CE8">
        <w:rPr>
          <w:sz w:val="28"/>
          <w:szCs w:val="28"/>
        </w:rPr>
        <w:t xml:space="preserve"> руб., или</w:t>
      </w:r>
      <w:r w:rsidR="00D7727E" w:rsidRPr="00C82CE8">
        <w:rPr>
          <w:sz w:val="28"/>
          <w:szCs w:val="28"/>
        </w:rPr>
        <w:t xml:space="preserve"> на</w:t>
      </w:r>
      <w:r w:rsidRPr="00C82CE8">
        <w:rPr>
          <w:sz w:val="28"/>
          <w:szCs w:val="28"/>
        </w:rPr>
        <w:t xml:space="preserve"> </w:t>
      </w:r>
      <w:r w:rsidR="00EA0CA6" w:rsidRPr="00C82CE8">
        <w:rPr>
          <w:sz w:val="28"/>
          <w:szCs w:val="28"/>
        </w:rPr>
        <w:t>100,00</w:t>
      </w:r>
      <w:r w:rsidRPr="00C82CE8">
        <w:rPr>
          <w:sz w:val="28"/>
          <w:szCs w:val="28"/>
        </w:rPr>
        <w:t xml:space="preserve">% </w:t>
      </w:r>
      <w:r w:rsidR="00EA0CA6" w:rsidRPr="00C82CE8">
        <w:rPr>
          <w:sz w:val="28"/>
          <w:szCs w:val="28"/>
        </w:rPr>
        <w:t xml:space="preserve">от </w:t>
      </w:r>
      <w:r w:rsidRPr="00C82CE8">
        <w:rPr>
          <w:sz w:val="28"/>
          <w:szCs w:val="28"/>
        </w:rPr>
        <w:t xml:space="preserve"> уточненно</w:t>
      </w:r>
      <w:r w:rsidR="00EA0CA6" w:rsidRPr="00C82CE8">
        <w:rPr>
          <w:sz w:val="28"/>
          <w:szCs w:val="28"/>
        </w:rPr>
        <w:t>го</w:t>
      </w:r>
      <w:r w:rsidRPr="00C82CE8">
        <w:rPr>
          <w:sz w:val="28"/>
          <w:szCs w:val="28"/>
        </w:rPr>
        <w:t xml:space="preserve"> план</w:t>
      </w:r>
      <w:r w:rsidR="00EA0CA6" w:rsidRPr="00C82CE8">
        <w:rPr>
          <w:sz w:val="28"/>
          <w:szCs w:val="28"/>
        </w:rPr>
        <w:t>а</w:t>
      </w:r>
      <w:r w:rsidRPr="00C82CE8">
        <w:rPr>
          <w:sz w:val="28"/>
          <w:szCs w:val="28"/>
        </w:rPr>
        <w:t>,</w:t>
      </w:r>
    </w:p>
    <w:p w:rsidR="008C4541" w:rsidRPr="00C82CE8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82CE8">
        <w:rPr>
          <w:sz w:val="28"/>
          <w:szCs w:val="28"/>
        </w:rPr>
        <w:t>-</w:t>
      </w:r>
      <w:r w:rsidR="0095663B" w:rsidRPr="00C82CE8">
        <w:rPr>
          <w:sz w:val="28"/>
          <w:szCs w:val="28"/>
        </w:rPr>
        <w:t xml:space="preserve"> </w:t>
      </w:r>
      <w:r w:rsidR="00EA0CA6" w:rsidRPr="00C82CE8">
        <w:rPr>
          <w:sz w:val="28"/>
          <w:szCs w:val="28"/>
        </w:rPr>
        <w:t xml:space="preserve">программа </w:t>
      </w:r>
      <w:r w:rsidR="008C4541" w:rsidRPr="00C82CE8">
        <w:rPr>
          <w:sz w:val="28"/>
          <w:szCs w:val="28"/>
        </w:rPr>
        <w:t>«</w:t>
      </w:r>
      <w:r w:rsidR="008F6949" w:rsidRPr="00C82CE8">
        <w:rPr>
          <w:sz w:val="28"/>
          <w:szCs w:val="28"/>
        </w:rPr>
        <w:t>Сохранение и развитие культуры</w:t>
      </w:r>
      <w:r w:rsidR="008C4541" w:rsidRPr="00C82CE8">
        <w:rPr>
          <w:sz w:val="28"/>
          <w:szCs w:val="28"/>
        </w:rPr>
        <w:t>»</w:t>
      </w:r>
      <w:r w:rsidR="008F6949" w:rsidRPr="00C82CE8">
        <w:rPr>
          <w:sz w:val="28"/>
          <w:szCs w:val="28"/>
        </w:rPr>
        <w:t xml:space="preserve"> </w:t>
      </w:r>
      <w:r w:rsidR="008C4541" w:rsidRPr="00C82CE8">
        <w:rPr>
          <w:sz w:val="28"/>
          <w:szCs w:val="28"/>
        </w:rPr>
        <w:t>исполнена в сумме</w:t>
      </w:r>
      <w:r w:rsidR="006A5360" w:rsidRPr="00C82CE8">
        <w:rPr>
          <w:sz w:val="28"/>
          <w:szCs w:val="28"/>
        </w:rPr>
        <w:t xml:space="preserve">       </w:t>
      </w:r>
      <w:r w:rsidR="008C4541" w:rsidRPr="00C82CE8">
        <w:rPr>
          <w:sz w:val="28"/>
          <w:szCs w:val="28"/>
        </w:rPr>
        <w:t xml:space="preserve"> </w:t>
      </w:r>
      <w:r w:rsidR="006A5360" w:rsidRPr="00C82CE8">
        <w:rPr>
          <w:sz w:val="28"/>
          <w:szCs w:val="28"/>
        </w:rPr>
        <w:t>3 259 724,09</w:t>
      </w:r>
      <w:r w:rsidR="0095663B" w:rsidRPr="00C82CE8">
        <w:rPr>
          <w:sz w:val="28"/>
          <w:szCs w:val="28"/>
        </w:rPr>
        <w:t xml:space="preserve"> р</w:t>
      </w:r>
      <w:r w:rsidR="008C4541" w:rsidRPr="00C82CE8">
        <w:rPr>
          <w:sz w:val="28"/>
          <w:szCs w:val="28"/>
        </w:rPr>
        <w:t xml:space="preserve">уб., или </w:t>
      </w:r>
      <w:r w:rsidR="00F055A2" w:rsidRPr="00C82CE8">
        <w:rPr>
          <w:sz w:val="28"/>
          <w:szCs w:val="28"/>
        </w:rPr>
        <w:t>9</w:t>
      </w:r>
      <w:r w:rsidR="00D019FE" w:rsidRPr="00C82CE8">
        <w:rPr>
          <w:sz w:val="28"/>
          <w:szCs w:val="28"/>
        </w:rPr>
        <w:t>9</w:t>
      </w:r>
      <w:r w:rsidR="00F055A2" w:rsidRPr="00C82CE8">
        <w:rPr>
          <w:sz w:val="28"/>
          <w:szCs w:val="28"/>
        </w:rPr>
        <w:t>,</w:t>
      </w:r>
      <w:r w:rsidR="006A5360" w:rsidRPr="00C82CE8">
        <w:rPr>
          <w:sz w:val="28"/>
          <w:szCs w:val="28"/>
        </w:rPr>
        <w:t xml:space="preserve">10 </w:t>
      </w:r>
      <w:r w:rsidR="008C4541" w:rsidRPr="00C82CE8">
        <w:rPr>
          <w:sz w:val="28"/>
          <w:szCs w:val="28"/>
        </w:rPr>
        <w:t>%, при уточненном плане</w:t>
      </w:r>
      <w:r w:rsidR="006A5360" w:rsidRPr="00C82CE8">
        <w:rPr>
          <w:sz w:val="28"/>
          <w:szCs w:val="28"/>
        </w:rPr>
        <w:t xml:space="preserve"> 3 289 243,18 р</w:t>
      </w:r>
      <w:r w:rsidR="00630CB3" w:rsidRPr="00C82CE8">
        <w:rPr>
          <w:sz w:val="28"/>
          <w:szCs w:val="28"/>
        </w:rPr>
        <w:t>уб.</w:t>
      </w:r>
      <w:r w:rsidR="00BD624F" w:rsidRPr="00C82CE8">
        <w:rPr>
          <w:sz w:val="28"/>
          <w:szCs w:val="28"/>
        </w:rPr>
        <w:t>,</w:t>
      </w:r>
    </w:p>
    <w:p w:rsidR="00152B21" w:rsidRPr="00C82CE8" w:rsidRDefault="00152B21" w:rsidP="00152B2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82CE8">
        <w:rPr>
          <w:sz w:val="28"/>
          <w:szCs w:val="28"/>
        </w:rPr>
        <w:t xml:space="preserve">- программа «Социальная поддержка граждан»» исполнена в сумме </w:t>
      </w:r>
      <w:r w:rsidR="006A5360" w:rsidRPr="00C82CE8">
        <w:rPr>
          <w:sz w:val="28"/>
          <w:szCs w:val="28"/>
        </w:rPr>
        <w:t>98713,60</w:t>
      </w:r>
      <w:r w:rsidRPr="00C82CE8">
        <w:rPr>
          <w:sz w:val="28"/>
          <w:szCs w:val="28"/>
        </w:rPr>
        <w:t xml:space="preserve"> руб.</w:t>
      </w:r>
      <w:r w:rsidR="00CB64C0">
        <w:rPr>
          <w:sz w:val="28"/>
          <w:szCs w:val="28"/>
        </w:rPr>
        <w:t>,</w:t>
      </w:r>
      <w:r w:rsidRPr="00C82CE8">
        <w:rPr>
          <w:sz w:val="28"/>
          <w:szCs w:val="28"/>
        </w:rPr>
        <w:t xml:space="preserve"> на </w:t>
      </w:r>
      <w:r w:rsidR="006A5360" w:rsidRPr="00C82CE8">
        <w:rPr>
          <w:sz w:val="28"/>
          <w:szCs w:val="28"/>
        </w:rPr>
        <w:t xml:space="preserve">100 </w:t>
      </w:r>
      <w:r w:rsidRPr="00C82CE8">
        <w:rPr>
          <w:sz w:val="28"/>
          <w:szCs w:val="28"/>
        </w:rPr>
        <w:t>% от уточненного плана</w:t>
      </w:r>
      <w:r w:rsidR="006A5360" w:rsidRPr="00C82CE8">
        <w:rPr>
          <w:sz w:val="28"/>
          <w:szCs w:val="28"/>
        </w:rPr>
        <w:t>.</w:t>
      </w:r>
    </w:p>
    <w:p w:rsidR="00630CB3" w:rsidRPr="00C82CE8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82CE8">
        <w:rPr>
          <w:sz w:val="28"/>
          <w:szCs w:val="28"/>
        </w:rPr>
        <w:t>Непрограммные расходы исполнены в сумме</w:t>
      </w:r>
      <w:r w:rsidR="002E0B78" w:rsidRPr="00C82CE8">
        <w:rPr>
          <w:sz w:val="28"/>
          <w:szCs w:val="28"/>
        </w:rPr>
        <w:t xml:space="preserve"> </w:t>
      </w:r>
      <w:r w:rsidR="0028177B" w:rsidRPr="00C82CE8">
        <w:rPr>
          <w:sz w:val="28"/>
          <w:szCs w:val="28"/>
        </w:rPr>
        <w:t>2</w:t>
      </w:r>
      <w:r w:rsidR="006A5360" w:rsidRPr="00C82CE8">
        <w:rPr>
          <w:sz w:val="28"/>
          <w:szCs w:val="28"/>
        </w:rPr>
        <w:t xml:space="preserve"> 749 653,00 </w:t>
      </w:r>
      <w:r w:rsidRPr="00C82CE8">
        <w:rPr>
          <w:sz w:val="28"/>
          <w:szCs w:val="28"/>
        </w:rPr>
        <w:t>руб., или</w:t>
      </w:r>
      <w:r w:rsidR="005737A4" w:rsidRPr="00C82CE8">
        <w:rPr>
          <w:sz w:val="28"/>
          <w:szCs w:val="28"/>
        </w:rPr>
        <w:t xml:space="preserve"> на</w:t>
      </w:r>
      <w:r w:rsidRPr="00C82CE8">
        <w:rPr>
          <w:sz w:val="28"/>
          <w:szCs w:val="28"/>
        </w:rPr>
        <w:t xml:space="preserve"> </w:t>
      </w:r>
      <w:r w:rsidR="00AB0840" w:rsidRPr="00C82CE8">
        <w:rPr>
          <w:sz w:val="28"/>
          <w:szCs w:val="28"/>
        </w:rPr>
        <w:t>9</w:t>
      </w:r>
      <w:r w:rsidR="005A21C9" w:rsidRPr="00C82CE8">
        <w:rPr>
          <w:sz w:val="28"/>
          <w:szCs w:val="28"/>
        </w:rPr>
        <w:t>9</w:t>
      </w:r>
      <w:r w:rsidR="002E0B78" w:rsidRPr="00C82CE8">
        <w:rPr>
          <w:sz w:val="28"/>
          <w:szCs w:val="28"/>
        </w:rPr>
        <w:t>,</w:t>
      </w:r>
      <w:r w:rsidR="006A5360" w:rsidRPr="00C82CE8">
        <w:rPr>
          <w:sz w:val="28"/>
          <w:szCs w:val="28"/>
        </w:rPr>
        <w:t>0</w:t>
      </w:r>
      <w:r w:rsidR="0028177B" w:rsidRPr="00C82CE8">
        <w:rPr>
          <w:sz w:val="28"/>
          <w:szCs w:val="28"/>
        </w:rPr>
        <w:t>3</w:t>
      </w:r>
      <w:r w:rsidRPr="00C82CE8">
        <w:rPr>
          <w:sz w:val="28"/>
          <w:szCs w:val="28"/>
        </w:rPr>
        <w:t>%</w:t>
      </w:r>
      <w:r w:rsidR="002E0B78" w:rsidRPr="00C82CE8">
        <w:rPr>
          <w:sz w:val="28"/>
          <w:szCs w:val="28"/>
        </w:rPr>
        <w:t xml:space="preserve"> от</w:t>
      </w:r>
      <w:r w:rsidRPr="00C82CE8">
        <w:rPr>
          <w:sz w:val="28"/>
          <w:szCs w:val="28"/>
        </w:rPr>
        <w:t xml:space="preserve"> уточненно</w:t>
      </w:r>
      <w:r w:rsidR="002E0B78" w:rsidRPr="00C82CE8">
        <w:rPr>
          <w:sz w:val="28"/>
          <w:szCs w:val="28"/>
        </w:rPr>
        <w:t>го плана</w:t>
      </w:r>
      <w:r w:rsidRPr="00C82CE8">
        <w:rPr>
          <w:sz w:val="28"/>
          <w:szCs w:val="28"/>
        </w:rPr>
        <w:t xml:space="preserve"> </w:t>
      </w:r>
      <w:r w:rsidR="00CB64C0">
        <w:rPr>
          <w:sz w:val="28"/>
          <w:szCs w:val="28"/>
        </w:rPr>
        <w:t xml:space="preserve"> - </w:t>
      </w:r>
      <w:r w:rsidR="0028177B" w:rsidRPr="00C82CE8">
        <w:rPr>
          <w:sz w:val="28"/>
          <w:szCs w:val="28"/>
        </w:rPr>
        <w:t>2</w:t>
      </w:r>
      <w:r w:rsidR="006A5360" w:rsidRPr="00C82CE8">
        <w:rPr>
          <w:sz w:val="28"/>
          <w:szCs w:val="28"/>
        </w:rPr>
        <w:t> 795 981,03</w:t>
      </w:r>
      <w:r w:rsidRPr="00C82CE8">
        <w:rPr>
          <w:sz w:val="28"/>
          <w:szCs w:val="28"/>
        </w:rPr>
        <w:t xml:space="preserve"> руб.</w:t>
      </w:r>
    </w:p>
    <w:p w:rsidR="00C151B4" w:rsidRPr="00C82CE8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D76D4B" w:rsidRPr="00C82CE8" w:rsidRDefault="001207C5" w:rsidP="00C56890">
      <w:pPr>
        <w:ind w:firstLine="709"/>
        <w:jc w:val="center"/>
        <w:rPr>
          <w:b/>
          <w:sz w:val="28"/>
          <w:szCs w:val="28"/>
        </w:rPr>
      </w:pPr>
      <w:r w:rsidRPr="00C82CE8">
        <w:rPr>
          <w:b/>
          <w:sz w:val="28"/>
          <w:szCs w:val="28"/>
        </w:rPr>
        <w:t>7.4. Анализ показателей бухгалтерской отчетности субъекта</w:t>
      </w:r>
    </w:p>
    <w:p w:rsidR="001207C5" w:rsidRPr="00C82CE8" w:rsidRDefault="001207C5" w:rsidP="00C56890">
      <w:pPr>
        <w:ind w:firstLine="709"/>
        <w:jc w:val="center"/>
        <w:rPr>
          <w:b/>
          <w:sz w:val="28"/>
          <w:szCs w:val="28"/>
        </w:rPr>
      </w:pPr>
      <w:r w:rsidRPr="00C82CE8">
        <w:rPr>
          <w:b/>
          <w:sz w:val="28"/>
          <w:szCs w:val="28"/>
        </w:rPr>
        <w:t>бюджетной отчетности.</w:t>
      </w:r>
    </w:p>
    <w:p w:rsidR="0097702A" w:rsidRPr="00C82CE8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C82CE8">
        <w:rPr>
          <w:b/>
          <w:i/>
          <w:sz w:val="28"/>
          <w:szCs w:val="28"/>
        </w:rPr>
        <w:t>Ан</w:t>
      </w:r>
      <w:r w:rsidR="00FE77FA" w:rsidRPr="00C82CE8">
        <w:rPr>
          <w:b/>
          <w:i/>
          <w:sz w:val="28"/>
          <w:szCs w:val="28"/>
        </w:rPr>
        <w:t>ализ остатков бюджетных средств</w:t>
      </w:r>
      <w:r w:rsidRPr="00C82CE8">
        <w:rPr>
          <w:b/>
          <w:i/>
          <w:sz w:val="28"/>
          <w:szCs w:val="28"/>
        </w:rPr>
        <w:t xml:space="preserve">, с указанием причин </w:t>
      </w:r>
      <w:r w:rsidR="00FE77FA" w:rsidRPr="00C82CE8">
        <w:rPr>
          <w:b/>
          <w:i/>
          <w:sz w:val="28"/>
          <w:szCs w:val="28"/>
        </w:rPr>
        <w:t xml:space="preserve">их </w:t>
      </w:r>
      <w:r w:rsidRPr="00C82CE8">
        <w:rPr>
          <w:b/>
          <w:i/>
          <w:sz w:val="28"/>
          <w:szCs w:val="28"/>
        </w:rPr>
        <w:t>неи</w:t>
      </w:r>
      <w:r w:rsidRPr="00C82CE8">
        <w:rPr>
          <w:b/>
          <w:i/>
          <w:sz w:val="28"/>
          <w:szCs w:val="28"/>
        </w:rPr>
        <w:t>с</w:t>
      </w:r>
      <w:r w:rsidRPr="00C82CE8">
        <w:rPr>
          <w:b/>
          <w:i/>
          <w:sz w:val="28"/>
          <w:szCs w:val="28"/>
        </w:rPr>
        <w:t>пользования</w:t>
      </w:r>
      <w:r w:rsidR="00FE77FA" w:rsidRPr="00C82CE8">
        <w:rPr>
          <w:b/>
          <w:i/>
          <w:sz w:val="28"/>
          <w:szCs w:val="28"/>
        </w:rPr>
        <w:t>.</w:t>
      </w:r>
    </w:p>
    <w:p w:rsidR="0097702A" w:rsidRPr="00C82CE8" w:rsidRDefault="00BA4356" w:rsidP="00280A89">
      <w:pPr>
        <w:ind w:firstLine="709"/>
        <w:jc w:val="both"/>
        <w:rPr>
          <w:sz w:val="28"/>
          <w:szCs w:val="28"/>
        </w:rPr>
      </w:pPr>
      <w:r w:rsidRPr="00C82CE8">
        <w:rPr>
          <w:sz w:val="28"/>
          <w:szCs w:val="28"/>
        </w:rPr>
        <w:t xml:space="preserve">По данным </w:t>
      </w:r>
      <w:r w:rsidR="00F75061" w:rsidRPr="00C82CE8">
        <w:rPr>
          <w:sz w:val="28"/>
          <w:szCs w:val="28"/>
        </w:rPr>
        <w:t>Пояснительной записки (</w:t>
      </w:r>
      <w:r w:rsidRPr="00C82CE8">
        <w:rPr>
          <w:sz w:val="28"/>
          <w:szCs w:val="28"/>
        </w:rPr>
        <w:t>ф</w:t>
      </w:r>
      <w:r w:rsidR="00F75061" w:rsidRPr="00C82CE8">
        <w:rPr>
          <w:sz w:val="28"/>
          <w:szCs w:val="28"/>
        </w:rPr>
        <w:t xml:space="preserve">. </w:t>
      </w:r>
      <w:r w:rsidRPr="00C82CE8">
        <w:rPr>
          <w:sz w:val="28"/>
          <w:szCs w:val="28"/>
        </w:rPr>
        <w:t>050316</w:t>
      </w:r>
      <w:r w:rsidR="00F75061" w:rsidRPr="00C82CE8">
        <w:rPr>
          <w:sz w:val="28"/>
          <w:szCs w:val="28"/>
        </w:rPr>
        <w:t>0)</w:t>
      </w:r>
      <w:r w:rsidRPr="00C82CE8">
        <w:rPr>
          <w:sz w:val="28"/>
          <w:szCs w:val="28"/>
        </w:rPr>
        <w:t xml:space="preserve"> о</w:t>
      </w:r>
      <w:r w:rsidR="0097702A" w:rsidRPr="00C82CE8">
        <w:rPr>
          <w:sz w:val="28"/>
          <w:szCs w:val="28"/>
        </w:rPr>
        <w:t xml:space="preserve">статок неисполненных бюджетных ассигнований </w:t>
      </w:r>
      <w:r w:rsidR="00DD4252" w:rsidRPr="00C82CE8">
        <w:rPr>
          <w:sz w:val="28"/>
          <w:szCs w:val="28"/>
        </w:rPr>
        <w:t>С</w:t>
      </w:r>
      <w:r w:rsidR="004462B0" w:rsidRPr="00C82CE8">
        <w:rPr>
          <w:sz w:val="28"/>
          <w:szCs w:val="28"/>
        </w:rPr>
        <w:t>тароизобильнен</w:t>
      </w:r>
      <w:r w:rsidR="00F521EF" w:rsidRPr="00C82CE8">
        <w:rPr>
          <w:sz w:val="28"/>
          <w:szCs w:val="28"/>
        </w:rPr>
        <w:t>ско</w:t>
      </w:r>
      <w:r w:rsidR="00FC7F3C" w:rsidRPr="00C82CE8">
        <w:rPr>
          <w:sz w:val="28"/>
          <w:szCs w:val="28"/>
        </w:rPr>
        <w:t>го</w:t>
      </w:r>
      <w:r w:rsidR="008933D3" w:rsidRPr="00C82CE8">
        <w:rPr>
          <w:sz w:val="28"/>
          <w:szCs w:val="28"/>
        </w:rPr>
        <w:t xml:space="preserve"> ТУ</w:t>
      </w:r>
      <w:r w:rsidR="008F7CB0" w:rsidRPr="00C82CE8">
        <w:rPr>
          <w:sz w:val="28"/>
          <w:szCs w:val="28"/>
        </w:rPr>
        <w:t xml:space="preserve"> </w:t>
      </w:r>
      <w:r w:rsidR="0097702A" w:rsidRPr="00C82CE8">
        <w:rPr>
          <w:sz w:val="28"/>
          <w:szCs w:val="28"/>
        </w:rPr>
        <w:t xml:space="preserve">сложился в сумме </w:t>
      </w:r>
      <w:r w:rsidR="004462B0" w:rsidRPr="00C82CE8">
        <w:rPr>
          <w:sz w:val="28"/>
          <w:szCs w:val="28"/>
        </w:rPr>
        <w:t>86</w:t>
      </w:r>
      <w:r w:rsidR="007770C5" w:rsidRPr="00C82CE8">
        <w:rPr>
          <w:sz w:val="28"/>
          <w:szCs w:val="28"/>
        </w:rPr>
        <w:t> 772,63</w:t>
      </w:r>
      <w:r w:rsidR="0097702A" w:rsidRPr="00C82CE8">
        <w:rPr>
          <w:sz w:val="28"/>
          <w:szCs w:val="28"/>
        </w:rPr>
        <w:t xml:space="preserve"> руб., что составляет </w:t>
      </w:r>
      <w:r w:rsidR="00DD4252" w:rsidRPr="00C82CE8">
        <w:rPr>
          <w:sz w:val="28"/>
          <w:szCs w:val="28"/>
        </w:rPr>
        <w:t>0</w:t>
      </w:r>
      <w:r w:rsidR="00DC2B1D" w:rsidRPr="00C82CE8">
        <w:rPr>
          <w:sz w:val="28"/>
          <w:szCs w:val="28"/>
        </w:rPr>
        <w:t>,</w:t>
      </w:r>
      <w:r w:rsidR="007770C5" w:rsidRPr="00C82CE8">
        <w:rPr>
          <w:sz w:val="28"/>
          <w:szCs w:val="28"/>
        </w:rPr>
        <w:t>97</w:t>
      </w:r>
      <w:r w:rsidR="0097702A" w:rsidRPr="00C82CE8">
        <w:rPr>
          <w:sz w:val="28"/>
          <w:szCs w:val="28"/>
        </w:rPr>
        <w:t xml:space="preserve">% к уточнённым плановым </w:t>
      </w:r>
      <w:r w:rsidR="009C6736" w:rsidRPr="00C82CE8">
        <w:rPr>
          <w:sz w:val="28"/>
          <w:szCs w:val="28"/>
        </w:rPr>
        <w:t>бюджетным н</w:t>
      </w:r>
      <w:r w:rsidR="009C6736" w:rsidRPr="00C82CE8">
        <w:rPr>
          <w:sz w:val="28"/>
          <w:szCs w:val="28"/>
        </w:rPr>
        <w:t>а</w:t>
      </w:r>
      <w:r w:rsidR="009C6736" w:rsidRPr="00C82CE8">
        <w:rPr>
          <w:sz w:val="28"/>
          <w:szCs w:val="28"/>
        </w:rPr>
        <w:t>значениям</w:t>
      </w:r>
      <w:r w:rsidR="0097702A" w:rsidRPr="00C82CE8">
        <w:rPr>
          <w:sz w:val="28"/>
          <w:szCs w:val="28"/>
        </w:rPr>
        <w:t>.</w:t>
      </w:r>
    </w:p>
    <w:p w:rsidR="0084287B" w:rsidRPr="00C82CE8" w:rsidRDefault="00187BCC" w:rsidP="00186738">
      <w:pPr>
        <w:ind w:firstLine="709"/>
        <w:jc w:val="both"/>
        <w:rPr>
          <w:sz w:val="28"/>
          <w:szCs w:val="28"/>
        </w:rPr>
      </w:pPr>
      <w:proofErr w:type="gramStart"/>
      <w:r w:rsidRPr="00C82CE8">
        <w:rPr>
          <w:sz w:val="28"/>
          <w:szCs w:val="28"/>
        </w:rPr>
        <w:t>П</w:t>
      </w:r>
      <w:r w:rsidR="0097702A" w:rsidRPr="00C82CE8">
        <w:rPr>
          <w:sz w:val="28"/>
          <w:szCs w:val="28"/>
        </w:rPr>
        <w:t>ричин</w:t>
      </w:r>
      <w:r w:rsidR="007372AC" w:rsidRPr="00C82CE8">
        <w:rPr>
          <w:sz w:val="28"/>
          <w:szCs w:val="28"/>
        </w:rPr>
        <w:t>ой</w:t>
      </w:r>
      <w:r w:rsidR="0097702A" w:rsidRPr="00C82CE8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C82CE8">
        <w:rPr>
          <w:sz w:val="28"/>
          <w:szCs w:val="28"/>
        </w:rPr>
        <w:t>о</w:t>
      </w:r>
      <w:r w:rsidR="0097702A" w:rsidRPr="00C82CE8">
        <w:rPr>
          <w:sz w:val="28"/>
          <w:szCs w:val="28"/>
        </w:rPr>
        <w:t>сь</w:t>
      </w:r>
      <w:r w:rsidR="0059453B" w:rsidRPr="00C82CE8">
        <w:rPr>
          <w:sz w:val="28"/>
          <w:szCs w:val="28"/>
        </w:rPr>
        <w:t>:</w:t>
      </w:r>
      <w:r w:rsidR="002037CB" w:rsidRPr="00C82CE8">
        <w:rPr>
          <w:sz w:val="28"/>
          <w:szCs w:val="28"/>
        </w:rPr>
        <w:t xml:space="preserve"> </w:t>
      </w:r>
      <w:r w:rsidR="00DC2B1D" w:rsidRPr="00C82CE8">
        <w:rPr>
          <w:sz w:val="28"/>
          <w:szCs w:val="28"/>
        </w:rPr>
        <w:t xml:space="preserve"> экономия денежных средств</w:t>
      </w:r>
      <w:r w:rsidR="00B14DEB" w:rsidRPr="00C82CE8">
        <w:rPr>
          <w:sz w:val="28"/>
          <w:szCs w:val="28"/>
        </w:rPr>
        <w:t xml:space="preserve"> </w:t>
      </w:r>
      <w:r w:rsidR="00DC2B1D" w:rsidRPr="00C82CE8">
        <w:rPr>
          <w:sz w:val="28"/>
          <w:szCs w:val="28"/>
        </w:rPr>
        <w:t xml:space="preserve"> по</w:t>
      </w:r>
      <w:r w:rsidR="00B14DEB" w:rsidRPr="00C82CE8">
        <w:rPr>
          <w:sz w:val="28"/>
          <w:szCs w:val="28"/>
        </w:rPr>
        <w:t xml:space="preserve"> непрограммным расходам на обеспечение деятельности органов местного самоуправления (</w:t>
      </w:r>
      <w:r w:rsidR="0084287B" w:rsidRPr="00C82CE8">
        <w:rPr>
          <w:sz w:val="28"/>
          <w:szCs w:val="28"/>
        </w:rPr>
        <w:t>расходы на выплаты по о</w:t>
      </w:r>
      <w:r w:rsidR="0084287B" w:rsidRPr="00C82CE8">
        <w:rPr>
          <w:sz w:val="28"/>
          <w:szCs w:val="28"/>
        </w:rPr>
        <w:t>п</w:t>
      </w:r>
      <w:r w:rsidR="0084287B" w:rsidRPr="00C82CE8">
        <w:rPr>
          <w:sz w:val="28"/>
          <w:szCs w:val="28"/>
        </w:rPr>
        <w:t>лате труда 21 182,09 руб</w:t>
      </w:r>
      <w:r w:rsidR="00C63280" w:rsidRPr="00C82CE8">
        <w:rPr>
          <w:sz w:val="28"/>
          <w:szCs w:val="28"/>
        </w:rPr>
        <w:t>.,</w:t>
      </w:r>
      <w:r w:rsidR="00155EB1" w:rsidRPr="00C82CE8">
        <w:rPr>
          <w:sz w:val="28"/>
          <w:szCs w:val="28"/>
        </w:rPr>
        <w:t xml:space="preserve"> </w:t>
      </w:r>
      <w:r w:rsidR="001D2A1D" w:rsidRPr="00C82CE8">
        <w:rPr>
          <w:sz w:val="28"/>
          <w:szCs w:val="28"/>
        </w:rPr>
        <w:t>экономия</w:t>
      </w:r>
      <w:r w:rsidR="00104EE8" w:rsidRPr="00C82CE8">
        <w:rPr>
          <w:sz w:val="28"/>
          <w:szCs w:val="28"/>
        </w:rPr>
        <w:t xml:space="preserve"> по </w:t>
      </w:r>
      <w:r w:rsidR="00D848C9" w:rsidRPr="00C82CE8">
        <w:rPr>
          <w:sz w:val="28"/>
          <w:szCs w:val="28"/>
        </w:rPr>
        <w:t>закупкам товаров, работ и услуг</w:t>
      </w:r>
      <w:r w:rsidR="0084287B" w:rsidRPr="00C82CE8">
        <w:rPr>
          <w:sz w:val="28"/>
          <w:szCs w:val="28"/>
        </w:rPr>
        <w:t xml:space="preserve"> 36493,98 руб.</w:t>
      </w:r>
      <w:r w:rsidR="00D848C9" w:rsidRPr="00C82CE8">
        <w:rPr>
          <w:sz w:val="28"/>
          <w:szCs w:val="28"/>
        </w:rPr>
        <w:t>,</w:t>
      </w:r>
      <w:r w:rsidR="0084287B" w:rsidRPr="00C82CE8">
        <w:rPr>
          <w:sz w:val="28"/>
          <w:szCs w:val="28"/>
        </w:rPr>
        <w:t xml:space="preserve"> оплате уличного освещения на общую сумму</w:t>
      </w:r>
      <w:r w:rsidR="00D848C9" w:rsidRPr="00C82CE8">
        <w:rPr>
          <w:sz w:val="28"/>
          <w:szCs w:val="28"/>
        </w:rPr>
        <w:t xml:space="preserve"> </w:t>
      </w:r>
      <w:r w:rsidR="0084287B" w:rsidRPr="00C82CE8">
        <w:rPr>
          <w:sz w:val="28"/>
          <w:szCs w:val="28"/>
        </w:rPr>
        <w:t>10 924,83 руб., не оплаченные товары и услуги на общую сумму 18 171,73 руб. (кредиторская задолженность</w:t>
      </w:r>
      <w:r w:rsidR="00CB64C0">
        <w:rPr>
          <w:sz w:val="28"/>
          <w:szCs w:val="28"/>
        </w:rPr>
        <w:t>)</w:t>
      </w:r>
      <w:r w:rsidR="0084287B" w:rsidRPr="00C82CE8">
        <w:rPr>
          <w:sz w:val="28"/>
          <w:szCs w:val="28"/>
        </w:rPr>
        <w:t>.</w:t>
      </w:r>
      <w:proofErr w:type="gramEnd"/>
    </w:p>
    <w:p w:rsidR="001D2A1D" w:rsidRPr="00C82CE8" w:rsidRDefault="00D848C9" w:rsidP="00186738">
      <w:pPr>
        <w:ind w:firstLine="709"/>
        <w:jc w:val="both"/>
        <w:rPr>
          <w:sz w:val="28"/>
          <w:szCs w:val="28"/>
        </w:rPr>
      </w:pPr>
      <w:r w:rsidRPr="00C82CE8">
        <w:rPr>
          <w:sz w:val="28"/>
          <w:szCs w:val="28"/>
        </w:rPr>
        <w:t xml:space="preserve"> </w:t>
      </w:r>
    </w:p>
    <w:p w:rsidR="0097702A" w:rsidRPr="00C82CE8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C82CE8">
        <w:rPr>
          <w:b/>
          <w:i/>
          <w:sz w:val="28"/>
          <w:szCs w:val="28"/>
        </w:rPr>
        <w:t>А</w:t>
      </w:r>
      <w:r w:rsidR="0097702A" w:rsidRPr="00C82CE8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C82CE8">
        <w:rPr>
          <w:b/>
          <w:i/>
          <w:sz w:val="28"/>
          <w:szCs w:val="28"/>
        </w:rPr>
        <w:t>,</w:t>
      </w:r>
      <w:r w:rsidR="0097702A" w:rsidRPr="00C82CE8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C82CE8">
        <w:rPr>
          <w:b/>
          <w:i/>
          <w:sz w:val="28"/>
          <w:szCs w:val="28"/>
        </w:rPr>
        <w:t>.</w:t>
      </w:r>
    </w:p>
    <w:p w:rsidR="00267EAA" w:rsidRPr="00C82CE8" w:rsidRDefault="00473229" w:rsidP="00C169A3">
      <w:pPr>
        <w:tabs>
          <w:tab w:val="left" w:pos="709"/>
        </w:tabs>
        <w:jc w:val="both"/>
        <w:rPr>
          <w:sz w:val="28"/>
          <w:szCs w:val="28"/>
        </w:rPr>
      </w:pPr>
      <w:r w:rsidRPr="00C82CE8">
        <w:rPr>
          <w:sz w:val="28"/>
          <w:szCs w:val="28"/>
        </w:rPr>
        <w:tab/>
      </w:r>
      <w:r w:rsidR="00CA606B" w:rsidRPr="00C82CE8">
        <w:rPr>
          <w:sz w:val="28"/>
          <w:szCs w:val="28"/>
        </w:rPr>
        <w:t>По данным форм</w:t>
      </w:r>
      <w:r w:rsidR="007770C5" w:rsidRPr="00C82CE8">
        <w:rPr>
          <w:sz w:val="28"/>
          <w:szCs w:val="28"/>
        </w:rPr>
        <w:t>:</w:t>
      </w:r>
      <w:r w:rsidR="00CA606B" w:rsidRPr="00C82CE8">
        <w:rPr>
          <w:sz w:val="28"/>
          <w:szCs w:val="28"/>
        </w:rPr>
        <w:t xml:space="preserve"> 0503</w:t>
      </w:r>
      <w:r w:rsidR="003A3B8D" w:rsidRPr="00C82CE8">
        <w:rPr>
          <w:sz w:val="28"/>
          <w:szCs w:val="28"/>
        </w:rPr>
        <w:t>130</w:t>
      </w:r>
      <w:r w:rsidR="00CA606B" w:rsidRPr="00C82CE8">
        <w:rPr>
          <w:sz w:val="28"/>
          <w:szCs w:val="28"/>
        </w:rPr>
        <w:t xml:space="preserve"> «</w:t>
      </w:r>
      <w:r w:rsidR="00FA2696" w:rsidRPr="00C82CE8">
        <w:rPr>
          <w:sz w:val="28"/>
          <w:szCs w:val="28"/>
        </w:rPr>
        <w:t>Баланс главного распорядителя, распоряд</w:t>
      </w:r>
      <w:r w:rsidR="00FA2696" w:rsidRPr="00C82CE8">
        <w:rPr>
          <w:sz w:val="28"/>
          <w:szCs w:val="28"/>
        </w:rPr>
        <w:t>и</w:t>
      </w:r>
      <w:r w:rsidR="00FA2696" w:rsidRPr="00C82CE8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C82CE8">
        <w:rPr>
          <w:sz w:val="28"/>
          <w:szCs w:val="28"/>
        </w:rPr>
        <w:t>а</w:t>
      </w:r>
      <w:r w:rsidR="00FA2696" w:rsidRPr="00C82CE8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C82CE8">
        <w:rPr>
          <w:sz w:val="28"/>
          <w:szCs w:val="28"/>
        </w:rPr>
        <w:t>о</w:t>
      </w:r>
      <w:r w:rsidR="00FA2696" w:rsidRPr="00C82CE8">
        <w:rPr>
          <w:sz w:val="28"/>
          <w:szCs w:val="28"/>
        </w:rPr>
        <w:t>ра, администратора доходов бюджета</w:t>
      </w:r>
      <w:r w:rsidR="007770C5" w:rsidRPr="00C82CE8">
        <w:rPr>
          <w:sz w:val="28"/>
          <w:szCs w:val="28"/>
        </w:rPr>
        <w:t xml:space="preserve">», </w:t>
      </w:r>
      <w:r w:rsidR="007770C5" w:rsidRPr="00C82CE8">
        <w:rPr>
          <w:rFonts w:eastAsiaTheme="minorHAnsi"/>
          <w:sz w:val="28"/>
          <w:szCs w:val="28"/>
          <w:lang w:eastAsia="en-US"/>
        </w:rPr>
        <w:t>0503169 «Сведения о дебиторской и кредиторской задолженности»</w:t>
      </w:r>
      <w:r w:rsidR="007770C5" w:rsidRPr="00C82CE8">
        <w:rPr>
          <w:sz w:val="28"/>
          <w:szCs w:val="28"/>
        </w:rPr>
        <w:t xml:space="preserve"> </w:t>
      </w:r>
      <w:r w:rsidR="0097702A" w:rsidRPr="00C82CE8">
        <w:rPr>
          <w:sz w:val="28"/>
          <w:szCs w:val="28"/>
        </w:rPr>
        <w:t>на 01.01.20</w:t>
      </w:r>
      <w:r w:rsidR="000301D2" w:rsidRPr="00C82CE8">
        <w:rPr>
          <w:sz w:val="28"/>
          <w:szCs w:val="28"/>
        </w:rPr>
        <w:t>20</w:t>
      </w:r>
      <w:r w:rsidR="007421C6" w:rsidRPr="00C82CE8">
        <w:rPr>
          <w:sz w:val="28"/>
          <w:szCs w:val="28"/>
        </w:rPr>
        <w:t xml:space="preserve"> у С</w:t>
      </w:r>
      <w:r w:rsidR="00267EAA" w:rsidRPr="00C82CE8">
        <w:rPr>
          <w:sz w:val="28"/>
          <w:szCs w:val="28"/>
        </w:rPr>
        <w:t>тароизобильн</w:t>
      </w:r>
      <w:r w:rsidR="007421C6" w:rsidRPr="00C82CE8">
        <w:rPr>
          <w:sz w:val="28"/>
          <w:szCs w:val="28"/>
        </w:rPr>
        <w:t>енского ТУ</w:t>
      </w:r>
      <w:r w:rsidR="00267EAA" w:rsidRPr="00C82CE8">
        <w:rPr>
          <w:sz w:val="28"/>
          <w:szCs w:val="28"/>
        </w:rPr>
        <w:t>:</w:t>
      </w:r>
    </w:p>
    <w:p w:rsidR="00C169A3" w:rsidRPr="00C82CE8" w:rsidRDefault="00267EAA" w:rsidP="00C169A3">
      <w:pPr>
        <w:tabs>
          <w:tab w:val="left" w:pos="709"/>
        </w:tabs>
        <w:jc w:val="both"/>
        <w:rPr>
          <w:sz w:val="28"/>
          <w:szCs w:val="28"/>
        </w:rPr>
      </w:pPr>
      <w:r w:rsidRPr="00C82CE8">
        <w:rPr>
          <w:sz w:val="28"/>
          <w:szCs w:val="28"/>
        </w:rPr>
        <w:t>-</w:t>
      </w:r>
      <w:r w:rsidR="003E3CC9" w:rsidRPr="00C82CE8">
        <w:rPr>
          <w:sz w:val="28"/>
          <w:szCs w:val="28"/>
        </w:rPr>
        <w:t xml:space="preserve"> </w:t>
      </w:r>
      <w:r w:rsidR="007421C6" w:rsidRPr="00C82CE8">
        <w:rPr>
          <w:sz w:val="28"/>
          <w:szCs w:val="28"/>
        </w:rPr>
        <w:t>отсутствуют</w:t>
      </w:r>
      <w:r w:rsidR="00C169A3" w:rsidRPr="00C82CE8">
        <w:rPr>
          <w:sz w:val="28"/>
          <w:szCs w:val="28"/>
        </w:rPr>
        <w:t xml:space="preserve"> просроченная дебиторск</w:t>
      </w:r>
      <w:r w:rsidR="005767F1" w:rsidRPr="00C82CE8">
        <w:rPr>
          <w:sz w:val="28"/>
          <w:szCs w:val="28"/>
        </w:rPr>
        <w:t>ая и кредиторская задолженность;</w:t>
      </w:r>
    </w:p>
    <w:p w:rsidR="00E56F8E" w:rsidRPr="00611D47" w:rsidRDefault="007421C6" w:rsidP="00E56F8E">
      <w:pPr>
        <w:jc w:val="both"/>
        <w:rPr>
          <w:sz w:val="28"/>
          <w:szCs w:val="28"/>
        </w:rPr>
      </w:pPr>
      <w:r w:rsidRPr="00C82CE8">
        <w:rPr>
          <w:sz w:val="28"/>
          <w:szCs w:val="28"/>
        </w:rPr>
        <w:t>-</w:t>
      </w:r>
      <w:r w:rsidR="00CA606B" w:rsidRPr="00C82CE8">
        <w:rPr>
          <w:sz w:val="28"/>
          <w:szCs w:val="28"/>
        </w:rPr>
        <w:t xml:space="preserve"> дебиторская</w:t>
      </w:r>
      <w:r w:rsidR="008E0655" w:rsidRPr="00C82CE8">
        <w:rPr>
          <w:sz w:val="28"/>
          <w:szCs w:val="28"/>
        </w:rPr>
        <w:t xml:space="preserve"> </w:t>
      </w:r>
      <w:r w:rsidR="00DD4252" w:rsidRPr="00C82CE8">
        <w:rPr>
          <w:sz w:val="28"/>
          <w:szCs w:val="28"/>
        </w:rPr>
        <w:t xml:space="preserve"> </w:t>
      </w:r>
      <w:r w:rsidR="00CA606B" w:rsidRPr="00C82CE8">
        <w:rPr>
          <w:sz w:val="28"/>
          <w:szCs w:val="28"/>
        </w:rPr>
        <w:t>задолженност</w:t>
      </w:r>
      <w:r w:rsidR="000463B1" w:rsidRPr="00C82CE8">
        <w:rPr>
          <w:sz w:val="28"/>
          <w:szCs w:val="28"/>
        </w:rPr>
        <w:t>ь</w:t>
      </w:r>
      <w:r w:rsidR="00267EAA" w:rsidRPr="00C82CE8">
        <w:rPr>
          <w:sz w:val="28"/>
          <w:szCs w:val="28"/>
        </w:rPr>
        <w:t xml:space="preserve"> составила </w:t>
      </w:r>
      <w:r w:rsidR="00E556EA" w:rsidRPr="00C82CE8">
        <w:rPr>
          <w:sz w:val="28"/>
          <w:szCs w:val="28"/>
        </w:rPr>
        <w:t>7</w:t>
      </w:r>
      <w:r w:rsidR="007A7B92" w:rsidRPr="00C82CE8">
        <w:rPr>
          <w:sz w:val="28"/>
          <w:szCs w:val="28"/>
        </w:rPr>
        <w:t xml:space="preserve"> </w:t>
      </w:r>
      <w:r w:rsidR="00E556EA" w:rsidRPr="00C82CE8">
        <w:rPr>
          <w:sz w:val="28"/>
          <w:szCs w:val="28"/>
        </w:rPr>
        <w:t>432,65</w:t>
      </w:r>
      <w:r w:rsidR="00267EAA" w:rsidRPr="00C82CE8">
        <w:rPr>
          <w:sz w:val="28"/>
          <w:szCs w:val="28"/>
        </w:rPr>
        <w:t xml:space="preserve"> руб. </w:t>
      </w:r>
      <w:r w:rsidR="00841E46" w:rsidRPr="00C82CE8">
        <w:rPr>
          <w:color w:val="000000"/>
          <w:sz w:val="28"/>
          <w:szCs w:val="28"/>
        </w:rPr>
        <w:t xml:space="preserve"> по страховым взносам на выплату обязательного социального страхования на случай нетрудоспосо</w:t>
      </w:r>
      <w:r w:rsidR="00841E46" w:rsidRPr="00C82CE8">
        <w:rPr>
          <w:color w:val="000000"/>
          <w:sz w:val="28"/>
          <w:szCs w:val="28"/>
        </w:rPr>
        <w:t>б</w:t>
      </w:r>
      <w:r w:rsidR="00841E46" w:rsidRPr="00C82CE8">
        <w:rPr>
          <w:color w:val="000000"/>
          <w:sz w:val="28"/>
          <w:szCs w:val="28"/>
        </w:rPr>
        <w:t>ности</w:t>
      </w:r>
      <w:r w:rsidR="00267EAA" w:rsidRPr="00C82CE8">
        <w:rPr>
          <w:sz w:val="28"/>
          <w:szCs w:val="28"/>
        </w:rPr>
        <w:t>.</w:t>
      </w:r>
      <w:r w:rsidR="00E56F8E" w:rsidRPr="00C82CE8">
        <w:rPr>
          <w:sz w:val="28"/>
          <w:szCs w:val="28"/>
        </w:rPr>
        <w:t xml:space="preserve"> </w:t>
      </w:r>
      <w:r w:rsidR="003C0673" w:rsidRPr="00C82CE8">
        <w:rPr>
          <w:sz w:val="28"/>
          <w:szCs w:val="28"/>
        </w:rPr>
        <w:t>Причина образования дебиторской задолженности - начи</w:t>
      </w:r>
      <w:r w:rsidR="003C0673" w:rsidRPr="00611D47">
        <w:rPr>
          <w:sz w:val="28"/>
          <w:szCs w:val="28"/>
        </w:rPr>
        <w:t>сление суммы возврата ФСС по больничным листам.</w:t>
      </w:r>
    </w:p>
    <w:p w:rsidR="002F69B7" w:rsidRPr="00C82CE8" w:rsidRDefault="00267EAA" w:rsidP="00E56F8E">
      <w:pPr>
        <w:jc w:val="both"/>
        <w:rPr>
          <w:color w:val="000000"/>
          <w:sz w:val="28"/>
          <w:szCs w:val="28"/>
        </w:rPr>
      </w:pPr>
      <w:r w:rsidRPr="00C82CE8">
        <w:rPr>
          <w:sz w:val="28"/>
          <w:szCs w:val="28"/>
        </w:rPr>
        <w:lastRenderedPageBreak/>
        <w:t>- к</w:t>
      </w:r>
      <w:r w:rsidR="00C169A3" w:rsidRPr="00C82CE8">
        <w:rPr>
          <w:sz w:val="28"/>
          <w:szCs w:val="28"/>
        </w:rPr>
        <w:t xml:space="preserve">редиторская задолженность составила </w:t>
      </w:r>
      <w:r w:rsidR="00E556EA" w:rsidRPr="00C82CE8">
        <w:rPr>
          <w:sz w:val="28"/>
          <w:szCs w:val="28"/>
        </w:rPr>
        <w:t>18 171,</w:t>
      </w:r>
      <w:r w:rsidRPr="00C82CE8">
        <w:rPr>
          <w:sz w:val="28"/>
          <w:szCs w:val="28"/>
        </w:rPr>
        <w:t>73</w:t>
      </w:r>
      <w:r w:rsidR="00C169A3" w:rsidRPr="00C82CE8">
        <w:rPr>
          <w:sz w:val="28"/>
          <w:szCs w:val="28"/>
        </w:rPr>
        <w:t xml:space="preserve"> руб.</w:t>
      </w:r>
      <w:r w:rsidR="00E56F8E" w:rsidRPr="00C82CE8">
        <w:rPr>
          <w:sz w:val="28"/>
          <w:szCs w:val="28"/>
        </w:rPr>
        <w:t xml:space="preserve"> образовалась</w:t>
      </w:r>
      <w:r w:rsidR="002F69B7" w:rsidRPr="00C82CE8">
        <w:rPr>
          <w:sz w:val="28"/>
          <w:szCs w:val="28"/>
        </w:rPr>
        <w:t xml:space="preserve"> по нео</w:t>
      </w:r>
      <w:r w:rsidR="002F69B7" w:rsidRPr="00C82CE8">
        <w:rPr>
          <w:sz w:val="28"/>
          <w:szCs w:val="28"/>
        </w:rPr>
        <w:t>п</w:t>
      </w:r>
      <w:r w:rsidR="002F69B7" w:rsidRPr="00C82CE8">
        <w:rPr>
          <w:sz w:val="28"/>
          <w:szCs w:val="28"/>
        </w:rPr>
        <w:t>лаченным счетам</w:t>
      </w:r>
      <w:r w:rsidR="002F459D" w:rsidRPr="00C82CE8">
        <w:rPr>
          <w:sz w:val="28"/>
          <w:szCs w:val="28"/>
        </w:rPr>
        <w:t xml:space="preserve">  за декабрь 2019 года</w:t>
      </w:r>
      <w:r w:rsidR="002F69B7" w:rsidRPr="00C82CE8">
        <w:rPr>
          <w:sz w:val="28"/>
          <w:szCs w:val="28"/>
        </w:rPr>
        <w:t xml:space="preserve">: </w:t>
      </w:r>
      <w:r w:rsidR="002F69B7" w:rsidRPr="00C82CE8">
        <w:rPr>
          <w:color w:val="000000"/>
          <w:sz w:val="28"/>
          <w:szCs w:val="28"/>
        </w:rPr>
        <w:t>ПАО «</w:t>
      </w:r>
      <w:proofErr w:type="spellStart"/>
      <w:r w:rsidR="002F69B7" w:rsidRPr="00C82CE8">
        <w:rPr>
          <w:color w:val="000000"/>
          <w:sz w:val="28"/>
          <w:szCs w:val="28"/>
        </w:rPr>
        <w:t>Ростелеком</w:t>
      </w:r>
      <w:proofErr w:type="spellEnd"/>
      <w:r w:rsidR="002F69B7" w:rsidRPr="00C82CE8">
        <w:rPr>
          <w:color w:val="000000"/>
          <w:sz w:val="28"/>
          <w:szCs w:val="28"/>
        </w:rPr>
        <w:t>»</w:t>
      </w:r>
      <w:r w:rsidR="002F459D" w:rsidRPr="00C82CE8">
        <w:rPr>
          <w:color w:val="000000"/>
          <w:sz w:val="28"/>
          <w:szCs w:val="28"/>
        </w:rPr>
        <w:t xml:space="preserve">  на сумму</w:t>
      </w:r>
      <w:r w:rsidR="002F69B7" w:rsidRPr="00C82CE8">
        <w:rPr>
          <w:color w:val="000000"/>
          <w:sz w:val="28"/>
          <w:szCs w:val="28"/>
        </w:rPr>
        <w:t xml:space="preserve"> 2 906,66 рублей, ООО «Газпром </w:t>
      </w:r>
      <w:proofErr w:type="spellStart"/>
      <w:r w:rsidR="002F69B7" w:rsidRPr="00C82CE8">
        <w:rPr>
          <w:color w:val="000000"/>
          <w:sz w:val="28"/>
          <w:szCs w:val="28"/>
        </w:rPr>
        <w:t>межрегионгаз</w:t>
      </w:r>
      <w:proofErr w:type="spellEnd"/>
      <w:r w:rsidR="002F69B7" w:rsidRPr="00C82CE8">
        <w:rPr>
          <w:color w:val="000000"/>
          <w:sz w:val="28"/>
          <w:szCs w:val="28"/>
        </w:rPr>
        <w:t>»</w:t>
      </w:r>
      <w:r w:rsidR="002F459D" w:rsidRPr="00C82CE8">
        <w:rPr>
          <w:color w:val="000000"/>
          <w:sz w:val="28"/>
          <w:szCs w:val="28"/>
        </w:rPr>
        <w:t xml:space="preserve"> на сумму </w:t>
      </w:r>
      <w:r w:rsidR="002F69B7" w:rsidRPr="00C82CE8">
        <w:rPr>
          <w:color w:val="000000"/>
          <w:sz w:val="28"/>
          <w:szCs w:val="28"/>
        </w:rPr>
        <w:t xml:space="preserve"> 6 929,34 руб.;  ПАО «</w:t>
      </w:r>
      <w:proofErr w:type="spellStart"/>
      <w:r w:rsidR="002F69B7" w:rsidRPr="00C82CE8">
        <w:rPr>
          <w:color w:val="000000"/>
          <w:sz w:val="28"/>
          <w:szCs w:val="28"/>
        </w:rPr>
        <w:t>Ста</w:t>
      </w:r>
      <w:r w:rsidR="002F69B7" w:rsidRPr="00C82CE8">
        <w:rPr>
          <w:color w:val="000000"/>
          <w:sz w:val="28"/>
          <w:szCs w:val="28"/>
        </w:rPr>
        <w:t>в</w:t>
      </w:r>
      <w:r w:rsidR="002F69B7" w:rsidRPr="00C82CE8">
        <w:rPr>
          <w:color w:val="000000"/>
          <w:sz w:val="28"/>
          <w:szCs w:val="28"/>
        </w:rPr>
        <w:t>ропольэнергосбыт</w:t>
      </w:r>
      <w:proofErr w:type="spellEnd"/>
      <w:r w:rsidR="002F69B7" w:rsidRPr="00C82CE8">
        <w:rPr>
          <w:color w:val="000000"/>
          <w:sz w:val="28"/>
          <w:szCs w:val="28"/>
        </w:rPr>
        <w:t>»  - 8</w:t>
      </w:r>
      <w:r w:rsidR="00CB64C0">
        <w:rPr>
          <w:color w:val="000000"/>
          <w:sz w:val="28"/>
          <w:szCs w:val="28"/>
        </w:rPr>
        <w:t xml:space="preserve"> </w:t>
      </w:r>
      <w:r w:rsidR="002F69B7" w:rsidRPr="00C82CE8">
        <w:rPr>
          <w:color w:val="000000"/>
          <w:sz w:val="28"/>
          <w:szCs w:val="28"/>
        </w:rPr>
        <w:t xml:space="preserve">335,73 руб.  </w:t>
      </w:r>
    </w:p>
    <w:p w:rsidR="003C0673" w:rsidRPr="00C82CE8" w:rsidRDefault="003C0673" w:rsidP="003C067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C82CE8">
        <w:rPr>
          <w:color w:val="000000"/>
          <w:sz w:val="28"/>
          <w:szCs w:val="28"/>
        </w:rPr>
        <w:t>В</w:t>
      </w:r>
      <w:r w:rsidRPr="00C82CE8">
        <w:rPr>
          <w:sz w:val="28"/>
          <w:szCs w:val="28"/>
        </w:rPr>
        <w:t xml:space="preserve">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форме 0503169 «Сведения по дебиторской и кредиторской задолженности» на 01.01.2020 г. отражена сумма резерва предстоящих расходов на оплату отпусков и страховых взносов в сумме </w:t>
      </w:r>
      <w:r w:rsidR="00971E1E" w:rsidRPr="00C82CE8">
        <w:rPr>
          <w:sz w:val="28"/>
          <w:szCs w:val="28"/>
        </w:rPr>
        <w:t>449 940,24</w:t>
      </w:r>
      <w:r w:rsidRPr="00C82CE8">
        <w:rPr>
          <w:sz w:val="28"/>
          <w:szCs w:val="28"/>
        </w:rPr>
        <w:t xml:space="preserve"> руб. </w:t>
      </w:r>
      <w:proofErr w:type="gramEnd"/>
    </w:p>
    <w:p w:rsidR="007E3276" w:rsidRPr="00C82CE8" w:rsidRDefault="00971E1E" w:rsidP="00502ADA">
      <w:pPr>
        <w:jc w:val="both"/>
        <w:rPr>
          <w:rFonts w:eastAsiaTheme="minorHAnsi"/>
          <w:sz w:val="28"/>
          <w:szCs w:val="28"/>
          <w:lang w:eastAsia="en-US"/>
        </w:rPr>
      </w:pPr>
      <w:r w:rsidRPr="00C82CE8">
        <w:rPr>
          <w:color w:val="000000"/>
          <w:sz w:val="28"/>
          <w:szCs w:val="28"/>
        </w:rPr>
        <w:tab/>
      </w:r>
      <w:r w:rsidR="007E3276" w:rsidRPr="00C82CE8">
        <w:rPr>
          <w:rFonts w:eastAsiaTheme="minorHAnsi"/>
          <w:sz w:val="28"/>
          <w:szCs w:val="28"/>
          <w:lang w:eastAsia="en-US"/>
        </w:rPr>
        <w:t>В нарушение статьи 13 Закона № 402-ФЗ пункта 152 Инструкции №191н</w:t>
      </w:r>
      <w:r w:rsidR="00400216" w:rsidRPr="00C82CE8">
        <w:rPr>
          <w:rFonts w:eastAsiaTheme="minorHAnsi"/>
          <w:sz w:val="28"/>
          <w:szCs w:val="28"/>
          <w:lang w:eastAsia="en-US"/>
        </w:rPr>
        <w:t>:</w:t>
      </w:r>
    </w:p>
    <w:p w:rsidR="00400216" w:rsidRPr="00611D47" w:rsidRDefault="00400216" w:rsidP="007E3276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  <w:proofErr w:type="gramStart"/>
      <w:r w:rsidRPr="00C82CE8">
        <w:rPr>
          <w:rFonts w:eastAsiaTheme="minorHAnsi"/>
          <w:sz w:val="28"/>
          <w:szCs w:val="28"/>
          <w:lang w:eastAsia="en-US"/>
        </w:rPr>
        <w:t xml:space="preserve">- </w:t>
      </w:r>
      <w:r w:rsidR="008323AA" w:rsidRPr="00C82CE8">
        <w:rPr>
          <w:rFonts w:eastAsiaTheme="minorHAnsi"/>
          <w:sz w:val="28"/>
          <w:szCs w:val="28"/>
          <w:lang w:eastAsia="en-US"/>
        </w:rPr>
        <w:t>сведения</w:t>
      </w:r>
      <w:r w:rsidR="008F334F" w:rsidRPr="00C82CE8">
        <w:rPr>
          <w:rFonts w:eastAsiaTheme="minorHAnsi"/>
          <w:sz w:val="28"/>
          <w:szCs w:val="28"/>
          <w:lang w:eastAsia="en-US"/>
        </w:rPr>
        <w:t xml:space="preserve"> </w:t>
      </w:r>
      <w:r w:rsidR="007E3276" w:rsidRPr="00C82CE8">
        <w:rPr>
          <w:rFonts w:eastAsiaTheme="minorHAnsi"/>
          <w:sz w:val="28"/>
          <w:szCs w:val="28"/>
          <w:lang w:eastAsia="en-US"/>
        </w:rPr>
        <w:t>о</w:t>
      </w:r>
      <w:r w:rsidR="007B25D8" w:rsidRPr="00C82CE8">
        <w:rPr>
          <w:rFonts w:eastAsiaTheme="minorHAnsi"/>
          <w:sz w:val="28"/>
          <w:szCs w:val="28"/>
          <w:lang w:eastAsia="en-US"/>
        </w:rPr>
        <w:t>б остатках</w:t>
      </w:r>
      <w:r w:rsidR="007E3276" w:rsidRPr="00C82CE8">
        <w:rPr>
          <w:rFonts w:eastAsiaTheme="minorHAnsi"/>
          <w:sz w:val="28"/>
          <w:szCs w:val="28"/>
          <w:lang w:eastAsia="en-US"/>
        </w:rPr>
        <w:t xml:space="preserve"> нефинансовых активов в  раздел</w:t>
      </w:r>
      <w:r w:rsidR="008F334F" w:rsidRPr="00C82CE8">
        <w:rPr>
          <w:rFonts w:eastAsiaTheme="minorHAnsi"/>
          <w:sz w:val="28"/>
          <w:szCs w:val="28"/>
          <w:lang w:eastAsia="en-US"/>
        </w:rPr>
        <w:t>ах: 2 «Результаты де</w:t>
      </w:r>
      <w:r w:rsidR="008F334F" w:rsidRPr="00C82CE8">
        <w:rPr>
          <w:rFonts w:eastAsiaTheme="minorHAnsi"/>
          <w:sz w:val="28"/>
          <w:szCs w:val="28"/>
          <w:lang w:eastAsia="en-US"/>
        </w:rPr>
        <w:t>я</w:t>
      </w:r>
      <w:r w:rsidR="008F334F" w:rsidRPr="00C82CE8">
        <w:rPr>
          <w:rFonts w:eastAsiaTheme="minorHAnsi"/>
          <w:sz w:val="28"/>
          <w:szCs w:val="28"/>
          <w:lang w:eastAsia="en-US"/>
        </w:rPr>
        <w:t xml:space="preserve">тельности субъекта бюджетной отчетности» и </w:t>
      </w:r>
      <w:r w:rsidR="007E3276" w:rsidRPr="00C82CE8">
        <w:rPr>
          <w:rFonts w:eastAsiaTheme="minorHAnsi"/>
          <w:sz w:val="28"/>
          <w:szCs w:val="28"/>
          <w:lang w:eastAsia="en-US"/>
        </w:rPr>
        <w:t xml:space="preserve"> 4 «Анализ показателей  бухга</w:t>
      </w:r>
      <w:r w:rsidR="007E3276" w:rsidRPr="00C82CE8">
        <w:rPr>
          <w:rFonts w:eastAsiaTheme="minorHAnsi"/>
          <w:sz w:val="28"/>
          <w:szCs w:val="28"/>
          <w:lang w:eastAsia="en-US"/>
        </w:rPr>
        <w:t>л</w:t>
      </w:r>
      <w:r w:rsidR="007E3276" w:rsidRPr="00C82CE8">
        <w:rPr>
          <w:rFonts w:eastAsiaTheme="minorHAnsi"/>
          <w:sz w:val="28"/>
          <w:szCs w:val="28"/>
          <w:lang w:eastAsia="en-US"/>
        </w:rPr>
        <w:t xml:space="preserve">терской отчетности субъекта бюджетной отчетности» </w:t>
      </w:r>
      <w:r w:rsidR="007E3276" w:rsidRPr="00C82CE8">
        <w:rPr>
          <w:sz w:val="28"/>
          <w:szCs w:val="28"/>
        </w:rPr>
        <w:t>Пояснительной записки ф. 0503160</w:t>
      </w:r>
      <w:r w:rsidR="00CB64C0">
        <w:rPr>
          <w:sz w:val="28"/>
          <w:szCs w:val="28"/>
        </w:rPr>
        <w:t>,</w:t>
      </w:r>
      <w:r w:rsidR="007E3276" w:rsidRPr="00C82CE8">
        <w:rPr>
          <w:sz w:val="28"/>
          <w:szCs w:val="28"/>
        </w:rPr>
        <w:t xml:space="preserve"> </w:t>
      </w:r>
      <w:r w:rsidR="008323AA" w:rsidRPr="00C82CE8">
        <w:rPr>
          <w:sz w:val="28"/>
          <w:szCs w:val="28"/>
        </w:rPr>
        <w:t xml:space="preserve">  по состоянию на 01.01.2020</w:t>
      </w:r>
      <w:r w:rsidR="00CB64C0">
        <w:rPr>
          <w:sz w:val="28"/>
          <w:szCs w:val="28"/>
        </w:rPr>
        <w:t>,</w:t>
      </w:r>
      <w:r w:rsidR="008323AA" w:rsidRPr="00C82CE8">
        <w:rPr>
          <w:sz w:val="28"/>
          <w:szCs w:val="28"/>
        </w:rPr>
        <w:t xml:space="preserve"> </w:t>
      </w:r>
      <w:r w:rsidR="007E3276" w:rsidRPr="00C82CE8">
        <w:rPr>
          <w:rFonts w:eastAsiaTheme="minorHAnsi"/>
          <w:sz w:val="28"/>
          <w:szCs w:val="28"/>
          <w:lang w:eastAsia="en-US"/>
        </w:rPr>
        <w:t>не соответствуют показ</w:t>
      </w:r>
      <w:r w:rsidR="007B25D8" w:rsidRPr="00C82CE8">
        <w:rPr>
          <w:rFonts w:eastAsiaTheme="minorHAnsi"/>
          <w:sz w:val="28"/>
          <w:szCs w:val="28"/>
          <w:lang w:eastAsia="en-US"/>
        </w:rPr>
        <w:t>ателям, ук</w:t>
      </w:r>
      <w:r w:rsidR="007B25D8" w:rsidRPr="00C82CE8">
        <w:rPr>
          <w:rFonts w:eastAsiaTheme="minorHAnsi"/>
          <w:sz w:val="28"/>
          <w:szCs w:val="28"/>
          <w:lang w:eastAsia="en-US"/>
        </w:rPr>
        <w:t>а</w:t>
      </w:r>
      <w:r w:rsidR="007B25D8" w:rsidRPr="00C82CE8">
        <w:rPr>
          <w:rFonts w:eastAsiaTheme="minorHAnsi"/>
          <w:sz w:val="28"/>
          <w:szCs w:val="28"/>
          <w:lang w:eastAsia="en-US"/>
        </w:rPr>
        <w:t>занным в форм</w:t>
      </w:r>
      <w:r w:rsidR="0020706F" w:rsidRPr="00C82CE8">
        <w:rPr>
          <w:rFonts w:eastAsiaTheme="minorHAnsi"/>
          <w:sz w:val="28"/>
          <w:szCs w:val="28"/>
          <w:lang w:eastAsia="en-US"/>
        </w:rPr>
        <w:t>ах:</w:t>
      </w:r>
      <w:r w:rsidR="007B25D8" w:rsidRPr="00C82CE8">
        <w:rPr>
          <w:rFonts w:eastAsiaTheme="minorHAnsi"/>
          <w:sz w:val="28"/>
          <w:szCs w:val="28"/>
          <w:lang w:eastAsia="en-US"/>
        </w:rPr>
        <w:t xml:space="preserve"> 0503130 </w:t>
      </w:r>
      <w:r w:rsidR="007B25D8" w:rsidRPr="00C82CE8">
        <w:rPr>
          <w:sz w:val="28"/>
          <w:szCs w:val="28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бюджета», </w:t>
      </w:r>
      <w:r w:rsidR="0020706F" w:rsidRPr="00C82CE8">
        <w:rPr>
          <w:rFonts w:eastAsiaTheme="minorHAnsi"/>
          <w:sz w:val="28"/>
          <w:szCs w:val="28"/>
          <w:lang w:eastAsia="en-US"/>
        </w:rPr>
        <w:t>0503168 «Сведения о движении</w:t>
      </w:r>
      <w:proofErr w:type="gramEnd"/>
      <w:r w:rsidR="0020706F" w:rsidRPr="00C82CE8">
        <w:rPr>
          <w:rFonts w:eastAsiaTheme="minorHAnsi"/>
          <w:sz w:val="28"/>
          <w:szCs w:val="28"/>
          <w:lang w:eastAsia="en-US"/>
        </w:rPr>
        <w:t xml:space="preserve"> нефина</w:t>
      </w:r>
      <w:r w:rsidR="0020706F" w:rsidRPr="00C82CE8">
        <w:rPr>
          <w:rFonts w:eastAsiaTheme="minorHAnsi"/>
          <w:sz w:val="28"/>
          <w:szCs w:val="28"/>
          <w:lang w:eastAsia="en-US"/>
        </w:rPr>
        <w:t>н</w:t>
      </w:r>
      <w:r w:rsidR="0020706F" w:rsidRPr="00C82CE8">
        <w:rPr>
          <w:rFonts w:eastAsiaTheme="minorHAnsi"/>
          <w:sz w:val="28"/>
          <w:szCs w:val="28"/>
          <w:lang w:eastAsia="en-US"/>
        </w:rPr>
        <w:t>совых активов</w:t>
      </w:r>
      <w:r w:rsidR="0020706F" w:rsidRPr="00272CA6">
        <w:rPr>
          <w:rFonts w:eastAsiaTheme="minorHAnsi"/>
          <w:sz w:val="28"/>
          <w:szCs w:val="28"/>
          <w:lang w:eastAsia="en-US"/>
        </w:rPr>
        <w:t>».</w:t>
      </w:r>
    </w:p>
    <w:p w:rsidR="00400216" w:rsidRPr="00400216" w:rsidRDefault="00400216" w:rsidP="00400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11D47">
        <w:rPr>
          <w:rFonts w:eastAsiaTheme="minorHAnsi"/>
          <w:sz w:val="28"/>
          <w:szCs w:val="28"/>
          <w:lang w:eastAsia="en-US"/>
        </w:rPr>
        <w:t xml:space="preserve">- сведения о движении нефинансовых активов  в </w:t>
      </w:r>
      <w:r w:rsidR="008323AA" w:rsidRPr="00611D47">
        <w:rPr>
          <w:rFonts w:eastAsiaTheme="minorHAnsi"/>
          <w:sz w:val="28"/>
          <w:szCs w:val="28"/>
          <w:lang w:eastAsia="en-US"/>
        </w:rPr>
        <w:t>разделах: 2 «Результаты де</w:t>
      </w:r>
      <w:r w:rsidR="008323AA" w:rsidRPr="00611D47">
        <w:rPr>
          <w:rFonts w:eastAsiaTheme="minorHAnsi"/>
          <w:sz w:val="28"/>
          <w:szCs w:val="28"/>
          <w:lang w:eastAsia="en-US"/>
        </w:rPr>
        <w:t>я</w:t>
      </w:r>
      <w:r w:rsidR="008323AA" w:rsidRPr="00611D47">
        <w:rPr>
          <w:rFonts w:eastAsiaTheme="minorHAnsi"/>
          <w:sz w:val="28"/>
          <w:szCs w:val="28"/>
          <w:lang w:eastAsia="en-US"/>
        </w:rPr>
        <w:t>тельности субъекта бюджетной отчетности»</w:t>
      </w:r>
      <w:r w:rsidRPr="00611D47">
        <w:rPr>
          <w:rFonts w:eastAsiaTheme="minorHAnsi"/>
          <w:sz w:val="28"/>
          <w:szCs w:val="28"/>
          <w:lang w:eastAsia="en-US"/>
        </w:rPr>
        <w:t xml:space="preserve"> </w:t>
      </w:r>
      <w:r w:rsidR="008323AA" w:rsidRPr="00611D47">
        <w:rPr>
          <w:rFonts w:eastAsiaTheme="minorHAnsi"/>
          <w:sz w:val="28"/>
          <w:szCs w:val="28"/>
          <w:lang w:eastAsia="en-US"/>
        </w:rPr>
        <w:t xml:space="preserve"> и </w:t>
      </w:r>
      <w:r w:rsidRPr="00611D47">
        <w:rPr>
          <w:rFonts w:eastAsiaTheme="minorHAnsi"/>
          <w:sz w:val="28"/>
          <w:szCs w:val="28"/>
          <w:lang w:eastAsia="en-US"/>
        </w:rPr>
        <w:t xml:space="preserve"> 4 «Анализ показателей  бу</w:t>
      </w:r>
      <w:r w:rsidRPr="00611D47">
        <w:rPr>
          <w:rFonts w:eastAsiaTheme="minorHAnsi"/>
          <w:sz w:val="28"/>
          <w:szCs w:val="28"/>
          <w:lang w:eastAsia="en-US"/>
        </w:rPr>
        <w:t>х</w:t>
      </w:r>
      <w:r w:rsidRPr="00611D47">
        <w:rPr>
          <w:rFonts w:eastAsiaTheme="minorHAnsi"/>
          <w:sz w:val="28"/>
          <w:szCs w:val="28"/>
          <w:lang w:eastAsia="en-US"/>
        </w:rPr>
        <w:t xml:space="preserve">галтерской отчетности субъекта бюджетной отчетности» </w:t>
      </w:r>
      <w:r w:rsidRPr="00611D47">
        <w:rPr>
          <w:sz w:val="28"/>
          <w:szCs w:val="28"/>
        </w:rPr>
        <w:t>Пояснительной з</w:t>
      </w:r>
      <w:r w:rsidRPr="00611D47">
        <w:rPr>
          <w:sz w:val="28"/>
          <w:szCs w:val="28"/>
        </w:rPr>
        <w:t>а</w:t>
      </w:r>
      <w:r w:rsidRPr="00611D47">
        <w:rPr>
          <w:sz w:val="28"/>
          <w:szCs w:val="28"/>
        </w:rPr>
        <w:t xml:space="preserve">писки ф. 0503160 </w:t>
      </w:r>
      <w:r w:rsidRPr="00611D47">
        <w:rPr>
          <w:rFonts w:eastAsiaTheme="minorHAnsi"/>
          <w:sz w:val="28"/>
          <w:szCs w:val="28"/>
          <w:lang w:eastAsia="en-US"/>
        </w:rPr>
        <w:t>не соответствуют показателям, указанным в форме 0503168 «Сведения о движении нефинансовых активов».</w:t>
      </w:r>
    </w:p>
    <w:p w:rsidR="00DA017A" w:rsidRDefault="00DA017A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760518" w:rsidRPr="00611D47" w:rsidRDefault="00760518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611D47">
        <w:rPr>
          <w:b/>
          <w:sz w:val="28"/>
          <w:szCs w:val="28"/>
        </w:rPr>
        <w:t>7.5. Прочие вопросы деятельности (в том числе мероприятия вну</w:t>
      </w:r>
      <w:r w:rsidRPr="00611D47">
        <w:rPr>
          <w:b/>
          <w:sz w:val="28"/>
          <w:szCs w:val="28"/>
        </w:rPr>
        <w:t>т</w:t>
      </w:r>
      <w:r w:rsidRPr="00611D47">
        <w:rPr>
          <w:b/>
          <w:sz w:val="28"/>
          <w:szCs w:val="28"/>
        </w:rPr>
        <w:t>реннего и внешнего контроля).</w:t>
      </w:r>
    </w:p>
    <w:p w:rsidR="006C0376" w:rsidRPr="00611D47" w:rsidRDefault="00760518" w:rsidP="00C463D9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11D47">
        <w:rPr>
          <w:rFonts w:ascii="Times New Roman" w:hAnsi="Times New Roman" w:cs="Times New Roman"/>
          <w:sz w:val="28"/>
          <w:szCs w:val="28"/>
        </w:rPr>
        <w:t>Согласно сведениям из Пояснительной записки (форма 0503160) к год</w:t>
      </w:r>
      <w:r w:rsidRPr="00611D47">
        <w:rPr>
          <w:rFonts w:ascii="Times New Roman" w:hAnsi="Times New Roman" w:cs="Times New Roman"/>
          <w:sz w:val="28"/>
          <w:szCs w:val="28"/>
        </w:rPr>
        <w:t>о</w:t>
      </w:r>
      <w:r w:rsidRPr="00611D47">
        <w:rPr>
          <w:rFonts w:ascii="Times New Roman" w:hAnsi="Times New Roman" w:cs="Times New Roman"/>
          <w:sz w:val="28"/>
          <w:szCs w:val="28"/>
        </w:rPr>
        <w:t>вому отчету, в течение 201</w:t>
      </w:r>
      <w:r w:rsidR="009D708E" w:rsidRPr="00611D47">
        <w:rPr>
          <w:rFonts w:ascii="Times New Roman" w:hAnsi="Times New Roman" w:cs="Times New Roman"/>
          <w:sz w:val="28"/>
          <w:szCs w:val="28"/>
        </w:rPr>
        <w:t>9</w:t>
      </w:r>
      <w:r w:rsidRPr="00611D47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="00F843B6" w:rsidRPr="00611D47">
        <w:rPr>
          <w:rFonts w:ascii="Times New Roman" w:hAnsi="Times New Roman" w:cs="Times New Roman"/>
          <w:sz w:val="28"/>
          <w:szCs w:val="28"/>
        </w:rPr>
        <w:t>С</w:t>
      </w:r>
      <w:r w:rsidR="00F26FAB" w:rsidRPr="00611D47">
        <w:rPr>
          <w:rFonts w:ascii="Times New Roman" w:hAnsi="Times New Roman" w:cs="Times New Roman"/>
          <w:sz w:val="28"/>
          <w:szCs w:val="28"/>
        </w:rPr>
        <w:t>тароизобильнен</w:t>
      </w:r>
      <w:r w:rsidR="00F843B6" w:rsidRPr="00611D47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F843B6" w:rsidRPr="00611D47">
        <w:rPr>
          <w:rFonts w:ascii="Times New Roman" w:hAnsi="Times New Roman" w:cs="Times New Roman"/>
          <w:sz w:val="28"/>
          <w:szCs w:val="28"/>
        </w:rPr>
        <w:t xml:space="preserve"> ТУ</w:t>
      </w:r>
      <w:r w:rsidR="006C0376" w:rsidRPr="00611D47">
        <w:rPr>
          <w:rFonts w:ascii="Times New Roman" w:hAnsi="Times New Roman" w:cs="Times New Roman"/>
          <w:sz w:val="28"/>
          <w:szCs w:val="28"/>
        </w:rPr>
        <w:t>:</w:t>
      </w:r>
    </w:p>
    <w:p w:rsidR="006C0376" w:rsidRPr="00611D47" w:rsidRDefault="006C0376" w:rsidP="006C0376">
      <w:pPr>
        <w:jc w:val="both"/>
        <w:rPr>
          <w:bCs/>
          <w:sz w:val="28"/>
          <w:szCs w:val="28"/>
          <w:bdr w:val="none" w:sz="0" w:space="0" w:color="auto" w:frame="1"/>
        </w:rPr>
      </w:pPr>
      <w:r w:rsidRPr="00611D47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 и</w:t>
      </w:r>
      <w:r w:rsidRPr="00611D47">
        <w:rPr>
          <w:bCs/>
          <w:sz w:val="28"/>
          <w:szCs w:val="28"/>
          <w:bdr w:val="none" w:sz="0" w:space="0" w:color="auto" w:frame="1"/>
        </w:rPr>
        <w:t>з</w:t>
      </w:r>
      <w:r w:rsidRPr="00611D47">
        <w:rPr>
          <w:bCs/>
          <w:sz w:val="28"/>
          <w:szCs w:val="28"/>
          <w:bdr w:val="none" w:sz="0" w:space="0" w:color="auto" w:frame="1"/>
        </w:rPr>
        <w:t>лишки и недостачи не выявлены;</w:t>
      </w:r>
    </w:p>
    <w:p w:rsidR="00253603" w:rsidRPr="00611D47" w:rsidRDefault="006C0376" w:rsidP="006C0376">
      <w:pPr>
        <w:jc w:val="both"/>
        <w:rPr>
          <w:bCs/>
          <w:sz w:val="28"/>
          <w:szCs w:val="28"/>
          <w:bdr w:val="none" w:sz="0" w:space="0" w:color="auto" w:frame="1"/>
        </w:rPr>
      </w:pPr>
      <w:r w:rsidRPr="00611D47">
        <w:rPr>
          <w:sz w:val="28"/>
          <w:szCs w:val="28"/>
        </w:rPr>
        <w:t>-</w:t>
      </w:r>
      <w:r w:rsidR="009D708E" w:rsidRPr="00611D47">
        <w:rPr>
          <w:sz w:val="28"/>
          <w:szCs w:val="28"/>
        </w:rPr>
        <w:t xml:space="preserve">в ходе проведения </w:t>
      </w:r>
      <w:r w:rsidR="00D64170" w:rsidRPr="00611D47">
        <w:rPr>
          <w:sz w:val="28"/>
          <w:szCs w:val="28"/>
        </w:rPr>
        <w:t>мероприя</w:t>
      </w:r>
      <w:r w:rsidR="009D708E" w:rsidRPr="00611D47">
        <w:rPr>
          <w:sz w:val="28"/>
          <w:szCs w:val="28"/>
        </w:rPr>
        <w:t>тий</w:t>
      </w:r>
      <w:r w:rsidR="00D64170" w:rsidRPr="00611D47">
        <w:rPr>
          <w:sz w:val="28"/>
          <w:szCs w:val="28"/>
        </w:rPr>
        <w:t xml:space="preserve"> по</w:t>
      </w:r>
      <w:r w:rsidR="00760518" w:rsidRPr="00611D47">
        <w:rPr>
          <w:sz w:val="28"/>
          <w:szCs w:val="28"/>
        </w:rPr>
        <w:t xml:space="preserve"> внутренне</w:t>
      </w:r>
      <w:r w:rsidR="00177F2E" w:rsidRPr="00611D47">
        <w:rPr>
          <w:sz w:val="28"/>
          <w:szCs w:val="28"/>
        </w:rPr>
        <w:t>му</w:t>
      </w:r>
      <w:r w:rsidR="00760518" w:rsidRPr="00611D47">
        <w:rPr>
          <w:sz w:val="28"/>
          <w:szCs w:val="28"/>
        </w:rPr>
        <w:t xml:space="preserve"> финансово</w:t>
      </w:r>
      <w:r w:rsidR="00177F2E" w:rsidRPr="00611D47">
        <w:rPr>
          <w:sz w:val="28"/>
          <w:szCs w:val="28"/>
        </w:rPr>
        <w:t>му</w:t>
      </w:r>
      <w:r w:rsidR="00760518" w:rsidRPr="00611D47">
        <w:rPr>
          <w:sz w:val="28"/>
          <w:szCs w:val="28"/>
        </w:rPr>
        <w:t xml:space="preserve"> контрол</w:t>
      </w:r>
      <w:r w:rsidR="00177F2E" w:rsidRPr="00611D47">
        <w:rPr>
          <w:sz w:val="28"/>
          <w:szCs w:val="28"/>
        </w:rPr>
        <w:t>ю</w:t>
      </w:r>
      <w:r w:rsidR="009D708E" w:rsidRPr="00611D47">
        <w:rPr>
          <w:sz w:val="28"/>
          <w:szCs w:val="28"/>
        </w:rPr>
        <w:t xml:space="preserve"> н</w:t>
      </w:r>
      <w:r w:rsidR="009D708E" w:rsidRPr="00611D47">
        <w:rPr>
          <w:sz w:val="28"/>
          <w:szCs w:val="28"/>
        </w:rPr>
        <w:t>а</w:t>
      </w:r>
      <w:r w:rsidR="009D708E" w:rsidRPr="00611D47">
        <w:rPr>
          <w:sz w:val="28"/>
          <w:szCs w:val="28"/>
        </w:rPr>
        <w:t>рушения не установлены.</w:t>
      </w:r>
    </w:p>
    <w:p w:rsidR="00177F2E" w:rsidRPr="00611D47" w:rsidRDefault="00177F2E" w:rsidP="00C21DB2">
      <w:pPr>
        <w:ind w:firstLine="709"/>
        <w:jc w:val="both"/>
        <w:rPr>
          <w:b/>
          <w:sz w:val="28"/>
          <w:szCs w:val="28"/>
        </w:rPr>
      </w:pPr>
    </w:p>
    <w:p w:rsidR="00C21DB2" w:rsidRPr="00611D47" w:rsidRDefault="009038D6" w:rsidP="00C21DB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7.6</w:t>
      </w:r>
      <w:r w:rsidR="00C21DB2" w:rsidRPr="00611D47">
        <w:rPr>
          <w:b/>
          <w:sz w:val="28"/>
          <w:szCs w:val="28"/>
        </w:rPr>
        <w:t>. Выводы по результатам внешней проверки.</w:t>
      </w:r>
    </w:p>
    <w:p w:rsidR="00C21DB2" w:rsidRPr="00611D47" w:rsidRDefault="00C21DB2" w:rsidP="00C21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1D47">
        <w:rPr>
          <w:sz w:val="28"/>
          <w:szCs w:val="28"/>
        </w:rPr>
        <w:t>1. В ходе проверк</w:t>
      </w:r>
      <w:r w:rsidR="00DA017A">
        <w:rPr>
          <w:sz w:val="28"/>
          <w:szCs w:val="28"/>
        </w:rPr>
        <w:t>и</w:t>
      </w:r>
      <w:r w:rsidRPr="00611D47">
        <w:rPr>
          <w:sz w:val="28"/>
          <w:szCs w:val="28"/>
        </w:rPr>
        <w:t xml:space="preserve"> годовой бюджетной отчетности </w:t>
      </w:r>
      <w:r w:rsidR="003E3CC9" w:rsidRPr="00611D47">
        <w:rPr>
          <w:sz w:val="28"/>
          <w:szCs w:val="28"/>
        </w:rPr>
        <w:t>С</w:t>
      </w:r>
      <w:r w:rsidR="00F26FAB" w:rsidRPr="00611D47">
        <w:rPr>
          <w:sz w:val="28"/>
          <w:szCs w:val="28"/>
        </w:rPr>
        <w:t>тароизобильне</w:t>
      </w:r>
      <w:r w:rsidR="00F26FAB" w:rsidRPr="00611D47">
        <w:rPr>
          <w:sz w:val="28"/>
          <w:szCs w:val="28"/>
        </w:rPr>
        <w:t>н</w:t>
      </w:r>
      <w:r w:rsidR="00760518" w:rsidRPr="00611D47">
        <w:rPr>
          <w:sz w:val="28"/>
          <w:szCs w:val="28"/>
        </w:rPr>
        <w:t>ского</w:t>
      </w:r>
      <w:r w:rsidRPr="00611D47">
        <w:rPr>
          <w:sz w:val="28"/>
          <w:szCs w:val="28"/>
        </w:rPr>
        <w:t xml:space="preserve"> ТУ установлены нарушения требований Инструкции №191н по составу</w:t>
      </w:r>
      <w:r w:rsidR="00145B22" w:rsidRPr="00611D47">
        <w:rPr>
          <w:sz w:val="28"/>
          <w:szCs w:val="28"/>
        </w:rPr>
        <w:t xml:space="preserve">, полноте и содержанию </w:t>
      </w:r>
      <w:r w:rsidRPr="00611D47">
        <w:rPr>
          <w:sz w:val="28"/>
          <w:szCs w:val="28"/>
        </w:rPr>
        <w:t xml:space="preserve">бюджетной отчетности, </w:t>
      </w:r>
      <w:r w:rsidR="00760518" w:rsidRPr="00611D47">
        <w:rPr>
          <w:sz w:val="28"/>
          <w:szCs w:val="28"/>
        </w:rPr>
        <w:t>которые</w:t>
      </w:r>
      <w:r w:rsidRPr="00611D47">
        <w:rPr>
          <w:sz w:val="28"/>
          <w:szCs w:val="28"/>
        </w:rPr>
        <w:t xml:space="preserve"> </w:t>
      </w:r>
      <w:r w:rsidR="00760518" w:rsidRPr="00611D47">
        <w:rPr>
          <w:sz w:val="28"/>
          <w:szCs w:val="28"/>
        </w:rPr>
        <w:t xml:space="preserve">подлежат </w:t>
      </w:r>
      <w:r w:rsidRPr="00611D47">
        <w:rPr>
          <w:sz w:val="28"/>
          <w:szCs w:val="28"/>
        </w:rPr>
        <w:t>устран</w:t>
      </w:r>
      <w:r w:rsidR="00760518" w:rsidRPr="00611D47">
        <w:rPr>
          <w:sz w:val="28"/>
          <w:szCs w:val="28"/>
        </w:rPr>
        <w:t>е</w:t>
      </w:r>
      <w:r w:rsidR="00760518" w:rsidRPr="00611D47">
        <w:rPr>
          <w:sz w:val="28"/>
          <w:szCs w:val="28"/>
        </w:rPr>
        <w:t>нию.</w:t>
      </w:r>
    </w:p>
    <w:p w:rsidR="00C21DB2" w:rsidRPr="00611D47" w:rsidRDefault="00C21DB2" w:rsidP="002D4FA2">
      <w:pPr>
        <w:ind w:firstLine="709"/>
        <w:jc w:val="both"/>
        <w:rPr>
          <w:b/>
          <w:sz w:val="28"/>
          <w:szCs w:val="28"/>
        </w:rPr>
      </w:pPr>
    </w:p>
    <w:p w:rsidR="00720CEC" w:rsidRPr="00272CA6" w:rsidRDefault="00074EB3" w:rsidP="002D4F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7.7</w:t>
      </w:r>
      <w:r w:rsidR="00C06FE9" w:rsidRPr="00611D47">
        <w:rPr>
          <w:b/>
          <w:sz w:val="28"/>
          <w:szCs w:val="28"/>
        </w:rPr>
        <w:t>.</w:t>
      </w:r>
      <w:r w:rsidR="00CD57E1" w:rsidRPr="00611D47">
        <w:rPr>
          <w:b/>
          <w:sz w:val="28"/>
          <w:szCs w:val="28"/>
        </w:rPr>
        <w:t xml:space="preserve"> </w:t>
      </w:r>
      <w:r w:rsidR="001335D4" w:rsidRPr="00611D47">
        <w:rPr>
          <w:b/>
          <w:sz w:val="28"/>
          <w:szCs w:val="28"/>
        </w:rPr>
        <w:t>П</w:t>
      </w:r>
      <w:r w:rsidR="0070775E" w:rsidRPr="00611D47">
        <w:rPr>
          <w:b/>
          <w:sz w:val="28"/>
          <w:szCs w:val="28"/>
        </w:rPr>
        <w:t xml:space="preserve">редложения </w:t>
      </w:r>
      <w:r w:rsidR="00C21DB2" w:rsidRPr="00272CA6">
        <w:rPr>
          <w:b/>
          <w:sz w:val="28"/>
          <w:szCs w:val="28"/>
        </w:rPr>
        <w:t>КСО.</w:t>
      </w:r>
    </w:p>
    <w:p w:rsidR="00C35277" w:rsidRPr="00611D47" w:rsidRDefault="00C35277" w:rsidP="00C35277">
      <w:pPr>
        <w:pStyle w:val="ConsPlusNormal"/>
        <w:ind w:firstLine="709"/>
        <w:jc w:val="both"/>
      </w:pPr>
      <w:r w:rsidRPr="00611D47">
        <w:t xml:space="preserve">1. Формирование годовой бюджетной отчетности осуществлять в </w:t>
      </w:r>
      <w:r w:rsidR="000833AF" w:rsidRPr="00611D47">
        <w:t>поря</w:t>
      </w:r>
      <w:r w:rsidR="000833AF" w:rsidRPr="00611D47">
        <w:t>д</w:t>
      </w:r>
      <w:r w:rsidR="000833AF" w:rsidRPr="00611D47">
        <w:t>ке</w:t>
      </w:r>
      <w:r w:rsidR="003E68B1" w:rsidRPr="00611D47">
        <w:t>,</w:t>
      </w:r>
      <w:r w:rsidRPr="00611D47">
        <w:t xml:space="preserve"> утвержденном Инструкци</w:t>
      </w:r>
      <w:r w:rsidR="00305376" w:rsidRPr="00611D47">
        <w:t>ей</w:t>
      </w:r>
      <w:r w:rsidRPr="00611D47">
        <w:t xml:space="preserve"> №191.</w:t>
      </w:r>
    </w:p>
    <w:p w:rsidR="006952CA" w:rsidRPr="00611D47" w:rsidRDefault="003C0673" w:rsidP="006952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11D47">
        <w:rPr>
          <w:sz w:val="28"/>
          <w:szCs w:val="28"/>
        </w:rPr>
        <w:lastRenderedPageBreak/>
        <w:t xml:space="preserve">2. </w:t>
      </w:r>
      <w:r w:rsidR="003E68B1" w:rsidRPr="00611D47">
        <w:rPr>
          <w:sz w:val="28"/>
          <w:szCs w:val="28"/>
        </w:rPr>
        <w:t>Согласно</w:t>
      </w:r>
      <w:r w:rsidRPr="00611D47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611D47">
          <w:rPr>
            <w:rFonts w:eastAsiaTheme="minorHAnsi"/>
            <w:sz w:val="28"/>
            <w:szCs w:val="28"/>
            <w:lang w:eastAsia="en-US"/>
          </w:rPr>
          <w:t>пункт</w:t>
        </w:r>
        <w:r w:rsidR="003E68B1" w:rsidRPr="00611D47">
          <w:rPr>
            <w:rFonts w:eastAsiaTheme="minorHAnsi"/>
            <w:sz w:val="28"/>
            <w:szCs w:val="28"/>
            <w:lang w:eastAsia="en-US"/>
          </w:rPr>
          <w:t>у</w:t>
        </w:r>
        <w:r w:rsidRPr="00611D47">
          <w:rPr>
            <w:rFonts w:eastAsiaTheme="minorHAnsi"/>
            <w:sz w:val="28"/>
            <w:szCs w:val="28"/>
            <w:lang w:eastAsia="en-US"/>
          </w:rPr>
          <w:t xml:space="preserve"> 2.5.6</w:t>
        </w:r>
      </w:hyperlink>
      <w:r w:rsidRPr="00611D47">
        <w:rPr>
          <w:rFonts w:eastAsiaTheme="minorHAnsi"/>
          <w:sz w:val="28"/>
          <w:szCs w:val="28"/>
          <w:lang w:eastAsia="en-US"/>
        </w:rPr>
        <w:t xml:space="preserve"> Порядка кассового обслуживания исполнения федерального бюджета, бюджетов субъектов Российской Федерации и мес</w:t>
      </w:r>
      <w:r w:rsidRPr="00611D47">
        <w:rPr>
          <w:rFonts w:eastAsiaTheme="minorHAnsi"/>
          <w:sz w:val="28"/>
          <w:szCs w:val="28"/>
          <w:lang w:eastAsia="en-US"/>
        </w:rPr>
        <w:t>т</w:t>
      </w:r>
      <w:r w:rsidRPr="00611D47">
        <w:rPr>
          <w:rFonts w:eastAsiaTheme="minorHAnsi"/>
          <w:sz w:val="28"/>
          <w:szCs w:val="28"/>
          <w:lang w:eastAsia="en-US"/>
        </w:rPr>
        <w:t>ных бюджетов и порядка осуществления территориальными органами Фед</w:t>
      </w:r>
      <w:r w:rsidRPr="00611D47">
        <w:rPr>
          <w:rFonts w:eastAsiaTheme="minorHAnsi"/>
          <w:sz w:val="28"/>
          <w:szCs w:val="28"/>
          <w:lang w:eastAsia="en-US"/>
        </w:rPr>
        <w:t>е</w:t>
      </w:r>
      <w:r w:rsidRPr="00611D47">
        <w:rPr>
          <w:rFonts w:eastAsiaTheme="minorHAnsi"/>
          <w:sz w:val="28"/>
          <w:szCs w:val="28"/>
          <w:lang w:eastAsia="en-US"/>
        </w:rPr>
        <w:t>рального казначейства отдельных функций финансовых органов субъектов Российской Федерации и муниципальных образований по исполнению соо</w:t>
      </w:r>
      <w:r w:rsidRPr="00611D47">
        <w:rPr>
          <w:rFonts w:eastAsiaTheme="minorHAnsi"/>
          <w:sz w:val="28"/>
          <w:szCs w:val="28"/>
          <w:lang w:eastAsia="en-US"/>
        </w:rPr>
        <w:t>т</w:t>
      </w:r>
      <w:r w:rsidRPr="00611D47">
        <w:rPr>
          <w:rFonts w:eastAsiaTheme="minorHAnsi"/>
          <w:sz w:val="28"/>
          <w:szCs w:val="28"/>
          <w:lang w:eastAsia="en-US"/>
        </w:rPr>
        <w:t>ветствующих бюджетов, утвержденного Приказом Федерального казначейства от 10.10.2008 № 8н, возмещение дебиторской задолженности по страховым взносам от Фонда социального страхования подлежит перечислению в доход бюджета</w:t>
      </w:r>
      <w:r w:rsidR="00715A65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68138C" w:rsidRPr="00611D47" w:rsidRDefault="0068138C" w:rsidP="0097702A">
      <w:pPr>
        <w:jc w:val="both"/>
        <w:rPr>
          <w:sz w:val="28"/>
          <w:szCs w:val="28"/>
        </w:rPr>
      </w:pPr>
    </w:p>
    <w:p w:rsidR="00542D44" w:rsidRPr="00611D47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611D47">
        <w:rPr>
          <w:color w:val="000000"/>
          <w:sz w:val="28"/>
          <w:szCs w:val="28"/>
        </w:rPr>
        <w:t>Председатель</w:t>
      </w:r>
    </w:p>
    <w:p w:rsidR="00542D44" w:rsidRPr="00611D47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611D47">
        <w:rPr>
          <w:color w:val="000000"/>
          <w:sz w:val="28"/>
          <w:szCs w:val="28"/>
        </w:rPr>
        <w:t>Контрольно-счетного органа</w:t>
      </w:r>
    </w:p>
    <w:p w:rsidR="00542D44" w:rsidRPr="00611D47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611D47">
        <w:rPr>
          <w:color w:val="000000"/>
          <w:sz w:val="28"/>
          <w:szCs w:val="28"/>
        </w:rPr>
        <w:t>Изобильненского городского округа</w:t>
      </w:r>
    </w:p>
    <w:p w:rsidR="00542D44" w:rsidRPr="00611D47" w:rsidRDefault="00542D44" w:rsidP="00542D44">
      <w:pPr>
        <w:shd w:val="clear" w:color="auto" w:fill="FFFFFF"/>
        <w:ind w:right="-284"/>
        <w:rPr>
          <w:color w:val="000000"/>
          <w:sz w:val="28"/>
          <w:szCs w:val="28"/>
        </w:rPr>
      </w:pPr>
      <w:r w:rsidRPr="00611D47">
        <w:rPr>
          <w:color w:val="000000"/>
          <w:sz w:val="28"/>
          <w:szCs w:val="28"/>
        </w:rPr>
        <w:t>Ставропольского края                                                                Г.В. Юшкова</w:t>
      </w:r>
    </w:p>
    <w:p w:rsidR="00855C35" w:rsidRPr="00611D47" w:rsidRDefault="00855C35" w:rsidP="00542D44">
      <w:pPr>
        <w:shd w:val="clear" w:color="auto" w:fill="FFFFFF"/>
        <w:rPr>
          <w:color w:val="000000"/>
          <w:sz w:val="28"/>
          <w:szCs w:val="28"/>
        </w:rPr>
      </w:pPr>
    </w:p>
    <w:p w:rsidR="00542D44" w:rsidRPr="00611D47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611D47">
        <w:rPr>
          <w:color w:val="000000"/>
          <w:sz w:val="28"/>
          <w:szCs w:val="28"/>
        </w:rPr>
        <w:t>Инспектор Контрольно-счетного органа</w:t>
      </w:r>
    </w:p>
    <w:p w:rsidR="00542D44" w:rsidRPr="00611D47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611D47">
        <w:rPr>
          <w:color w:val="000000"/>
          <w:sz w:val="28"/>
          <w:szCs w:val="28"/>
        </w:rPr>
        <w:t>Изобильненского городского округа</w:t>
      </w:r>
    </w:p>
    <w:p w:rsidR="00542D44" w:rsidRDefault="00542D44" w:rsidP="00542D44">
      <w:pPr>
        <w:shd w:val="clear" w:color="auto" w:fill="FFFFFF"/>
      </w:pPr>
      <w:r w:rsidRPr="00611D47">
        <w:rPr>
          <w:color w:val="000000"/>
          <w:sz w:val="28"/>
          <w:szCs w:val="28"/>
        </w:rPr>
        <w:t xml:space="preserve">Ставропольского края                                                                М.А. </w:t>
      </w:r>
      <w:proofErr w:type="spellStart"/>
      <w:r w:rsidRPr="00611D47">
        <w:rPr>
          <w:color w:val="000000"/>
          <w:sz w:val="28"/>
          <w:szCs w:val="28"/>
        </w:rPr>
        <w:t>Ничеговская</w:t>
      </w:r>
      <w:proofErr w:type="spellEnd"/>
    </w:p>
    <w:sectPr w:rsidR="00542D44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01D2"/>
    <w:rsid w:val="000310DB"/>
    <w:rsid w:val="000329B7"/>
    <w:rsid w:val="00032FD4"/>
    <w:rsid w:val="00033CCB"/>
    <w:rsid w:val="00034F28"/>
    <w:rsid w:val="000354E4"/>
    <w:rsid w:val="00036166"/>
    <w:rsid w:val="00036237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670"/>
    <w:rsid w:val="00045A3D"/>
    <w:rsid w:val="000463B1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4EB3"/>
    <w:rsid w:val="0007534B"/>
    <w:rsid w:val="00076526"/>
    <w:rsid w:val="00076C66"/>
    <w:rsid w:val="00077459"/>
    <w:rsid w:val="000779AE"/>
    <w:rsid w:val="00077B59"/>
    <w:rsid w:val="00080246"/>
    <w:rsid w:val="000802D7"/>
    <w:rsid w:val="00081819"/>
    <w:rsid w:val="00081CB7"/>
    <w:rsid w:val="0008303A"/>
    <w:rsid w:val="000833AF"/>
    <w:rsid w:val="000836CF"/>
    <w:rsid w:val="000836DD"/>
    <w:rsid w:val="0008496F"/>
    <w:rsid w:val="00084B20"/>
    <w:rsid w:val="000872EB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059F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58D"/>
    <w:rsid w:val="000B3880"/>
    <w:rsid w:val="000B589D"/>
    <w:rsid w:val="000B5EA9"/>
    <w:rsid w:val="000B6D0A"/>
    <w:rsid w:val="000B760A"/>
    <w:rsid w:val="000C07E3"/>
    <w:rsid w:val="000C0DF0"/>
    <w:rsid w:val="000C3CB9"/>
    <w:rsid w:val="000C494E"/>
    <w:rsid w:val="000C4B1B"/>
    <w:rsid w:val="000C796B"/>
    <w:rsid w:val="000C7980"/>
    <w:rsid w:val="000D04C9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110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4EE8"/>
    <w:rsid w:val="001057B5"/>
    <w:rsid w:val="00106C7C"/>
    <w:rsid w:val="001076A2"/>
    <w:rsid w:val="00111078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5FB"/>
    <w:rsid w:val="00124915"/>
    <w:rsid w:val="001253C7"/>
    <w:rsid w:val="001253F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5722"/>
    <w:rsid w:val="00145B22"/>
    <w:rsid w:val="00146224"/>
    <w:rsid w:val="0014661A"/>
    <w:rsid w:val="00146D70"/>
    <w:rsid w:val="001478FB"/>
    <w:rsid w:val="001504CA"/>
    <w:rsid w:val="0015298E"/>
    <w:rsid w:val="00152B21"/>
    <w:rsid w:val="00152DC5"/>
    <w:rsid w:val="001547CB"/>
    <w:rsid w:val="00155112"/>
    <w:rsid w:val="0015577F"/>
    <w:rsid w:val="001557DD"/>
    <w:rsid w:val="00155EB1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77F2E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6E98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C0504"/>
    <w:rsid w:val="001C06C8"/>
    <w:rsid w:val="001C1A65"/>
    <w:rsid w:val="001C332F"/>
    <w:rsid w:val="001C4BF6"/>
    <w:rsid w:val="001C4C63"/>
    <w:rsid w:val="001C569F"/>
    <w:rsid w:val="001C5AAD"/>
    <w:rsid w:val="001C6D19"/>
    <w:rsid w:val="001C7A98"/>
    <w:rsid w:val="001D097D"/>
    <w:rsid w:val="001D229D"/>
    <w:rsid w:val="001D2482"/>
    <w:rsid w:val="001D29D9"/>
    <w:rsid w:val="001D2A1D"/>
    <w:rsid w:val="001D676B"/>
    <w:rsid w:val="001D749E"/>
    <w:rsid w:val="001D78E1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68F7"/>
    <w:rsid w:val="001F7C16"/>
    <w:rsid w:val="00200872"/>
    <w:rsid w:val="00200BCF"/>
    <w:rsid w:val="00202663"/>
    <w:rsid w:val="002037CB"/>
    <w:rsid w:val="00203D4C"/>
    <w:rsid w:val="00204809"/>
    <w:rsid w:val="00204A9F"/>
    <w:rsid w:val="0020532C"/>
    <w:rsid w:val="00205373"/>
    <w:rsid w:val="00205585"/>
    <w:rsid w:val="00205637"/>
    <w:rsid w:val="00205B3A"/>
    <w:rsid w:val="00205DC8"/>
    <w:rsid w:val="00206F84"/>
    <w:rsid w:val="0020706F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1F8F"/>
    <w:rsid w:val="002328AE"/>
    <w:rsid w:val="00233B11"/>
    <w:rsid w:val="00233D3C"/>
    <w:rsid w:val="0023496F"/>
    <w:rsid w:val="00234D32"/>
    <w:rsid w:val="00235019"/>
    <w:rsid w:val="0023510E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7B1"/>
    <w:rsid w:val="00245E5F"/>
    <w:rsid w:val="002463FC"/>
    <w:rsid w:val="002464B7"/>
    <w:rsid w:val="0024775F"/>
    <w:rsid w:val="00247804"/>
    <w:rsid w:val="00247ADA"/>
    <w:rsid w:val="0025077D"/>
    <w:rsid w:val="00250EBF"/>
    <w:rsid w:val="00252019"/>
    <w:rsid w:val="002523F5"/>
    <w:rsid w:val="00253016"/>
    <w:rsid w:val="00253603"/>
    <w:rsid w:val="002539D7"/>
    <w:rsid w:val="00253D8F"/>
    <w:rsid w:val="00254B4B"/>
    <w:rsid w:val="00255B5A"/>
    <w:rsid w:val="00256E37"/>
    <w:rsid w:val="002578D1"/>
    <w:rsid w:val="00260E19"/>
    <w:rsid w:val="0026133E"/>
    <w:rsid w:val="00264038"/>
    <w:rsid w:val="002640DE"/>
    <w:rsid w:val="00264DAA"/>
    <w:rsid w:val="002659C5"/>
    <w:rsid w:val="00266056"/>
    <w:rsid w:val="002673CB"/>
    <w:rsid w:val="00267EAA"/>
    <w:rsid w:val="00267FAB"/>
    <w:rsid w:val="0027016B"/>
    <w:rsid w:val="00270851"/>
    <w:rsid w:val="00270ECE"/>
    <w:rsid w:val="0027184D"/>
    <w:rsid w:val="00271923"/>
    <w:rsid w:val="00271ED7"/>
    <w:rsid w:val="002721FC"/>
    <w:rsid w:val="00272CA6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177B"/>
    <w:rsid w:val="002820F3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6C3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04D5"/>
    <w:rsid w:val="002E0B78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E64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459D"/>
    <w:rsid w:val="002F673B"/>
    <w:rsid w:val="002F69B7"/>
    <w:rsid w:val="002F6F8B"/>
    <w:rsid w:val="00300497"/>
    <w:rsid w:val="00302F30"/>
    <w:rsid w:val="00303FCB"/>
    <w:rsid w:val="003040E0"/>
    <w:rsid w:val="0030512D"/>
    <w:rsid w:val="00305376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7BC"/>
    <w:rsid w:val="0033093B"/>
    <w:rsid w:val="00330D5C"/>
    <w:rsid w:val="003314C6"/>
    <w:rsid w:val="003316DA"/>
    <w:rsid w:val="00331A3E"/>
    <w:rsid w:val="00331D65"/>
    <w:rsid w:val="003320B8"/>
    <w:rsid w:val="00332895"/>
    <w:rsid w:val="00332C39"/>
    <w:rsid w:val="00333339"/>
    <w:rsid w:val="00335CF6"/>
    <w:rsid w:val="0033795C"/>
    <w:rsid w:val="003405D1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3EB"/>
    <w:rsid w:val="00375652"/>
    <w:rsid w:val="00375CF2"/>
    <w:rsid w:val="003770D6"/>
    <w:rsid w:val="00377207"/>
    <w:rsid w:val="00377B70"/>
    <w:rsid w:val="003803C5"/>
    <w:rsid w:val="00380EF8"/>
    <w:rsid w:val="0038153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27FD"/>
    <w:rsid w:val="00393D34"/>
    <w:rsid w:val="00395D98"/>
    <w:rsid w:val="0039622B"/>
    <w:rsid w:val="00396435"/>
    <w:rsid w:val="003968F8"/>
    <w:rsid w:val="00397044"/>
    <w:rsid w:val="003973EE"/>
    <w:rsid w:val="0039777F"/>
    <w:rsid w:val="003A01F1"/>
    <w:rsid w:val="003A152A"/>
    <w:rsid w:val="003A2511"/>
    <w:rsid w:val="003A2A70"/>
    <w:rsid w:val="003A2DA6"/>
    <w:rsid w:val="003A395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567"/>
    <w:rsid w:val="003B78E8"/>
    <w:rsid w:val="003B7C95"/>
    <w:rsid w:val="003C0673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7A"/>
    <w:rsid w:val="003E3CC9"/>
    <w:rsid w:val="003E3F29"/>
    <w:rsid w:val="003E582D"/>
    <w:rsid w:val="003E589E"/>
    <w:rsid w:val="003E5B6A"/>
    <w:rsid w:val="003E68B1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216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4DB5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371E"/>
    <w:rsid w:val="00443CF0"/>
    <w:rsid w:val="0044463D"/>
    <w:rsid w:val="00444674"/>
    <w:rsid w:val="004462B0"/>
    <w:rsid w:val="00447664"/>
    <w:rsid w:val="004479CA"/>
    <w:rsid w:val="00447F2E"/>
    <w:rsid w:val="0045096E"/>
    <w:rsid w:val="004518B8"/>
    <w:rsid w:val="0045396D"/>
    <w:rsid w:val="0045431E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1646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0A49"/>
    <w:rsid w:val="00473229"/>
    <w:rsid w:val="00473796"/>
    <w:rsid w:val="00473AF1"/>
    <w:rsid w:val="00474BEF"/>
    <w:rsid w:val="00474EB9"/>
    <w:rsid w:val="004762FE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98D"/>
    <w:rsid w:val="00490A81"/>
    <w:rsid w:val="00491C2B"/>
    <w:rsid w:val="00492674"/>
    <w:rsid w:val="004937CA"/>
    <w:rsid w:val="00493938"/>
    <w:rsid w:val="0049395D"/>
    <w:rsid w:val="00493D60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414"/>
    <w:rsid w:val="004B6F1A"/>
    <w:rsid w:val="004B718F"/>
    <w:rsid w:val="004B7B08"/>
    <w:rsid w:val="004C15B4"/>
    <w:rsid w:val="004C2D2D"/>
    <w:rsid w:val="004C2F64"/>
    <w:rsid w:val="004C37D1"/>
    <w:rsid w:val="004C4201"/>
    <w:rsid w:val="004C4265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471D"/>
    <w:rsid w:val="004D614A"/>
    <w:rsid w:val="004D63D0"/>
    <w:rsid w:val="004D67C8"/>
    <w:rsid w:val="004D6E7B"/>
    <w:rsid w:val="004D7F97"/>
    <w:rsid w:val="004E02E8"/>
    <w:rsid w:val="004E0CD8"/>
    <w:rsid w:val="004E2C74"/>
    <w:rsid w:val="004E36CE"/>
    <w:rsid w:val="004E4CA6"/>
    <w:rsid w:val="004E5A46"/>
    <w:rsid w:val="004E620F"/>
    <w:rsid w:val="004E630B"/>
    <w:rsid w:val="004E635A"/>
    <w:rsid w:val="004E7077"/>
    <w:rsid w:val="004E7EEB"/>
    <w:rsid w:val="004F415E"/>
    <w:rsid w:val="004F4BAF"/>
    <w:rsid w:val="004F5124"/>
    <w:rsid w:val="004F5F0D"/>
    <w:rsid w:val="004F72DF"/>
    <w:rsid w:val="004F79EF"/>
    <w:rsid w:val="004F7AED"/>
    <w:rsid w:val="004F7D05"/>
    <w:rsid w:val="005003B8"/>
    <w:rsid w:val="00500618"/>
    <w:rsid w:val="00500AFE"/>
    <w:rsid w:val="005011F6"/>
    <w:rsid w:val="00501EBB"/>
    <w:rsid w:val="0050219C"/>
    <w:rsid w:val="00502ADA"/>
    <w:rsid w:val="0050302B"/>
    <w:rsid w:val="0050330F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4CCC"/>
    <w:rsid w:val="00515526"/>
    <w:rsid w:val="00515DC9"/>
    <w:rsid w:val="0051632A"/>
    <w:rsid w:val="00516347"/>
    <w:rsid w:val="005166F2"/>
    <w:rsid w:val="00516892"/>
    <w:rsid w:val="0051781C"/>
    <w:rsid w:val="005210B0"/>
    <w:rsid w:val="00521CCB"/>
    <w:rsid w:val="00524A65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1C9C"/>
    <w:rsid w:val="0054232F"/>
    <w:rsid w:val="0054293B"/>
    <w:rsid w:val="00542D44"/>
    <w:rsid w:val="00543B26"/>
    <w:rsid w:val="00543D4E"/>
    <w:rsid w:val="00543E89"/>
    <w:rsid w:val="00544704"/>
    <w:rsid w:val="00544B92"/>
    <w:rsid w:val="00544E6F"/>
    <w:rsid w:val="005453DC"/>
    <w:rsid w:val="00545553"/>
    <w:rsid w:val="005456FF"/>
    <w:rsid w:val="005462DF"/>
    <w:rsid w:val="005464F4"/>
    <w:rsid w:val="00550198"/>
    <w:rsid w:val="00550881"/>
    <w:rsid w:val="005509A4"/>
    <w:rsid w:val="00550CBE"/>
    <w:rsid w:val="00551728"/>
    <w:rsid w:val="00552E01"/>
    <w:rsid w:val="005534B5"/>
    <w:rsid w:val="00553541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751"/>
    <w:rsid w:val="00566C11"/>
    <w:rsid w:val="00566C97"/>
    <w:rsid w:val="005672BF"/>
    <w:rsid w:val="00567C65"/>
    <w:rsid w:val="0057030A"/>
    <w:rsid w:val="00570736"/>
    <w:rsid w:val="00570755"/>
    <w:rsid w:val="0057245D"/>
    <w:rsid w:val="00572C4D"/>
    <w:rsid w:val="005737A4"/>
    <w:rsid w:val="00573867"/>
    <w:rsid w:val="00573D5E"/>
    <w:rsid w:val="005747DC"/>
    <w:rsid w:val="00574944"/>
    <w:rsid w:val="005752D6"/>
    <w:rsid w:val="005759B0"/>
    <w:rsid w:val="00576553"/>
    <w:rsid w:val="005767F1"/>
    <w:rsid w:val="0057731B"/>
    <w:rsid w:val="005778D3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575D"/>
    <w:rsid w:val="00596709"/>
    <w:rsid w:val="005967EB"/>
    <w:rsid w:val="00597D22"/>
    <w:rsid w:val="005A0A64"/>
    <w:rsid w:val="005A21C9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27ED"/>
    <w:rsid w:val="005B5553"/>
    <w:rsid w:val="005B655A"/>
    <w:rsid w:val="005B7C8A"/>
    <w:rsid w:val="005C0C39"/>
    <w:rsid w:val="005C0D21"/>
    <w:rsid w:val="005C1B63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BC7"/>
    <w:rsid w:val="005E2593"/>
    <w:rsid w:val="005E25B8"/>
    <w:rsid w:val="005E280E"/>
    <w:rsid w:val="005E3142"/>
    <w:rsid w:val="005E4105"/>
    <w:rsid w:val="005E447C"/>
    <w:rsid w:val="005E5413"/>
    <w:rsid w:val="005E5DB2"/>
    <w:rsid w:val="005E6FAE"/>
    <w:rsid w:val="005E7FF3"/>
    <w:rsid w:val="005F30C4"/>
    <w:rsid w:val="005F3613"/>
    <w:rsid w:val="005F57CF"/>
    <w:rsid w:val="005F69E2"/>
    <w:rsid w:val="005F6D4C"/>
    <w:rsid w:val="005F7997"/>
    <w:rsid w:val="005F7C8E"/>
    <w:rsid w:val="0060175F"/>
    <w:rsid w:val="00602396"/>
    <w:rsid w:val="006023C5"/>
    <w:rsid w:val="00602E64"/>
    <w:rsid w:val="0060321E"/>
    <w:rsid w:val="00603D3B"/>
    <w:rsid w:val="00604938"/>
    <w:rsid w:val="00604D25"/>
    <w:rsid w:val="00605A5D"/>
    <w:rsid w:val="00606BE2"/>
    <w:rsid w:val="00607AC5"/>
    <w:rsid w:val="00610083"/>
    <w:rsid w:val="00610129"/>
    <w:rsid w:val="00610426"/>
    <w:rsid w:val="00611D47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498D"/>
    <w:rsid w:val="00645634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2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046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128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90A"/>
    <w:rsid w:val="00681B5D"/>
    <w:rsid w:val="006822B8"/>
    <w:rsid w:val="006824BC"/>
    <w:rsid w:val="00682D97"/>
    <w:rsid w:val="006840B6"/>
    <w:rsid w:val="00685B8E"/>
    <w:rsid w:val="00685CF8"/>
    <w:rsid w:val="00687717"/>
    <w:rsid w:val="00687752"/>
    <w:rsid w:val="00690B12"/>
    <w:rsid w:val="006912FF"/>
    <w:rsid w:val="0069250E"/>
    <w:rsid w:val="00692F74"/>
    <w:rsid w:val="00694386"/>
    <w:rsid w:val="00694F03"/>
    <w:rsid w:val="006952CA"/>
    <w:rsid w:val="00695488"/>
    <w:rsid w:val="00695709"/>
    <w:rsid w:val="00696C8F"/>
    <w:rsid w:val="00697924"/>
    <w:rsid w:val="006A01F0"/>
    <w:rsid w:val="006A1A1C"/>
    <w:rsid w:val="006A28F3"/>
    <w:rsid w:val="006A306C"/>
    <w:rsid w:val="006A49D5"/>
    <w:rsid w:val="006A4ECE"/>
    <w:rsid w:val="006A5360"/>
    <w:rsid w:val="006A669B"/>
    <w:rsid w:val="006A6D43"/>
    <w:rsid w:val="006A6FF0"/>
    <w:rsid w:val="006A71BB"/>
    <w:rsid w:val="006A791A"/>
    <w:rsid w:val="006B027C"/>
    <w:rsid w:val="006B03BE"/>
    <w:rsid w:val="006B1B5D"/>
    <w:rsid w:val="006B2247"/>
    <w:rsid w:val="006B25C1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B7D9E"/>
    <w:rsid w:val="006C0376"/>
    <w:rsid w:val="006C070B"/>
    <w:rsid w:val="006C0AF3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04EC"/>
    <w:rsid w:val="006D11FD"/>
    <w:rsid w:val="006D14EB"/>
    <w:rsid w:val="006D1CA4"/>
    <w:rsid w:val="006D1F75"/>
    <w:rsid w:val="006D1F9A"/>
    <w:rsid w:val="006D37BD"/>
    <w:rsid w:val="006D4045"/>
    <w:rsid w:val="006D4418"/>
    <w:rsid w:val="006D7061"/>
    <w:rsid w:val="006D7976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26A5"/>
    <w:rsid w:val="006F49C3"/>
    <w:rsid w:val="006F4B58"/>
    <w:rsid w:val="006F527D"/>
    <w:rsid w:val="006F5853"/>
    <w:rsid w:val="006F6D47"/>
    <w:rsid w:val="00700749"/>
    <w:rsid w:val="00701F98"/>
    <w:rsid w:val="00702483"/>
    <w:rsid w:val="00703558"/>
    <w:rsid w:val="007037AC"/>
    <w:rsid w:val="007055AD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216"/>
    <w:rsid w:val="00712ED6"/>
    <w:rsid w:val="00713EA9"/>
    <w:rsid w:val="00714304"/>
    <w:rsid w:val="00714EC9"/>
    <w:rsid w:val="00715A65"/>
    <w:rsid w:val="007161AC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E04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371"/>
    <w:rsid w:val="00736ABC"/>
    <w:rsid w:val="007372AC"/>
    <w:rsid w:val="0074073F"/>
    <w:rsid w:val="00740FC3"/>
    <w:rsid w:val="00741460"/>
    <w:rsid w:val="007421C6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518"/>
    <w:rsid w:val="00760B0B"/>
    <w:rsid w:val="00761445"/>
    <w:rsid w:val="00761578"/>
    <w:rsid w:val="00762B77"/>
    <w:rsid w:val="00763CA4"/>
    <w:rsid w:val="00764E26"/>
    <w:rsid w:val="00770F2A"/>
    <w:rsid w:val="00771347"/>
    <w:rsid w:val="00771E48"/>
    <w:rsid w:val="00773BB6"/>
    <w:rsid w:val="007752C1"/>
    <w:rsid w:val="007770C5"/>
    <w:rsid w:val="00777312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0D9F"/>
    <w:rsid w:val="0079107B"/>
    <w:rsid w:val="00791184"/>
    <w:rsid w:val="007912D5"/>
    <w:rsid w:val="00791B8A"/>
    <w:rsid w:val="00792523"/>
    <w:rsid w:val="00793C0B"/>
    <w:rsid w:val="00793FCF"/>
    <w:rsid w:val="00796281"/>
    <w:rsid w:val="0079641F"/>
    <w:rsid w:val="00796D3C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6822"/>
    <w:rsid w:val="007A7356"/>
    <w:rsid w:val="007A7B92"/>
    <w:rsid w:val="007B0409"/>
    <w:rsid w:val="007B1BF5"/>
    <w:rsid w:val="007B2165"/>
    <w:rsid w:val="007B25D8"/>
    <w:rsid w:val="007B4A24"/>
    <w:rsid w:val="007B4EFE"/>
    <w:rsid w:val="007B634D"/>
    <w:rsid w:val="007C03B1"/>
    <w:rsid w:val="007C0568"/>
    <w:rsid w:val="007C0668"/>
    <w:rsid w:val="007C0898"/>
    <w:rsid w:val="007C13DA"/>
    <w:rsid w:val="007C243D"/>
    <w:rsid w:val="007C3250"/>
    <w:rsid w:val="007C34F9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076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276"/>
    <w:rsid w:val="007E3334"/>
    <w:rsid w:val="007E409B"/>
    <w:rsid w:val="007E484D"/>
    <w:rsid w:val="007E4E72"/>
    <w:rsid w:val="007E5A58"/>
    <w:rsid w:val="007E7F1E"/>
    <w:rsid w:val="007E7FFB"/>
    <w:rsid w:val="007F015E"/>
    <w:rsid w:val="007F023A"/>
    <w:rsid w:val="007F0C53"/>
    <w:rsid w:val="007F10B8"/>
    <w:rsid w:val="007F1A66"/>
    <w:rsid w:val="007F2A9F"/>
    <w:rsid w:val="007F2E2D"/>
    <w:rsid w:val="007F314E"/>
    <w:rsid w:val="007F338B"/>
    <w:rsid w:val="007F3BDF"/>
    <w:rsid w:val="007F55A5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6427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00C0"/>
    <w:rsid w:val="00821756"/>
    <w:rsid w:val="0082197D"/>
    <w:rsid w:val="00822D42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23AA"/>
    <w:rsid w:val="00833010"/>
    <w:rsid w:val="00833340"/>
    <w:rsid w:val="00833DC8"/>
    <w:rsid w:val="008343A6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1E46"/>
    <w:rsid w:val="008423AB"/>
    <w:rsid w:val="00842848"/>
    <w:rsid w:val="0084287B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5C35"/>
    <w:rsid w:val="0085686A"/>
    <w:rsid w:val="00857530"/>
    <w:rsid w:val="008579B2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77463"/>
    <w:rsid w:val="008801B5"/>
    <w:rsid w:val="00880625"/>
    <w:rsid w:val="008808AD"/>
    <w:rsid w:val="008815CC"/>
    <w:rsid w:val="00881845"/>
    <w:rsid w:val="00881E53"/>
    <w:rsid w:val="00882214"/>
    <w:rsid w:val="00882700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247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3F45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1A"/>
    <w:rsid w:val="008E7294"/>
    <w:rsid w:val="008F0B34"/>
    <w:rsid w:val="008F16BD"/>
    <w:rsid w:val="008F2164"/>
    <w:rsid w:val="008F2266"/>
    <w:rsid w:val="008F27CD"/>
    <w:rsid w:val="008F334F"/>
    <w:rsid w:val="008F399B"/>
    <w:rsid w:val="008F4048"/>
    <w:rsid w:val="008F498A"/>
    <w:rsid w:val="008F572F"/>
    <w:rsid w:val="008F602B"/>
    <w:rsid w:val="008F6949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38D6"/>
    <w:rsid w:val="00904D4A"/>
    <w:rsid w:val="00905C6F"/>
    <w:rsid w:val="009065C8"/>
    <w:rsid w:val="00906B34"/>
    <w:rsid w:val="00907084"/>
    <w:rsid w:val="0090731D"/>
    <w:rsid w:val="00907810"/>
    <w:rsid w:val="0091122C"/>
    <w:rsid w:val="0091261F"/>
    <w:rsid w:val="009126E0"/>
    <w:rsid w:val="0091316B"/>
    <w:rsid w:val="00913D1C"/>
    <w:rsid w:val="0091422B"/>
    <w:rsid w:val="00915C34"/>
    <w:rsid w:val="00915F6B"/>
    <w:rsid w:val="00916526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0EB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1E1E"/>
    <w:rsid w:val="00972E66"/>
    <w:rsid w:val="009733D8"/>
    <w:rsid w:val="00976520"/>
    <w:rsid w:val="00976CE7"/>
    <w:rsid w:val="00976D97"/>
    <w:rsid w:val="0097702A"/>
    <w:rsid w:val="009773A9"/>
    <w:rsid w:val="009775F6"/>
    <w:rsid w:val="0098006A"/>
    <w:rsid w:val="00981321"/>
    <w:rsid w:val="00981B23"/>
    <w:rsid w:val="00983098"/>
    <w:rsid w:val="00984857"/>
    <w:rsid w:val="00984CC9"/>
    <w:rsid w:val="009856DB"/>
    <w:rsid w:val="00985B3B"/>
    <w:rsid w:val="00986F6D"/>
    <w:rsid w:val="009875A1"/>
    <w:rsid w:val="0099048F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9E8"/>
    <w:rsid w:val="009A4551"/>
    <w:rsid w:val="009A4681"/>
    <w:rsid w:val="009A4754"/>
    <w:rsid w:val="009A5B7D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30B6"/>
    <w:rsid w:val="009C40E4"/>
    <w:rsid w:val="009C4D82"/>
    <w:rsid w:val="009C6736"/>
    <w:rsid w:val="009C67C5"/>
    <w:rsid w:val="009C6E78"/>
    <w:rsid w:val="009D065E"/>
    <w:rsid w:val="009D142F"/>
    <w:rsid w:val="009D18FF"/>
    <w:rsid w:val="009D1C93"/>
    <w:rsid w:val="009D2AFF"/>
    <w:rsid w:val="009D3524"/>
    <w:rsid w:val="009D3B76"/>
    <w:rsid w:val="009D5B73"/>
    <w:rsid w:val="009D5BD2"/>
    <w:rsid w:val="009D5C5F"/>
    <w:rsid w:val="009D5ECF"/>
    <w:rsid w:val="009D62D5"/>
    <w:rsid w:val="009D63F9"/>
    <w:rsid w:val="009D708E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346E"/>
    <w:rsid w:val="009F4D2E"/>
    <w:rsid w:val="009F5609"/>
    <w:rsid w:val="009F65ED"/>
    <w:rsid w:val="009F6699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3BDE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16BBA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4FCE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0883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917"/>
    <w:rsid w:val="00A60A2E"/>
    <w:rsid w:val="00A60AE9"/>
    <w:rsid w:val="00A60B07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894"/>
    <w:rsid w:val="00A70AA9"/>
    <w:rsid w:val="00A70DDD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3DB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0840"/>
    <w:rsid w:val="00AB1195"/>
    <w:rsid w:val="00AB138C"/>
    <w:rsid w:val="00AB1A6A"/>
    <w:rsid w:val="00AB2026"/>
    <w:rsid w:val="00AB2391"/>
    <w:rsid w:val="00AB3740"/>
    <w:rsid w:val="00AB3795"/>
    <w:rsid w:val="00AB3C0B"/>
    <w:rsid w:val="00AB409C"/>
    <w:rsid w:val="00AB4407"/>
    <w:rsid w:val="00AB44A8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025"/>
    <w:rsid w:val="00B00512"/>
    <w:rsid w:val="00B010E7"/>
    <w:rsid w:val="00B01A16"/>
    <w:rsid w:val="00B0324F"/>
    <w:rsid w:val="00B03DA1"/>
    <w:rsid w:val="00B04262"/>
    <w:rsid w:val="00B04270"/>
    <w:rsid w:val="00B042E4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4DEB"/>
    <w:rsid w:val="00B15B60"/>
    <w:rsid w:val="00B16C2A"/>
    <w:rsid w:val="00B170CB"/>
    <w:rsid w:val="00B17730"/>
    <w:rsid w:val="00B17C3A"/>
    <w:rsid w:val="00B21004"/>
    <w:rsid w:val="00B21BB4"/>
    <w:rsid w:val="00B227AB"/>
    <w:rsid w:val="00B2320C"/>
    <w:rsid w:val="00B24927"/>
    <w:rsid w:val="00B252C3"/>
    <w:rsid w:val="00B25D5B"/>
    <w:rsid w:val="00B263F0"/>
    <w:rsid w:val="00B302C9"/>
    <w:rsid w:val="00B31415"/>
    <w:rsid w:val="00B32120"/>
    <w:rsid w:val="00B32A4F"/>
    <w:rsid w:val="00B3375F"/>
    <w:rsid w:val="00B34313"/>
    <w:rsid w:val="00B34682"/>
    <w:rsid w:val="00B3470E"/>
    <w:rsid w:val="00B34A45"/>
    <w:rsid w:val="00B34F1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0FB"/>
    <w:rsid w:val="00B45380"/>
    <w:rsid w:val="00B456B1"/>
    <w:rsid w:val="00B45E78"/>
    <w:rsid w:val="00B46113"/>
    <w:rsid w:val="00B461E8"/>
    <w:rsid w:val="00B46424"/>
    <w:rsid w:val="00B468B9"/>
    <w:rsid w:val="00B46A5E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7B3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0E4C"/>
    <w:rsid w:val="00B71309"/>
    <w:rsid w:val="00B71BF6"/>
    <w:rsid w:val="00B7202A"/>
    <w:rsid w:val="00B73513"/>
    <w:rsid w:val="00B73848"/>
    <w:rsid w:val="00B73DCB"/>
    <w:rsid w:val="00B74AEB"/>
    <w:rsid w:val="00B74E69"/>
    <w:rsid w:val="00B74EA0"/>
    <w:rsid w:val="00B7738A"/>
    <w:rsid w:val="00B80CFD"/>
    <w:rsid w:val="00B80DD8"/>
    <w:rsid w:val="00B82951"/>
    <w:rsid w:val="00B82AA6"/>
    <w:rsid w:val="00B83155"/>
    <w:rsid w:val="00B83622"/>
    <w:rsid w:val="00B83E6F"/>
    <w:rsid w:val="00B847D0"/>
    <w:rsid w:val="00B84A75"/>
    <w:rsid w:val="00B8594F"/>
    <w:rsid w:val="00B866FC"/>
    <w:rsid w:val="00B86B28"/>
    <w:rsid w:val="00B87CFE"/>
    <w:rsid w:val="00B87F3C"/>
    <w:rsid w:val="00B90A46"/>
    <w:rsid w:val="00B911B8"/>
    <w:rsid w:val="00B9156A"/>
    <w:rsid w:val="00B92D0F"/>
    <w:rsid w:val="00B930B6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622"/>
    <w:rsid w:val="00BE2303"/>
    <w:rsid w:val="00BE3CDC"/>
    <w:rsid w:val="00BE5E31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2C47"/>
    <w:rsid w:val="00BF6A81"/>
    <w:rsid w:val="00BF71C8"/>
    <w:rsid w:val="00BF7817"/>
    <w:rsid w:val="00BF7833"/>
    <w:rsid w:val="00BF7D31"/>
    <w:rsid w:val="00C0014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69A3"/>
    <w:rsid w:val="00C16F56"/>
    <w:rsid w:val="00C17BDE"/>
    <w:rsid w:val="00C17C24"/>
    <w:rsid w:val="00C20C06"/>
    <w:rsid w:val="00C2165B"/>
    <w:rsid w:val="00C21DB2"/>
    <w:rsid w:val="00C2335F"/>
    <w:rsid w:val="00C25B57"/>
    <w:rsid w:val="00C2712D"/>
    <w:rsid w:val="00C279BF"/>
    <w:rsid w:val="00C30F49"/>
    <w:rsid w:val="00C3134C"/>
    <w:rsid w:val="00C31CC1"/>
    <w:rsid w:val="00C31D8B"/>
    <w:rsid w:val="00C33EA2"/>
    <w:rsid w:val="00C34B0C"/>
    <w:rsid w:val="00C35277"/>
    <w:rsid w:val="00C36123"/>
    <w:rsid w:val="00C36164"/>
    <w:rsid w:val="00C40172"/>
    <w:rsid w:val="00C40F5B"/>
    <w:rsid w:val="00C42C89"/>
    <w:rsid w:val="00C43719"/>
    <w:rsid w:val="00C4428C"/>
    <w:rsid w:val="00C44980"/>
    <w:rsid w:val="00C449CF"/>
    <w:rsid w:val="00C45426"/>
    <w:rsid w:val="00C463D9"/>
    <w:rsid w:val="00C46755"/>
    <w:rsid w:val="00C50DEC"/>
    <w:rsid w:val="00C50E44"/>
    <w:rsid w:val="00C50F90"/>
    <w:rsid w:val="00C51B85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308F"/>
    <w:rsid w:val="00C63280"/>
    <w:rsid w:val="00C63BFE"/>
    <w:rsid w:val="00C64065"/>
    <w:rsid w:val="00C64D1D"/>
    <w:rsid w:val="00C64E6A"/>
    <w:rsid w:val="00C65382"/>
    <w:rsid w:val="00C65495"/>
    <w:rsid w:val="00C6651B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8A0"/>
    <w:rsid w:val="00C77C63"/>
    <w:rsid w:val="00C77EB6"/>
    <w:rsid w:val="00C806DB"/>
    <w:rsid w:val="00C8085C"/>
    <w:rsid w:val="00C80F15"/>
    <w:rsid w:val="00C81375"/>
    <w:rsid w:val="00C8157B"/>
    <w:rsid w:val="00C815A1"/>
    <w:rsid w:val="00C82CE8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5E1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11B6"/>
    <w:rsid w:val="00CB23D8"/>
    <w:rsid w:val="00CB245B"/>
    <w:rsid w:val="00CB274D"/>
    <w:rsid w:val="00CB314F"/>
    <w:rsid w:val="00CB3E49"/>
    <w:rsid w:val="00CB479A"/>
    <w:rsid w:val="00CB5ABA"/>
    <w:rsid w:val="00CB5CB7"/>
    <w:rsid w:val="00CB6346"/>
    <w:rsid w:val="00CB64C0"/>
    <w:rsid w:val="00CB722D"/>
    <w:rsid w:val="00CB7552"/>
    <w:rsid w:val="00CC0835"/>
    <w:rsid w:val="00CC1886"/>
    <w:rsid w:val="00CC1C16"/>
    <w:rsid w:val="00CC3730"/>
    <w:rsid w:val="00CC5B67"/>
    <w:rsid w:val="00CC6433"/>
    <w:rsid w:val="00CC7951"/>
    <w:rsid w:val="00CD029B"/>
    <w:rsid w:val="00CD3ADB"/>
    <w:rsid w:val="00CD413A"/>
    <w:rsid w:val="00CD5308"/>
    <w:rsid w:val="00CD5437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631E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03E3"/>
    <w:rsid w:val="00D0114D"/>
    <w:rsid w:val="00D012ED"/>
    <w:rsid w:val="00D017B7"/>
    <w:rsid w:val="00D019FE"/>
    <w:rsid w:val="00D01DB7"/>
    <w:rsid w:val="00D01EB6"/>
    <w:rsid w:val="00D02E8A"/>
    <w:rsid w:val="00D037BA"/>
    <w:rsid w:val="00D03C31"/>
    <w:rsid w:val="00D03CB9"/>
    <w:rsid w:val="00D04682"/>
    <w:rsid w:val="00D048CF"/>
    <w:rsid w:val="00D0562C"/>
    <w:rsid w:val="00D071AD"/>
    <w:rsid w:val="00D108F8"/>
    <w:rsid w:val="00D10D49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CBC"/>
    <w:rsid w:val="00D21FA0"/>
    <w:rsid w:val="00D22986"/>
    <w:rsid w:val="00D23F83"/>
    <w:rsid w:val="00D24101"/>
    <w:rsid w:val="00D25361"/>
    <w:rsid w:val="00D255FE"/>
    <w:rsid w:val="00D25799"/>
    <w:rsid w:val="00D25A75"/>
    <w:rsid w:val="00D25E47"/>
    <w:rsid w:val="00D25F9E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6B76"/>
    <w:rsid w:val="00D378B1"/>
    <w:rsid w:val="00D4083A"/>
    <w:rsid w:val="00D41342"/>
    <w:rsid w:val="00D419A3"/>
    <w:rsid w:val="00D41E1C"/>
    <w:rsid w:val="00D431EF"/>
    <w:rsid w:val="00D442EF"/>
    <w:rsid w:val="00D44E23"/>
    <w:rsid w:val="00D469AA"/>
    <w:rsid w:val="00D46C40"/>
    <w:rsid w:val="00D47DF7"/>
    <w:rsid w:val="00D50B74"/>
    <w:rsid w:val="00D5345E"/>
    <w:rsid w:val="00D54395"/>
    <w:rsid w:val="00D5494E"/>
    <w:rsid w:val="00D54A63"/>
    <w:rsid w:val="00D54C43"/>
    <w:rsid w:val="00D56CA2"/>
    <w:rsid w:val="00D60B36"/>
    <w:rsid w:val="00D61498"/>
    <w:rsid w:val="00D61CCB"/>
    <w:rsid w:val="00D61DFE"/>
    <w:rsid w:val="00D620C9"/>
    <w:rsid w:val="00D621E3"/>
    <w:rsid w:val="00D62431"/>
    <w:rsid w:val="00D62A04"/>
    <w:rsid w:val="00D64170"/>
    <w:rsid w:val="00D654B1"/>
    <w:rsid w:val="00D656C5"/>
    <w:rsid w:val="00D65765"/>
    <w:rsid w:val="00D66BE3"/>
    <w:rsid w:val="00D7028B"/>
    <w:rsid w:val="00D72D36"/>
    <w:rsid w:val="00D73338"/>
    <w:rsid w:val="00D74ADD"/>
    <w:rsid w:val="00D75065"/>
    <w:rsid w:val="00D76D4B"/>
    <w:rsid w:val="00D7727E"/>
    <w:rsid w:val="00D775A7"/>
    <w:rsid w:val="00D77BA6"/>
    <w:rsid w:val="00D77D2C"/>
    <w:rsid w:val="00D80579"/>
    <w:rsid w:val="00D81608"/>
    <w:rsid w:val="00D82B31"/>
    <w:rsid w:val="00D848C9"/>
    <w:rsid w:val="00D84A21"/>
    <w:rsid w:val="00D85299"/>
    <w:rsid w:val="00D86ECA"/>
    <w:rsid w:val="00D87120"/>
    <w:rsid w:val="00D877C9"/>
    <w:rsid w:val="00D92504"/>
    <w:rsid w:val="00D936D2"/>
    <w:rsid w:val="00D95224"/>
    <w:rsid w:val="00D95315"/>
    <w:rsid w:val="00D95487"/>
    <w:rsid w:val="00D9671A"/>
    <w:rsid w:val="00D9685C"/>
    <w:rsid w:val="00D969C3"/>
    <w:rsid w:val="00D9762B"/>
    <w:rsid w:val="00DA00B6"/>
    <w:rsid w:val="00DA017A"/>
    <w:rsid w:val="00DA0329"/>
    <w:rsid w:val="00DA1D26"/>
    <w:rsid w:val="00DA4CD0"/>
    <w:rsid w:val="00DA55DC"/>
    <w:rsid w:val="00DA5E8C"/>
    <w:rsid w:val="00DA7FBA"/>
    <w:rsid w:val="00DB13F3"/>
    <w:rsid w:val="00DB1D11"/>
    <w:rsid w:val="00DB2C2B"/>
    <w:rsid w:val="00DB30DC"/>
    <w:rsid w:val="00DB3191"/>
    <w:rsid w:val="00DB5378"/>
    <w:rsid w:val="00DB54AA"/>
    <w:rsid w:val="00DC0BB8"/>
    <w:rsid w:val="00DC0DD3"/>
    <w:rsid w:val="00DC18A4"/>
    <w:rsid w:val="00DC1EDA"/>
    <w:rsid w:val="00DC2B1D"/>
    <w:rsid w:val="00DC30F4"/>
    <w:rsid w:val="00DC4B30"/>
    <w:rsid w:val="00DC5712"/>
    <w:rsid w:val="00DC5EAD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2CCB"/>
    <w:rsid w:val="00DD3AD0"/>
    <w:rsid w:val="00DD3EA0"/>
    <w:rsid w:val="00DD4252"/>
    <w:rsid w:val="00DD4FD1"/>
    <w:rsid w:val="00DD54D3"/>
    <w:rsid w:val="00DD6BC0"/>
    <w:rsid w:val="00DD7B0B"/>
    <w:rsid w:val="00DD7B79"/>
    <w:rsid w:val="00DE1E71"/>
    <w:rsid w:val="00DE25E7"/>
    <w:rsid w:val="00DE2652"/>
    <w:rsid w:val="00DE2C69"/>
    <w:rsid w:val="00DE37AF"/>
    <w:rsid w:val="00DE511D"/>
    <w:rsid w:val="00DE554B"/>
    <w:rsid w:val="00DE562C"/>
    <w:rsid w:val="00DE7503"/>
    <w:rsid w:val="00DE76D7"/>
    <w:rsid w:val="00DE7E49"/>
    <w:rsid w:val="00DF1697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251"/>
    <w:rsid w:val="00E07766"/>
    <w:rsid w:val="00E10735"/>
    <w:rsid w:val="00E11098"/>
    <w:rsid w:val="00E1185D"/>
    <w:rsid w:val="00E11D86"/>
    <w:rsid w:val="00E1250B"/>
    <w:rsid w:val="00E13721"/>
    <w:rsid w:val="00E16669"/>
    <w:rsid w:val="00E1725D"/>
    <w:rsid w:val="00E179DC"/>
    <w:rsid w:val="00E21614"/>
    <w:rsid w:val="00E21E4D"/>
    <w:rsid w:val="00E22233"/>
    <w:rsid w:val="00E23244"/>
    <w:rsid w:val="00E23374"/>
    <w:rsid w:val="00E23C1B"/>
    <w:rsid w:val="00E24AEA"/>
    <w:rsid w:val="00E24CB9"/>
    <w:rsid w:val="00E24D66"/>
    <w:rsid w:val="00E254E3"/>
    <w:rsid w:val="00E26668"/>
    <w:rsid w:val="00E27353"/>
    <w:rsid w:val="00E31A42"/>
    <w:rsid w:val="00E33633"/>
    <w:rsid w:val="00E33EE9"/>
    <w:rsid w:val="00E342F0"/>
    <w:rsid w:val="00E36622"/>
    <w:rsid w:val="00E36700"/>
    <w:rsid w:val="00E37DDF"/>
    <w:rsid w:val="00E42D3A"/>
    <w:rsid w:val="00E43BC5"/>
    <w:rsid w:val="00E455BD"/>
    <w:rsid w:val="00E457D7"/>
    <w:rsid w:val="00E4720A"/>
    <w:rsid w:val="00E50575"/>
    <w:rsid w:val="00E509C7"/>
    <w:rsid w:val="00E52A50"/>
    <w:rsid w:val="00E53F2C"/>
    <w:rsid w:val="00E542BF"/>
    <w:rsid w:val="00E54613"/>
    <w:rsid w:val="00E54B59"/>
    <w:rsid w:val="00E556EA"/>
    <w:rsid w:val="00E56F8E"/>
    <w:rsid w:val="00E57991"/>
    <w:rsid w:val="00E57A64"/>
    <w:rsid w:val="00E57B5E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90511"/>
    <w:rsid w:val="00E913D0"/>
    <w:rsid w:val="00E93606"/>
    <w:rsid w:val="00E943D5"/>
    <w:rsid w:val="00E943D9"/>
    <w:rsid w:val="00E94AD7"/>
    <w:rsid w:val="00E959AC"/>
    <w:rsid w:val="00E9613E"/>
    <w:rsid w:val="00E97075"/>
    <w:rsid w:val="00E97AA5"/>
    <w:rsid w:val="00EA0CA6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28FE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387"/>
    <w:rsid w:val="00ED5F60"/>
    <w:rsid w:val="00ED6FDB"/>
    <w:rsid w:val="00ED743D"/>
    <w:rsid w:val="00ED7C47"/>
    <w:rsid w:val="00EE051D"/>
    <w:rsid w:val="00EE0A0C"/>
    <w:rsid w:val="00EE1FB2"/>
    <w:rsid w:val="00EE20E6"/>
    <w:rsid w:val="00EE246E"/>
    <w:rsid w:val="00EE5263"/>
    <w:rsid w:val="00EE6430"/>
    <w:rsid w:val="00EE7878"/>
    <w:rsid w:val="00EE79FB"/>
    <w:rsid w:val="00EF0506"/>
    <w:rsid w:val="00EF1539"/>
    <w:rsid w:val="00EF2712"/>
    <w:rsid w:val="00EF3ED7"/>
    <w:rsid w:val="00EF4241"/>
    <w:rsid w:val="00EF6ACA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5A2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6EFA"/>
    <w:rsid w:val="00F26FAB"/>
    <w:rsid w:val="00F27863"/>
    <w:rsid w:val="00F27E89"/>
    <w:rsid w:val="00F300D2"/>
    <w:rsid w:val="00F306B0"/>
    <w:rsid w:val="00F308F4"/>
    <w:rsid w:val="00F31589"/>
    <w:rsid w:val="00F31DE8"/>
    <w:rsid w:val="00F32804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45CF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124A"/>
    <w:rsid w:val="00F520B6"/>
    <w:rsid w:val="00F521EF"/>
    <w:rsid w:val="00F52D0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43B6"/>
    <w:rsid w:val="00F85904"/>
    <w:rsid w:val="00F85A37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3589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622"/>
    <w:rsid w:val="00FD0790"/>
    <w:rsid w:val="00FD1FA5"/>
    <w:rsid w:val="00FD2366"/>
    <w:rsid w:val="00FD31C2"/>
    <w:rsid w:val="00FD428A"/>
    <w:rsid w:val="00FD45A7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7B5"/>
    <w:rsid w:val="00FE6B4E"/>
    <w:rsid w:val="00FE6BBE"/>
    <w:rsid w:val="00FE727A"/>
    <w:rsid w:val="00FE77FA"/>
    <w:rsid w:val="00FF090D"/>
    <w:rsid w:val="00FF0C3D"/>
    <w:rsid w:val="00FF157E"/>
    <w:rsid w:val="00FF33F9"/>
    <w:rsid w:val="00FF3AA8"/>
    <w:rsid w:val="00FF3C64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19/04/265-reshenie-o-vnesenii-izmenenij-v-reshenie-dumy-igo-sk-ot-211218-%E2%84%96210-o-byudzhete.docx" TargetMode="External"/><Relationship Id="rId13" Type="http://schemas.openxmlformats.org/officeDocument/2006/relationships/hyperlink" Target="http://izobduma.ru/wp-content/uploads/2019/11/reshenie-%E2%84%96344-ot-27-noyabrya-2019-g.docx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izobduma.ru/wp-content/uploads/2019/04/260-o-vnesenii-izmenenij-v-reshenie-dumy-ot-21.12.2018-g.-_210-o-byudzhete.docx" TargetMode="External"/><Relationship Id="rId12" Type="http://schemas.openxmlformats.org/officeDocument/2006/relationships/hyperlink" Target="http://izobduma.ru/wp-content/uploads/2019/11/reshenie-dumy-igo-sk-ot-29.10.2019-%E2%84%96328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zobduma.ru/wp-content/uploads/2019/03/%E2%84%96244-o-vnesenii-izmenenij-v-byudzhet-igo-sk-na-2019-god.docx" TargetMode="External"/><Relationship Id="rId11" Type="http://schemas.openxmlformats.org/officeDocument/2006/relationships/hyperlink" Target="http://izobduma.ru/wp-content/uploads/2019/10/325-o-vnesenii-izmenenij-v-reshenie-o-byudzhete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10" Type="http://schemas.openxmlformats.org/officeDocument/2006/relationships/hyperlink" Target="http://izobduma.ru/wp-content/uploads/2019/09/323-o-vnesenii-izmenenij-v-byudzh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19/07/282-o-vnesenii-izmenenij-v-byudzhet.docx" TargetMode="External"/><Relationship Id="rId14" Type="http://schemas.openxmlformats.org/officeDocument/2006/relationships/hyperlink" Target="http://izobduma.ru/wp-content/uploads/2019/12/%E2%84%96349-o-vnesenii-izmenenij-v-byudzhet-na-2019-go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ED8ED-7D17-45B9-AC5A-B1190CB2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2020-03-16T09:12:00Z</cp:lastPrinted>
  <dcterms:created xsi:type="dcterms:W3CDTF">2020-03-16T09:24:00Z</dcterms:created>
  <dcterms:modified xsi:type="dcterms:W3CDTF">2020-03-19T06:52:00Z</dcterms:modified>
</cp:coreProperties>
</file>