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0854" w14:textId="77777777" w:rsidR="002C5D50" w:rsidRPr="00A41A6E" w:rsidRDefault="002C5D50" w:rsidP="002C5D50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210B9467" wp14:editId="5448EB17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3703" w14:textId="77777777" w:rsidR="002C5D50" w:rsidRPr="00A41A6E" w:rsidRDefault="002C5D50" w:rsidP="002C5D50">
      <w:pPr>
        <w:ind w:left="567" w:right="-850" w:hanging="1417"/>
        <w:jc w:val="center"/>
        <w:rPr>
          <w:sz w:val="32"/>
          <w:szCs w:val="32"/>
        </w:rPr>
      </w:pPr>
    </w:p>
    <w:p w14:paraId="38204648" w14:textId="77777777" w:rsidR="002C5D50" w:rsidRPr="00A41A6E" w:rsidRDefault="002C5D50" w:rsidP="002C5D5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493509FA" w14:textId="77777777" w:rsidR="002C5D50" w:rsidRPr="00A41A6E" w:rsidRDefault="002C5D50" w:rsidP="002C5D5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4F9BAEC9" w14:textId="340E7EE3" w:rsidR="002C5D50" w:rsidRDefault="002C5D50" w:rsidP="00F70B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2B26A0A2" w14:textId="77777777" w:rsidR="00F70B25" w:rsidRPr="00F70B25" w:rsidRDefault="00F70B25" w:rsidP="00F70B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4BAE9" w14:textId="15FC7357" w:rsidR="00525546" w:rsidRPr="002C5D50" w:rsidRDefault="002C5D50" w:rsidP="002C5D5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7757B787" w14:textId="77777777" w:rsidR="00525546" w:rsidRPr="00525546" w:rsidRDefault="00525546" w:rsidP="00525546">
      <w:pPr>
        <w:spacing w:after="0"/>
        <w:jc w:val="center"/>
        <w:rPr>
          <w:sz w:val="28"/>
          <w:szCs w:val="28"/>
        </w:rPr>
      </w:pPr>
    </w:p>
    <w:p w14:paraId="0FD2BB0A" w14:textId="71B568AC" w:rsidR="00525546" w:rsidRPr="00525546" w:rsidRDefault="00525546" w:rsidP="00422EC7">
      <w:pPr>
        <w:rPr>
          <w:bCs/>
          <w:sz w:val="28"/>
          <w:szCs w:val="28"/>
        </w:rPr>
      </w:pPr>
      <w:r w:rsidRPr="00525546">
        <w:rPr>
          <w:sz w:val="28"/>
          <w:szCs w:val="28"/>
        </w:rPr>
        <w:t xml:space="preserve">18 декабря 2020 года       </w:t>
      </w:r>
      <w:r w:rsidR="00422EC7">
        <w:rPr>
          <w:sz w:val="28"/>
          <w:szCs w:val="28"/>
        </w:rPr>
        <w:t xml:space="preserve">   </w:t>
      </w:r>
      <w:r w:rsidRPr="00525546">
        <w:rPr>
          <w:sz w:val="28"/>
          <w:szCs w:val="28"/>
        </w:rPr>
        <w:t xml:space="preserve">            г. Изобильный                                №458</w:t>
      </w:r>
    </w:p>
    <w:p w14:paraId="225E21E3" w14:textId="77777777" w:rsidR="00525546" w:rsidRPr="00525546" w:rsidRDefault="00525546" w:rsidP="00525546">
      <w:pPr>
        <w:keepNext/>
        <w:spacing w:after="0"/>
        <w:outlineLvl w:val="2"/>
        <w:rPr>
          <w:sz w:val="28"/>
          <w:szCs w:val="28"/>
        </w:rPr>
      </w:pPr>
    </w:p>
    <w:p w14:paraId="6ED7E71B" w14:textId="497023AD" w:rsidR="00B94A0C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 xml:space="preserve">О признании утратившими силу некоторых решений </w:t>
      </w:r>
    </w:p>
    <w:p w14:paraId="3E2CFECD" w14:textId="727F543C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представительных органов городских и сельских поселений,</w:t>
      </w:r>
    </w:p>
    <w:p w14:paraId="5F37E44C" w14:textId="77777777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7E3E320A" w14:textId="77777777" w:rsidR="00DB54CF" w:rsidRPr="00525546" w:rsidRDefault="00DB54CF" w:rsidP="0008275E">
      <w:pPr>
        <w:spacing w:after="0" w:line="192" w:lineRule="auto"/>
        <w:jc w:val="center"/>
        <w:rPr>
          <w:b/>
          <w:sz w:val="28"/>
          <w:szCs w:val="28"/>
        </w:rPr>
      </w:pPr>
      <w:r w:rsidRPr="00525546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3312A232" w14:textId="77777777" w:rsidR="00DB54CF" w:rsidRPr="00525546" w:rsidRDefault="00DB54CF" w:rsidP="0008275E">
      <w:pPr>
        <w:spacing w:after="0" w:line="192" w:lineRule="auto"/>
        <w:jc w:val="center"/>
        <w:rPr>
          <w:sz w:val="28"/>
          <w:szCs w:val="28"/>
        </w:rPr>
      </w:pPr>
      <w:r w:rsidRPr="00525546">
        <w:rPr>
          <w:b/>
          <w:sz w:val="28"/>
          <w:szCs w:val="28"/>
        </w:rPr>
        <w:t xml:space="preserve">городской округ Ставропольского края </w:t>
      </w:r>
    </w:p>
    <w:p w14:paraId="6CE515AE" w14:textId="77777777" w:rsidR="00DB54CF" w:rsidRPr="00C1557A" w:rsidRDefault="00DB54CF" w:rsidP="00596B44">
      <w:pPr>
        <w:spacing w:after="0"/>
        <w:ind w:firstLine="567"/>
        <w:jc w:val="center"/>
        <w:rPr>
          <w:bCs/>
          <w:sz w:val="16"/>
          <w:szCs w:val="16"/>
        </w:rPr>
      </w:pPr>
    </w:p>
    <w:p w14:paraId="2B7D92EC" w14:textId="7C305ADB" w:rsidR="00DB54CF" w:rsidRPr="00525546" w:rsidRDefault="0022298C" w:rsidP="00525546">
      <w:pPr>
        <w:spacing w:after="0"/>
        <w:ind w:firstLine="567"/>
        <w:jc w:val="both"/>
        <w:rPr>
          <w:bCs/>
          <w:i/>
          <w:iCs/>
          <w:sz w:val="28"/>
          <w:szCs w:val="28"/>
        </w:rPr>
      </w:pPr>
      <w:r w:rsidRPr="00525546">
        <w:rPr>
          <w:bCs/>
          <w:sz w:val="28"/>
          <w:szCs w:val="28"/>
        </w:rPr>
        <w:t>Рассмотрев экспертное заключение управления по региональной политике</w:t>
      </w:r>
      <w:r w:rsidR="008E7D99" w:rsidRPr="00525546">
        <w:rPr>
          <w:bCs/>
          <w:sz w:val="28"/>
          <w:szCs w:val="28"/>
        </w:rPr>
        <w:t xml:space="preserve"> аппарата Правительства</w:t>
      </w:r>
      <w:r w:rsidRPr="00525546">
        <w:rPr>
          <w:bCs/>
          <w:sz w:val="28"/>
          <w:szCs w:val="28"/>
        </w:rPr>
        <w:t xml:space="preserve"> Ставропольского края</w:t>
      </w:r>
      <w:r w:rsidR="008E7D99" w:rsidRPr="00525546">
        <w:rPr>
          <w:bCs/>
          <w:sz w:val="28"/>
          <w:szCs w:val="28"/>
        </w:rPr>
        <w:t xml:space="preserve"> от 03 ноября 2020 года</w:t>
      </w:r>
      <w:r w:rsidR="005D6B59" w:rsidRPr="00525546">
        <w:rPr>
          <w:bCs/>
          <w:sz w:val="28"/>
          <w:szCs w:val="28"/>
        </w:rPr>
        <w:t xml:space="preserve">     </w:t>
      </w:r>
      <w:r w:rsidR="008E7D99" w:rsidRPr="00525546">
        <w:rPr>
          <w:bCs/>
          <w:sz w:val="28"/>
          <w:szCs w:val="28"/>
        </w:rPr>
        <w:t xml:space="preserve"> №РМЭ-496/33-42</w:t>
      </w:r>
      <w:r w:rsidR="005B709A" w:rsidRPr="00525546">
        <w:rPr>
          <w:bCs/>
          <w:sz w:val="28"/>
          <w:szCs w:val="28"/>
        </w:rPr>
        <w:t>,</w:t>
      </w:r>
      <w:r w:rsidR="001E295F" w:rsidRPr="00525546">
        <w:rPr>
          <w:bCs/>
          <w:sz w:val="28"/>
          <w:szCs w:val="28"/>
        </w:rPr>
        <w:t xml:space="preserve"> </w:t>
      </w:r>
      <w:r w:rsidR="003773EC" w:rsidRPr="00525546">
        <w:rPr>
          <w:bCs/>
          <w:sz w:val="28"/>
          <w:szCs w:val="28"/>
        </w:rPr>
        <w:t xml:space="preserve">на основании </w:t>
      </w:r>
      <w:r w:rsidR="001E295F" w:rsidRPr="00525546">
        <w:rPr>
          <w:bCs/>
          <w:sz w:val="28"/>
          <w:szCs w:val="28"/>
        </w:rPr>
        <w:t>результат</w:t>
      </w:r>
      <w:r w:rsidR="003773EC" w:rsidRPr="00525546">
        <w:rPr>
          <w:bCs/>
          <w:sz w:val="28"/>
          <w:szCs w:val="28"/>
        </w:rPr>
        <w:t>ов</w:t>
      </w:r>
      <w:r w:rsidR="001E295F" w:rsidRPr="00525546">
        <w:rPr>
          <w:bCs/>
          <w:sz w:val="28"/>
          <w:szCs w:val="28"/>
        </w:rPr>
        <w:t xml:space="preserve"> проведенного мониторинга правоприменения в Думе Изобильненского городского округа Ставропольского края,</w:t>
      </w:r>
      <w:r w:rsidR="001E295F" w:rsidRPr="00525546">
        <w:rPr>
          <w:bCs/>
          <w:i/>
          <w:iCs/>
          <w:sz w:val="28"/>
          <w:szCs w:val="28"/>
        </w:rPr>
        <w:t xml:space="preserve"> </w:t>
      </w:r>
      <w:r w:rsidR="00DB54CF" w:rsidRPr="00525546">
        <w:rPr>
          <w:bCs/>
          <w:sz w:val="28"/>
          <w:szCs w:val="28"/>
        </w:rPr>
        <w:t>в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DB54CF" w:rsidRPr="00525546">
        <w:rPr>
          <w:sz w:val="28"/>
          <w:szCs w:val="28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</w:t>
      </w:r>
      <w:r w:rsidR="00C1557A">
        <w:rPr>
          <w:sz w:val="28"/>
          <w:szCs w:val="28"/>
        </w:rPr>
        <w:t xml:space="preserve">                  </w:t>
      </w:r>
      <w:r w:rsidR="00DB54CF" w:rsidRPr="00525546">
        <w:rPr>
          <w:sz w:val="28"/>
          <w:szCs w:val="28"/>
        </w:rPr>
        <w:t>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0B7A31FE" w14:textId="59293655" w:rsidR="00DB54CF" w:rsidRPr="00525546" w:rsidRDefault="00DB54CF" w:rsidP="00525546">
      <w:pPr>
        <w:spacing w:after="0"/>
        <w:ind w:firstLine="567"/>
        <w:jc w:val="both"/>
        <w:rPr>
          <w:sz w:val="28"/>
          <w:szCs w:val="28"/>
        </w:rPr>
      </w:pPr>
      <w:r w:rsidRPr="0052554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1D1647E7" w14:textId="77777777" w:rsidR="000672CD" w:rsidRPr="00C1557A" w:rsidRDefault="000672CD" w:rsidP="00525546">
      <w:pPr>
        <w:spacing w:after="0"/>
        <w:ind w:firstLine="567"/>
        <w:jc w:val="both"/>
        <w:rPr>
          <w:sz w:val="20"/>
          <w:szCs w:val="20"/>
        </w:rPr>
      </w:pPr>
    </w:p>
    <w:p w14:paraId="6E33ED73" w14:textId="661A8E66" w:rsidR="000672CD" w:rsidRDefault="00DB54CF" w:rsidP="00525546">
      <w:pPr>
        <w:spacing w:after="0"/>
        <w:jc w:val="both"/>
        <w:rPr>
          <w:sz w:val="28"/>
          <w:szCs w:val="28"/>
        </w:rPr>
      </w:pPr>
      <w:r w:rsidRPr="00525546">
        <w:rPr>
          <w:sz w:val="28"/>
          <w:szCs w:val="28"/>
        </w:rPr>
        <w:t>РЕШИЛА:</w:t>
      </w:r>
    </w:p>
    <w:p w14:paraId="23D5CF39" w14:textId="77777777" w:rsidR="00C1557A" w:rsidRPr="00C1557A" w:rsidRDefault="00C1557A" w:rsidP="00525546">
      <w:pPr>
        <w:spacing w:after="0"/>
        <w:jc w:val="both"/>
        <w:rPr>
          <w:sz w:val="20"/>
          <w:szCs w:val="20"/>
        </w:rPr>
      </w:pPr>
    </w:p>
    <w:p w14:paraId="10B6FFF6" w14:textId="6E156DB9" w:rsidR="00DB54CF" w:rsidRPr="00525546" w:rsidRDefault="00DB54CF" w:rsidP="00525546">
      <w:pPr>
        <w:spacing w:after="0"/>
        <w:ind w:firstLine="567"/>
        <w:jc w:val="both"/>
        <w:rPr>
          <w:spacing w:val="-4"/>
          <w:sz w:val="28"/>
          <w:szCs w:val="28"/>
        </w:rPr>
      </w:pPr>
      <w:r w:rsidRPr="00525546">
        <w:rPr>
          <w:spacing w:val="-4"/>
          <w:sz w:val="28"/>
          <w:szCs w:val="28"/>
        </w:rPr>
        <w:t>1. Признать утратившими силу некоторые решения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согласно приложению.</w:t>
      </w:r>
    </w:p>
    <w:p w14:paraId="5786418E" w14:textId="77777777" w:rsidR="00DB54CF" w:rsidRPr="00C1557A" w:rsidRDefault="00DB54CF" w:rsidP="00525546">
      <w:pPr>
        <w:spacing w:after="0"/>
        <w:ind w:firstLine="567"/>
        <w:jc w:val="both"/>
        <w:rPr>
          <w:sz w:val="20"/>
          <w:szCs w:val="20"/>
        </w:rPr>
      </w:pPr>
    </w:p>
    <w:p w14:paraId="548DBF79" w14:textId="77777777" w:rsidR="00DB54CF" w:rsidRPr="00525546" w:rsidRDefault="00DB54CF" w:rsidP="00525546">
      <w:pPr>
        <w:spacing w:after="0"/>
        <w:ind w:firstLine="567"/>
        <w:jc w:val="both"/>
        <w:rPr>
          <w:i/>
          <w:sz w:val="28"/>
          <w:szCs w:val="28"/>
        </w:rPr>
      </w:pPr>
      <w:r w:rsidRPr="00525546">
        <w:rPr>
          <w:sz w:val="28"/>
          <w:szCs w:val="28"/>
        </w:rPr>
        <w:t>2. Настоящее решение вступает в силу со</w:t>
      </w:r>
      <w:r w:rsidRPr="00525546">
        <w:rPr>
          <w:b/>
          <w:bCs/>
          <w:sz w:val="28"/>
          <w:szCs w:val="28"/>
        </w:rPr>
        <w:t xml:space="preserve"> </w:t>
      </w:r>
      <w:r w:rsidRPr="00525546">
        <w:rPr>
          <w:sz w:val="28"/>
          <w:szCs w:val="28"/>
        </w:rPr>
        <w:t xml:space="preserve">дня его официального опубликования (обнародования). </w:t>
      </w:r>
    </w:p>
    <w:p w14:paraId="5CF76B75" w14:textId="77777777" w:rsidR="00DB54CF" w:rsidRPr="00C1557A" w:rsidRDefault="00DB54CF" w:rsidP="00525546">
      <w:pPr>
        <w:spacing w:after="0"/>
        <w:jc w:val="both"/>
        <w:rPr>
          <w:sz w:val="44"/>
          <w:szCs w:val="4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8"/>
        <w:gridCol w:w="408"/>
        <w:gridCol w:w="4820"/>
      </w:tblGrid>
      <w:tr w:rsidR="00DB54CF" w:rsidRPr="00525546" w14:paraId="1A7049C1" w14:textId="77777777" w:rsidTr="00DE1D42">
        <w:tc>
          <w:tcPr>
            <w:tcW w:w="4378" w:type="dxa"/>
            <w:shd w:val="clear" w:color="auto" w:fill="auto"/>
          </w:tcPr>
          <w:p w14:paraId="1AE253ED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7BA7E91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89667DA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4D1AF4AE" w14:textId="77777777" w:rsidR="00DB54CF" w:rsidRPr="00525546" w:rsidRDefault="00DB54CF" w:rsidP="00C1557A">
            <w:pPr>
              <w:spacing w:after="0" w:line="216" w:lineRule="auto"/>
              <w:rPr>
                <w:bCs/>
                <w:sz w:val="28"/>
                <w:szCs w:val="28"/>
              </w:rPr>
            </w:pPr>
          </w:p>
          <w:p w14:paraId="1E2992ED" w14:textId="77777777" w:rsidR="00DB54CF" w:rsidRPr="00525546" w:rsidRDefault="00DB54CF" w:rsidP="00C1557A">
            <w:pPr>
              <w:spacing w:after="0" w:line="216" w:lineRule="auto"/>
              <w:jc w:val="right"/>
              <w:rPr>
                <w:sz w:val="28"/>
                <w:szCs w:val="28"/>
              </w:rPr>
            </w:pPr>
            <w:r w:rsidRPr="0052554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14:paraId="3BF64E29" w14:textId="77777777" w:rsidR="00DB54CF" w:rsidRPr="00525546" w:rsidRDefault="00DB54CF" w:rsidP="00C1557A">
            <w:pPr>
              <w:spacing w:after="0" w:line="216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3216058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Глава Изобильненского </w:t>
            </w:r>
          </w:p>
          <w:p w14:paraId="627A0DEC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городского округа </w:t>
            </w:r>
          </w:p>
          <w:p w14:paraId="7F74FD9B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>Ставропольского края</w:t>
            </w:r>
          </w:p>
          <w:p w14:paraId="46323292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</w:p>
          <w:p w14:paraId="0ECAF045" w14:textId="77777777" w:rsidR="00DB54CF" w:rsidRPr="00525546" w:rsidRDefault="00DB54CF" w:rsidP="00C1557A">
            <w:pPr>
              <w:pStyle w:val="3"/>
              <w:spacing w:after="0" w:line="216" w:lineRule="auto"/>
              <w:ind w:left="0"/>
              <w:jc w:val="right"/>
              <w:rPr>
                <w:sz w:val="28"/>
                <w:szCs w:val="28"/>
              </w:rPr>
            </w:pPr>
            <w:r w:rsidRPr="00525546">
              <w:rPr>
                <w:sz w:val="28"/>
                <w:szCs w:val="28"/>
              </w:rPr>
              <w:t xml:space="preserve">В.И. Козлов </w:t>
            </w:r>
          </w:p>
        </w:tc>
      </w:tr>
    </w:tbl>
    <w:p w14:paraId="5721D0B5" w14:textId="34609E5F" w:rsidR="00596B44" w:rsidRDefault="00596B44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p w14:paraId="79A868DE" w14:textId="4CCBFBFE" w:rsidR="00F70B25" w:rsidRDefault="00F70B25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p w14:paraId="488F161D" w14:textId="34504462" w:rsidR="00F70B25" w:rsidRDefault="00F70B25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p w14:paraId="065C2205" w14:textId="1791D90F" w:rsidR="00F70B25" w:rsidRDefault="00F70B25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F70B25" w:rsidRPr="00BD240C" w14:paraId="023C6CBD" w14:textId="77777777" w:rsidTr="00370717">
        <w:tc>
          <w:tcPr>
            <w:tcW w:w="4536" w:type="dxa"/>
          </w:tcPr>
          <w:p w14:paraId="56A9A54E" w14:textId="77777777" w:rsidR="00F70B25" w:rsidRPr="00BD240C" w:rsidRDefault="00F70B25" w:rsidP="00370717">
            <w:pPr>
              <w:ind w:firstLine="567"/>
              <w:rPr>
                <w:sz w:val="28"/>
                <w:szCs w:val="28"/>
                <w:lang w:eastAsia="en-US"/>
              </w:rPr>
            </w:pPr>
            <w:bookmarkStart w:id="0" w:name="_Hlk21963125"/>
          </w:p>
        </w:tc>
        <w:tc>
          <w:tcPr>
            <w:tcW w:w="5245" w:type="dxa"/>
          </w:tcPr>
          <w:p w14:paraId="45377302" w14:textId="77777777" w:rsidR="00F70B25" w:rsidRPr="00BD240C" w:rsidRDefault="00F70B25" w:rsidP="00370717">
            <w:pPr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  <w:lang w:eastAsia="en-US"/>
              </w:rPr>
              <w:t xml:space="preserve">Приложение  </w:t>
            </w:r>
          </w:p>
          <w:p w14:paraId="7B43ED1D" w14:textId="77777777" w:rsidR="00F70B25" w:rsidRDefault="00F70B25" w:rsidP="00370717">
            <w:pPr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14:paraId="77EC661F" w14:textId="77777777" w:rsidR="00F70B25" w:rsidRPr="00BD240C" w:rsidRDefault="00F70B25" w:rsidP="00370717">
            <w:pPr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14:paraId="4316A561" w14:textId="77777777" w:rsidR="00F70B25" w:rsidRPr="00BD240C" w:rsidRDefault="00F70B25" w:rsidP="00370717">
            <w:pPr>
              <w:rPr>
                <w:sz w:val="28"/>
                <w:szCs w:val="28"/>
                <w:lang w:eastAsia="en-US"/>
              </w:rPr>
            </w:pPr>
            <w:r w:rsidRPr="00BD240C">
              <w:rPr>
                <w:sz w:val="28"/>
                <w:szCs w:val="28"/>
                <w:lang w:eastAsia="en-US"/>
              </w:rPr>
              <w:t>от 18 декабря 2020 года №458</w:t>
            </w:r>
          </w:p>
          <w:p w14:paraId="56D3464A" w14:textId="77777777" w:rsidR="00F70B25" w:rsidRPr="00BD240C" w:rsidRDefault="00F70B25" w:rsidP="00370717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14:paraId="632438B1" w14:textId="77777777" w:rsidR="00F70B25" w:rsidRDefault="00F70B25" w:rsidP="00F70B25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14:paraId="7F9FDAAE" w14:textId="77777777" w:rsidR="00F70B25" w:rsidRDefault="00F70B25" w:rsidP="00F70B25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14:paraId="32954A23" w14:textId="77777777" w:rsidR="00F70B25" w:rsidRPr="00BD240C" w:rsidRDefault="00F70B25" w:rsidP="00F70B25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14:paraId="2449DD2F" w14:textId="77777777" w:rsidR="00F70B25" w:rsidRPr="00BD240C" w:rsidRDefault="00F70B25" w:rsidP="00F70B25">
      <w:pPr>
        <w:spacing w:after="0" w:line="216" w:lineRule="auto"/>
        <w:ind w:firstLine="567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Перечень признанных утратившими силу решений</w:t>
      </w:r>
    </w:p>
    <w:p w14:paraId="40B71DF4" w14:textId="77777777" w:rsidR="00F70B25" w:rsidRPr="00BD240C" w:rsidRDefault="00F70B25" w:rsidP="00F70B25">
      <w:pPr>
        <w:spacing w:after="0" w:line="216" w:lineRule="auto"/>
        <w:ind w:firstLine="567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 xml:space="preserve">представительных органов городских и сельских поселений, </w:t>
      </w:r>
    </w:p>
    <w:p w14:paraId="4C04F73A" w14:textId="77777777" w:rsidR="00F70B25" w:rsidRPr="00BD240C" w:rsidRDefault="00F70B25" w:rsidP="00F70B25">
      <w:pPr>
        <w:spacing w:after="0" w:line="216" w:lineRule="auto"/>
        <w:ind w:firstLine="567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входивших в состав Изобильненского муниципального района</w:t>
      </w:r>
    </w:p>
    <w:p w14:paraId="758D40E3" w14:textId="77777777" w:rsidR="00F70B25" w:rsidRPr="00BD240C" w:rsidRDefault="00F70B25" w:rsidP="00F70B25">
      <w:pPr>
        <w:spacing w:after="0" w:line="216" w:lineRule="auto"/>
        <w:ind w:firstLine="567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Ставропольского края до его преобразования в Изобильненский</w:t>
      </w:r>
    </w:p>
    <w:p w14:paraId="46FF35FB" w14:textId="77777777" w:rsidR="00F70B25" w:rsidRPr="00BD240C" w:rsidRDefault="00F70B25" w:rsidP="00F70B25">
      <w:pPr>
        <w:spacing w:after="0" w:line="216" w:lineRule="auto"/>
        <w:ind w:firstLine="567"/>
        <w:jc w:val="center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городской округ Ставропольского края</w:t>
      </w:r>
    </w:p>
    <w:p w14:paraId="47C6BF37" w14:textId="77777777" w:rsidR="00F70B25" w:rsidRPr="00BD240C" w:rsidRDefault="00F70B25" w:rsidP="00F70B25">
      <w:pPr>
        <w:tabs>
          <w:tab w:val="left" w:pos="567"/>
        </w:tabs>
        <w:spacing w:after="0"/>
        <w:jc w:val="both"/>
        <w:rPr>
          <w:sz w:val="28"/>
          <w:szCs w:val="28"/>
        </w:rPr>
      </w:pPr>
    </w:p>
    <w:p w14:paraId="2EA28370" w14:textId="77777777" w:rsidR="00F70B25" w:rsidRPr="00BD240C" w:rsidRDefault="00F70B25" w:rsidP="00F70B25">
      <w:pPr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1. Решения Совета станицы Баклановской Изобильненского района Ставропольского края: </w:t>
      </w:r>
    </w:p>
    <w:p w14:paraId="2B992D17" w14:textId="77777777" w:rsidR="00F70B25" w:rsidRPr="00BD240C" w:rsidRDefault="00F70B25" w:rsidP="00F70B25">
      <w:pPr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25 сентября 2006 года №292 «</w:t>
      </w:r>
      <w:hyperlink r:id="rId7" w:history="1">
        <w:r w:rsidRPr="00BD240C">
          <w:rPr>
            <w:sz w:val="28"/>
            <w:szCs w:val="28"/>
          </w:rPr>
          <w:t>Об упорядочении содержания домашних животных на территории станицы Баклановской Изобильненского района Ставропольского края</w:t>
        </w:r>
      </w:hyperlink>
      <w:r w:rsidRPr="00BD240C">
        <w:rPr>
          <w:sz w:val="28"/>
          <w:szCs w:val="28"/>
        </w:rPr>
        <w:t>»;</w:t>
      </w:r>
    </w:p>
    <w:p w14:paraId="2E63972F" w14:textId="77777777" w:rsidR="00F70B25" w:rsidRPr="00BD240C" w:rsidRDefault="00F70B25" w:rsidP="00F70B25">
      <w:pPr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от 25 ноября 2010 </w:t>
      </w:r>
      <w:r>
        <w:rPr>
          <w:sz w:val="28"/>
          <w:szCs w:val="28"/>
        </w:rPr>
        <w:t xml:space="preserve">года </w:t>
      </w:r>
      <w:r w:rsidRPr="00BD240C">
        <w:rPr>
          <w:sz w:val="28"/>
          <w:szCs w:val="28"/>
        </w:rPr>
        <w:t>№310 «О Порядке освобождения самовольно занятых земельных участков, сноса самовольных построек и переноса иных объектов на территории станицы Баклановской Изобильненского района Ставропольского края».</w:t>
      </w:r>
    </w:p>
    <w:p w14:paraId="3DABB905" w14:textId="77777777" w:rsidR="00F70B25" w:rsidRPr="00BD240C" w:rsidRDefault="00F70B25" w:rsidP="00F70B25">
      <w:pPr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2. Решение Совета города Изобильного Ставропольского края от 29 февраля 2008 года №144 «Об утверждении Положения об организации в границах города Изобильного электро-, тепло-, газо- и водоснабжения населения, водоотведения, снабжения населения топливом».</w:t>
      </w:r>
    </w:p>
    <w:p w14:paraId="7FE5D193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3. Решение Совета Каменнобродского сельсовета Изобильненского района Ставропольского края от 17 ноября 2010 года №286 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Каменнобродского сельсовета Изобильненского района Ставропольского края».</w:t>
      </w:r>
    </w:p>
    <w:p w14:paraId="2EA5EFA9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4. Решения совета Новоизобильненского сельсовета Изобильненского района Ставропольского края:</w:t>
      </w:r>
    </w:p>
    <w:p w14:paraId="2EE7F89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04 мая 2011 года №336 «О Порядке установки адресных аншлагов зданий, жилых домов на территории Новоизобильненского сельсовета Изобильненского района Ставропольского края»;</w:t>
      </w:r>
    </w:p>
    <w:p w14:paraId="14389CAA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lastRenderedPageBreak/>
        <w:t>от 04 мая 2011 года №338 «Положение об организации и осуществлении мероприятий по работе с детьми и молодежью на территории Новоизобильненского сельсовета Изобильненского района Ставропольского края»;</w:t>
      </w:r>
    </w:p>
    <w:p w14:paraId="5ADED722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04 мая 2011 года №339 «О Положении об организации уличного освещения на территории Новоизобильненского сельсовета Изобильненского района Ставропольского края»;</w:t>
      </w:r>
    </w:p>
    <w:p w14:paraId="31F02817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24 ноября 2010 года №299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Новоизобильненского сельсовета Изобильненского района Ставропольского края».</w:t>
      </w:r>
    </w:p>
    <w:p w14:paraId="653ED40B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5. Решения совета станицы Новотроицкой Изобильненского района Ставропольского края:</w:t>
      </w:r>
    </w:p>
    <w:p w14:paraId="3659941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21 мая 2009 года №37 «Об утверждении Правил охраны жизни людей на территории станицы Новотроицкой Изобильненского района Ставропольского края»;</w:t>
      </w:r>
    </w:p>
    <w:p w14:paraId="25933E5A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16 июня 2009 года №48 «Об утверждении Положения по организации взаимодействия при проведении работ по поиску и спасению людей на внутренних водах на территории станицы Новотроицкой Изобильненского района Ставропольского края»;</w:t>
      </w:r>
    </w:p>
    <w:p w14:paraId="1CCBD02C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14 октября 2010 года №134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станицы Новотроицкой Изобильненского района Ставропольского края»;</w:t>
      </w:r>
    </w:p>
    <w:p w14:paraId="51FDFAC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января 2011 года №163 «Об утверждении Положения о создании условий для обеспечения жителей станицы Новотроицкой Изобильненского района Ставропольского края услугами связи, торговли и бытового обслуживания»;</w:t>
      </w:r>
    </w:p>
    <w:p w14:paraId="178A997C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января 2011 года №165 «О Положении об организации электро-, тепло-, газо-, водоснабжения населения и водоотведения в станице Новотроицкой Изобильненского района Ставропольского края»;</w:t>
      </w:r>
    </w:p>
    <w:p w14:paraId="3B2EE0D2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15 марта 2011 года №168 «О Положении об обеспечении условий развития на территории станицы Новотроицкой Изобильненского района Ставропольского края физической культуры и массового спорта»;</w:t>
      </w:r>
    </w:p>
    <w:p w14:paraId="1073A9AA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15 марта 2011 года №171 «О Положении о порядке создания условий для организации досуга и обеспечения жителей станицы Новотроицкой Изобильненского района Ставропольского края услугами организаций культуры»;</w:t>
      </w:r>
    </w:p>
    <w:p w14:paraId="40409C46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18 мая 2011 года №180 «О Положении об организации и осуществлении мероприятий по работе с детьми и молодежью на территории станицы Новотроицкой Изобильненского района Ставропольского края»;</w:t>
      </w:r>
    </w:p>
    <w:p w14:paraId="09B80825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18 мая 2011 года №181 «О Порядке установки адресных аншлагов зданий, жилых домов на территории станицы Новотроицкой Изобильненского района Ставропольского края»;</w:t>
      </w:r>
    </w:p>
    <w:p w14:paraId="741D1754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lastRenderedPageBreak/>
        <w:t>от 18 мая 2011 года №182 «О Положении об организации уличного освещения на территории станицы Новотроицкой Изобильненского района Ставропольского края»;</w:t>
      </w:r>
    </w:p>
    <w:p w14:paraId="1B14F1F2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от 29 июля 2011 </w:t>
      </w:r>
      <w:r>
        <w:rPr>
          <w:sz w:val="28"/>
          <w:szCs w:val="28"/>
        </w:rPr>
        <w:t xml:space="preserve">года </w:t>
      </w:r>
      <w:r w:rsidRPr="00BD240C">
        <w:rPr>
          <w:sz w:val="28"/>
          <w:szCs w:val="28"/>
        </w:rPr>
        <w:t>№190 «О Положении о сохранении, использовании, популяризации объектов культурного наследия (памятников истории и культуры), находящихся в собственности станицы Новотроицкой Изобильненского района Ставропольского края, охране объектов культурного наследия (памятников истории и культуры) местного (муниципального) значения»;</w:t>
      </w:r>
    </w:p>
    <w:p w14:paraId="0D929148" w14:textId="77777777" w:rsidR="00F70B25" w:rsidRPr="00BD240C" w:rsidRDefault="00F70B25" w:rsidP="00F70B25">
      <w:pPr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29 июля 2011 года №191 «О Положении о создании условий для развития местного народного художественного творчества и участии в сохранении, возрождении и развитии народных художественных промыслов в станице Новотроицкой Изобильненского района Ставропольского края».</w:t>
      </w:r>
    </w:p>
    <w:p w14:paraId="4ADC2BC1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6. Решения Совета Передового сельсовета Изобильненского района Ставропольского края:</w:t>
      </w:r>
    </w:p>
    <w:p w14:paraId="7B877895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09 ноября 2010 года №207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Передового сельсовета Изобильненского района Ставропольского края»;</w:t>
      </w:r>
    </w:p>
    <w:p w14:paraId="1729D46F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06 июня 2011 года №246 «О Положении об организации электро -, тепло-, газо-, водоснабжения населения и водоотведения в Передовом сельсовета Изобильненского района Ставропольского края»;</w:t>
      </w:r>
    </w:p>
    <w:p w14:paraId="3AC753CE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24 мая 2013 года №56 «Об утверждении Положения о муниципальном контроле за сохранностью автомобильных дорог местного значения на территории Передового сельсовета Изобильненского района Ставропольского края»;</w:t>
      </w:r>
    </w:p>
    <w:p w14:paraId="0BE6E97E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18 июля 2017 года №259 «О внесении изменений в Положение о звании «Почетный гражданин Передового сельсовета Изобильненского района Ставропольского края», утвержденное решением Совета Передового сельсовета Изобильненского района Ставропольского края от 29 апреля 2015 года №163».</w:t>
      </w:r>
    </w:p>
    <w:p w14:paraId="34985094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7. Решение Совета села Птичьего Изобильненского района Ставропольского края от 26 сентября 2013 года №112 «Об утверждении Положения об общественном пункте обеспечения правопорядка в селе Птичьем Изобильненского района Ставропольского края».</w:t>
      </w:r>
    </w:p>
    <w:p w14:paraId="52581462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8. Решения Совета поселка Рыздвяного Изобильненского района Ставропольского края:</w:t>
      </w:r>
    </w:p>
    <w:p w14:paraId="1812CC8B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февраля 2011 года №483 «О Положении об организации и осуществлении мероприятий по работе с детьми и молодежью на территории поселка Рыздвяного Изобильненского района Ставропольского края»;</w:t>
      </w:r>
    </w:p>
    <w:p w14:paraId="243DBB47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февраля 2011 года №488 «О Порядке установки адресных аншлагов зданий, жилых домов на территории поселка Рыздвяного Изобильненского района Ставропольского края»;</w:t>
      </w:r>
    </w:p>
    <w:p w14:paraId="6F4650E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февраля 2011 года №489 «О Положении об организации уличного освещения на территории поселка Рыздвяного Изобильненского района Ставропольского края»;</w:t>
      </w:r>
    </w:p>
    <w:p w14:paraId="779AC45F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lastRenderedPageBreak/>
        <w:t>от 18 марта 2014 года №225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поселка Рыздвяного Изобильненского района Ставропольского края».</w:t>
      </w:r>
    </w:p>
    <w:p w14:paraId="076C6687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9. Решения Солнечнодольского поселкового Совета депутатов Изобильненского района Ставропольского края:</w:t>
      </w:r>
    </w:p>
    <w:p w14:paraId="64A5FFD0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30 июля 2007 года №125 «Об утверждении Положения о содержании и строительстве автомобильных дорог общего пользования, мостов и иных транспортных инженерных сооружений в границах поселка Солнечнодольск»;</w:t>
      </w:r>
    </w:p>
    <w:p w14:paraId="4F53C64C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августа 2008 года №194 «Об утверждении Положения о создании условий для организации досуга обеспечения жителей поселка Солнечнодольск услугами организаций культуры»;</w:t>
      </w:r>
    </w:p>
    <w:p w14:paraId="5BEB357D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04 апреля 2013 года №98 «О внесении изменений в приложение к решению Солнечнодольского поселкового Совета депутатов от 14.02.2013 г. №90 «О Правилах организации похоронного дела и содержания мест захоронения в поселке Солнечнодольск Изобильненского района Ставропольского края»;</w:t>
      </w:r>
    </w:p>
    <w:p w14:paraId="696FDB1E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26 ноября 2014 года №197 «Об утверждении Положения о порядке вырубки зеленых насаждений на территории муниципального образования поселка Солнечнодольска Изобильненского района Ставропольского края»;</w:t>
      </w:r>
    </w:p>
    <w:p w14:paraId="0335FE85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26 ноября 2014 года №198 «Об общественном пункте охраны порядка в поселке Солнечнодольск Изобильненского района Ставропольского края»;</w:t>
      </w:r>
    </w:p>
    <w:p w14:paraId="4971E804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26 мая 2016 года №273 «Об утверждении Правил содержания домашних животных на территории поселка Солнечнодольска Изобильненского района Ставропольского края».</w:t>
      </w:r>
    </w:p>
    <w:p w14:paraId="31DEC809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10. Решения Совета хутора Спорного Изобильненского района Ставропольского края:</w:t>
      </w:r>
    </w:p>
    <w:p w14:paraId="4AACBEEF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15 мая 2009 года №223 «</w:t>
      </w:r>
      <w:hyperlink r:id="rId8" w:history="1">
        <w:r w:rsidRPr="00BD240C">
          <w:rPr>
            <w:sz w:val="28"/>
            <w:szCs w:val="28"/>
          </w:rPr>
          <w:t xml:space="preserve">Об утверждении Правил содержания собак и кошек на территории хутора Спорного Изобильненского района Ставропольского края»; </w:t>
        </w:r>
      </w:hyperlink>
    </w:p>
    <w:p w14:paraId="6025C37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22 октября 2010 года №324 «Об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хутора Спорного Изобильненского района Ставропольского края»;</w:t>
      </w:r>
    </w:p>
    <w:p w14:paraId="23C8BAF9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28 декабря 2010 года №348 «О приведении в соответствие с нормами федерального законодательства некоторых решений Совета хутора Спорного Изобильненского района Ставропольского края»;</w:t>
      </w:r>
    </w:p>
    <w:p w14:paraId="66B996E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20 мая 2011 года №365 «О Положении об организации и осуществлении мероприятий по работе с детьми и молодежью на территории хутора Спорного Изобильненского района Ставропольского края».</w:t>
      </w:r>
    </w:p>
    <w:p w14:paraId="78DF21D0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11. Решения Совета Староизобильненского сельсовета Изобильненского района Ставропольского края:</w:t>
      </w:r>
    </w:p>
    <w:p w14:paraId="2321191B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lastRenderedPageBreak/>
        <w:t>от 25 июня 2013 года №94 «О Порядке содержания и ремонта автомобильных дорог местного значения Староизобильненского сельсовета Изобильненского района Ставропольского края»;</w:t>
      </w:r>
    </w:p>
    <w:p w14:paraId="47CCF40E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24 сентября 2013 года №112 «О Положении об организации и осуществлении мероприятий по работе с детьми и молодежью в Староизобильненском сельсовете Изобильненского района Ставропольского края»;</w:t>
      </w:r>
    </w:p>
    <w:p w14:paraId="1CBB8F5C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 xml:space="preserve"> от 20 марта 2015 года №225 «О Положении об осуществлении муниципального контроля за обеспечением сохранности автомобильных дорог общего пользования местного значения в границах Староизобильненского сельсовета Изобильненского района Ставропольского края»;</w:t>
      </w:r>
    </w:p>
    <w:p w14:paraId="627780D4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24 апреля 2015 года №229 «О Порядке наименования, переименования, упразднения названий улиц, переулков и других объектов Староизобильненского сельсовета Изобильненского района Ставропольского края»;</w:t>
      </w:r>
    </w:p>
    <w:p w14:paraId="1D963F00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24 апреля 2015 года №230 «О Порядке установления нумерации домов, установки указателей с наименованием улиц и номерами домов на территории Староизобильненского сельсовета Изобильненского района Ставропольского края».</w:t>
      </w:r>
    </w:p>
    <w:p w14:paraId="27FBB1C0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12. Решения Совета села Тищенского Изобильненского района Ставропольского края:</w:t>
      </w:r>
    </w:p>
    <w:p w14:paraId="7DDEE8EA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10 июля 2012 года №46 «О Положении об Общественном совете села Тищенского Изобильненского района Ставропольского края»;</w:t>
      </w:r>
    </w:p>
    <w:p w14:paraId="6B9A54DD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27 ноября 2013 года №138 «О Положении об организации и осуществлении мероприятий по работе с детьми и молодежью в селе Тищенском Изобильненского района Ставропольского края»;</w:t>
      </w:r>
    </w:p>
    <w:p w14:paraId="1AB685DE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 17 ноября 2015 года №298 «О Порядке установления нумерации домов, установки указателей с наименованием улиц и номерами домов на территории села Тищенского Изобильненского района Ставропольского края».</w:t>
      </w:r>
    </w:p>
    <w:p w14:paraId="673A588F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p w14:paraId="446447A8" w14:textId="77777777" w:rsidR="00F70B25" w:rsidRPr="00BD240C" w:rsidRDefault="00F70B25" w:rsidP="00F70B25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p w14:paraId="5140D39D" w14:textId="77777777" w:rsidR="00F70B25" w:rsidRPr="00525546" w:rsidRDefault="00F70B25" w:rsidP="003F570D">
      <w:pPr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</w:p>
    <w:sectPr w:rsidR="00F70B25" w:rsidRPr="00525546" w:rsidSect="00596B4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53C1" w14:textId="77777777" w:rsidR="00C64437" w:rsidRDefault="00C64437">
      <w:r>
        <w:separator/>
      </w:r>
    </w:p>
  </w:endnote>
  <w:endnote w:type="continuationSeparator" w:id="0">
    <w:p w14:paraId="159A6E35" w14:textId="77777777" w:rsidR="00C64437" w:rsidRDefault="00C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8182" w14:textId="77777777" w:rsidR="00C64437" w:rsidRDefault="00C64437">
      <w:r>
        <w:separator/>
      </w:r>
    </w:p>
  </w:footnote>
  <w:footnote w:type="continuationSeparator" w:id="0">
    <w:p w14:paraId="59CBA2BF" w14:textId="77777777" w:rsidR="00C64437" w:rsidRDefault="00C6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991288"/>
      <w:docPartObj>
        <w:docPartGallery w:val="Page Numbers (Top of Page)"/>
        <w:docPartUnique/>
      </w:docPartObj>
    </w:sdtPr>
    <w:sdtEndPr/>
    <w:sdtContent>
      <w:p w14:paraId="790D921F" w14:textId="77777777" w:rsidR="004809DE" w:rsidRDefault="008B2B4F">
        <w:pPr>
          <w:pStyle w:val="a4"/>
          <w:jc w:val="center"/>
        </w:pPr>
        <w:r>
          <w:fldChar w:fldCharType="begin"/>
        </w:r>
        <w:r w:rsidR="005066ED">
          <w:instrText>PAGE   \* MERGEFORMAT</w:instrText>
        </w:r>
        <w:r>
          <w:fldChar w:fldCharType="separate"/>
        </w:r>
        <w:r w:rsidR="00C843E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1C"/>
    <w:rsid w:val="00002C2E"/>
    <w:rsid w:val="00005E1C"/>
    <w:rsid w:val="00011E17"/>
    <w:rsid w:val="00040683"/>
    <w:rsid w:val="000420EB"/>
    <w:rsid w:val="00042B06"/>
    <w:rsid w:val="00044EC7"/>
    <w:rsid w:val="00054395"/>
    <w:rsid w:val="00066E05"/>
    <w:rsid w:val="000672CD"/>
    <w:rsid w:val="0007749E"/>
    <w:rsid w:val="000821C2"/>
    <w:rsid w:val="0008275E"/>
    <w:rsid w:val="00085F6F"/>
    <w:rsid w:val="000913C6"/>
    <w:rsid w:val="000A60D2"/>
    <w:rsid w:val="000B6F1B"/>
    <w:rsid w:val="000B6FAF"/>
    <w:rsid w:val="000C007C"/>
    <w:rsid w:val="000C3216"/>
    <w:rsid w:val="000F4FFD"/>
    <w:rsid w:val="000F7D79"/>
    <w:rsid w:val="00107E50"/>
    <w:rsid w:val="001134D4"/>
    <w:rsid w:val="0011754A"/>
    <w:rsid w:val="00126D82"/>
    <w:rsid w:val="00132458"/>
    <w:rsid w:val="00136127"/>
    <w:rsid w:val="001467E0"/>
    <w:rsid w:val="00155E86"/>
    <w:rsid w:val="00162EE9"/>
    <w:rsid w:val="00175EEC"/>
    <w:rsid w:val="001860F2"/>
    <w:rsid w:val="00197EF2"/>
    <w:rsid w:val="001A1E59"/>
    <w:rsid w:val="001A3D7A"/>
    <w:rsid w:val="001A417C"/>
    <w:rsid w:val="001E295F"/>
    <w:rsid w:val="001E7C05"/>
    <w:rsid w:val="001F3B43"/>
    <w:rsid w:val="001F5ADB"/>
    <w:rsid w:val="00205605"/>
    <w:rsid w:val="00216323"/>
    <w:rsid w:val="00222915"/>
    <w:rsid w:val="0022298C"/>
    <w:rsid w:val="00230112"/>
    <w:rsid w:val="00230654"/>
    <w:rsid w:val="00234DE1"/>
    <w:rsid w:val="00240EE5"/>
    <w:rsid w:val="002576E4"/>
    <w:rsid w:val="00257A72"/>
    <w:rsid w:val="002702EB"/>
    <w:rsid w:val="002721D4"/>
    <w:rsid w:val="00276250"/>
    <w:rsid w:val="0029246E"/>
    <w:rsid w:val="002A0091"/>
    <w:rsid w:val="002A14BC"/>
    <w:rsid w:val="002B1473"/>
    <w:rsid w:val="002B288D"/>
    <w:rsid w:val="002B3967"/>
    <w:rsid w:val="002C5D50"/>
    <w:rsid w:val="002E264F"/>
    <w:rsid w:val="002E4C58"/>
    <w:rsid w:val="002E5117"/>
    <w:rsid w:val="002F0A7A"/>
    <w:rsid w:val="00302107"/>
    <w:rsid w:val="00306A32"/>
    <w:rsid w:val="00310F73"/>
    <w:rsid w:val="003205BC"/>
    <w:rsid w:val="00330D0C"/>
    <w:rsid w:val="003401CB"/>
    <w:rsid w:val="003408C8"/>
    <w:rsid w:val="00346434"/>
    <w:rsid w:val="00347FE7"/>
    <w:rsid w:val="003619BB"/>
    <w:rsid w:val="003625E1"/>
    <w:rsid w:val="003668FF"/>
    <w:rsid w:val="003676F2"/>
    <w:rsid w:val="003773EC"/>
    <w:rsid w:val="003827B0"/>
    <w:rsid w:val="00387E81"/>
    <w:rsid w:val="00394154"/>
    <w:rsid w:val="003A3091"/>
    <w:rsid w:val="003A511E"/>
    <w:rsid w:val="003B4D37"/>
    <w:rsid w:val="003D195B"/>
    <w:rsid w:val="003D24EA"/>
    <w:rsid w:val="003D30A7"/>
    <w:rsid w:val="003E1495"/>
    <w:rsid w:val="003F003F"/>
    <w:rsid w:val="003F4A21"/>
    <w:rsid w:val="003F570D"/>
    <w:rsid w:val="00411AF0"/>
    <w:rsid w:val="004124A1"/>
    <w:rsid w:val="00414519"/>
    <w:rsid w:val="00417AC9"/>
    <w:rsid w:val="00422EC7"/>
    <w:rsid w:val="0042624F"/>
    <w:rsid w:val="0043047F"/>
    <w:rsid w:val="00434C1C"/>
    <w:rsid w:val="00455597"/>
    <w:rsid w:val="00465E01"/>
    <w:rsid w:val="0046766A"/>
    <w:rsid w:val="00471E67"/>
    <w:rsid w:val="004728C5"/>
    <w:rsid w:val="004740E2"/>
    <w:rsid w:val="00485394"/>
    <w:rsid w:val="0048557E"/>
    <w:rsid w:val="004911CF"/>
    <w:rsid w:val="00496EBB"/>
    <w:rsid w:val="004B098F"/>
    <w:rsid w:val="004B64AA"/>
    <w:rsid w:val="004C12B8"/>
    <w:rsid w:val="004C61AA"/>
    <w:rsid w:val="004D4B24"/>
    <w:rsid w:val="004E35F3"/>
    <w:rsid w:val="004E3B4F"/>
    <w:rsid w:val="004F04D1"/>
    <w:rsid w:val="004F1986"/>
    <w:rsid w:val="004F1F53"/>
    <w:rsid w:val="0050165B"/>
    <w:rsid w:val="00501F67"/>
    <w:rsid w:val="005066ED"/>
    <w:rsid w:val="00511E63"/>
    <w:rsid w:val="00514E79"/>
    <w:rsid w:val="00523FE1"/>
    <w:rsid w:val="00525377"/>
    <w:rsid w:val="00525546"/>
    <w:rsid w:val="00525A27"/>
    <w:rsid w:val="00526731"/>
    <w:rsid w:val="005269E8"/>
    <w:rsid w:val="00541D04"/>
    <w:rsid w:val="00542F02"/>
    <w:rsid w:val="00546DA6"/>
    <w:rsid w:val="00552D20"/>
    <w:rsid w:val="00553F6B"/>
    <w:rsid w:val="005605DF"/>
    <w:rsid w:val="005724F1"/>
    <w:rsid w:val="005734FA"/>
    <w:rsid w:val="00583BDB"/>
    <w:rsid w:val="0058715E"/>
    <w:rsid w:val="00590586"/>
    <w:rsid w:val="00596B44"/>
    <w:rsid w:val="005B2938"/>
    <w:rsid w:val="005B709A"/>
    <w:rsid w:val="005C58EE"/>
    <w:rsid w:val="005C6789"/>
    <w:rsid w:val="005D529D"/>
    <w:rsid w:val="005D6B59"/>
    <w:rsid w:val="005E4D3B"/>
    <w:rsid w:val="00601CE5"/>
    <w:rsid w:val="006052B8"/>
    <w:rsid w:val="00611F60"/>
    <w:rsid w:val="006154C0"/>
    <w:rsid w:val="006159A0"/>
    <w:rsid w:val="00616806"/>
    <w:rsid w:val="0061756B"/>
    <w:rsid w:val="006202FF"/>
    <w:rsid w:val="00631C1D"/>
    <w:rsid w:val="00640E5A"/>
    <w:rsid w:val="00645761"/>
    <w:rsid w:val="00647A7A"/>
    <w:rsid w:val="00653E3D"/>
    <w:rsid w:val="006547B3"/>
    <w:rsid w:val="006559C8"/>
    <w:rsid w:val="0066331D"/>
    <w:rsid w:val="006770E3"/>
    <w:rsid w:val="00691AC3"/>
    <w:rsid w:val="006977C1"/>
    <w:rsid w:val="006A712D"/>
    <w:rsid w:val="006B20C9"/>
    <w:rsid w:val="006B3A1A"/>
    <w:rsid w:val="006C05E4"/>
    <w:rsid w:val="006C06A7"/>
    <w:rsid w:val="006C31CC"/>
    <w:rsid w:val="006C6FDD"/>
    <w:rsid w:val="006E3892"/>
    <w:rsid w:val="006F14A7"/>
    <w:rsid w:val="006F4D0A"/>
    <w:rsid w:val="00702017"/>
    <w:rsid w:val="00707316"/>
    <w:rsid w:val="0071033C"/>
    <w:rsid w:val="00714C58"/>
    <w:rsid w:val="007166CD"/>
    <w:rsid w:val="00720D5E"/>
    <w:rsid w:val="007313A9"/>
    <w:rsid w:val="007411F4"/>
    <w:rsid w:val="007424C2"/>
    <w:rsid w:val="00751FE4"/>
    <w:rsid w:val="007524AB"/>
    <w:rsid w:val="007563EB"/>
    <w:rsid w:val="00783B52"/>
    <w:rsid w:val="00784E30"/>
    <w:rsid w:val="007906EB"/>
    <w:rsid w:val="00797CD1"/>
    <w:rsid w:val="007A58D4"/>
    <w:rsid w:val="007B2E45"/>
    <w:rsid w:val="007C0164"/>
    <w:rsid w:val="007C3811"/>
    <w:rsid w:val="007C3DBF"/>
    <w:rsid w:val="007C637C"/>
    <w:rsid w:val="007D2217"/>
    <w:rsid w:val="007F75AA"/>
    <w:rsid w:val="00804670"/>
    <w:rsid w:val="008231B7"/>
    <w:rsid w:val="00831C4E"/>
    <w:rsid w:val="00840692"/>
    <w:rsid w:val="00840A83"/>
    <w:rsid w:val="0085647C"/>
    <w:rsid w:val="00875CE2"/>
    <w:rsid w:val="00876776"/>
    <w:rsid w:val="00884ED2"/>
    <w:rsid w:val="0089646B"/>
    <w:rsid w:val="008A4131"/>
    <w:rsid w:val="008A5986"/>
    <w:rsid w:val="008A6732"/>
    <w:rsid w:val="008B0BC3"/>
    <w:rsid w:val="008B2B4F"/>
    <w:rsid w:val="008B75D8"/>
    <w:rsid w:val="008C349D"/>
    <w:rsid w:val="008C5929"/>
    <w:rsid w:val="008E110C"/>
    <w:rsid w:val="008E1A3C"/>
    <w:rsid w:val="008E7D99"/>
    <w:rsid w:val="008F3D40"/>
    <w:rsid w:val="00903198"/>
    <w:rsid w:val="00903834"/>
    <w:rsid w:val="00907104"/>
    <w:rsid w:val="009072C0"/>
    <w:rsid w:val="00907A57"/>
    <w:rsid w:val="00926200"/>
    <w:rsid w:val="00934B33"/>
    <w:rsid w:val="00950410"/>
    <w:rsid w:val="00953C4E"/>
    <w:rsid w:val="00954A9D"/>
    <w:rsid w:val="009569E5"/>
    <w:rsid w:val="00962569"/>
    <w:rsid w:val="00971C77"/>
    <w:rsid w:val="0097568B"/>
    <w:rsid w:val="009806EB"/>
    <w:rsid w:val="00994D83"/>
    <w:rsid w:val="009A4413"/>
    <w:rsid w:val="009A4B1F"/>
    <w:rsid w:val="009A6094"/>
    <w:rsid w:val="009B716D"/>
    <w:rsid w:val="009D26E2"/>
    <w:rsid w:val="009D3357"/>
    <w:rsid w:val="009D58F7"/>
    <w:rsid w:val="009E41A7"/>
    <w:rsid w:val="009F2230"/>
    <w:rsid w:val="009F5184"/>
    <w:rsid w:val="00A07C1B"/>
    <w:rsid w:val="00A167AA"/>
    <w:rsid w:val="00A2370D"/>
    <w:rsid w:val="00A33FC4"/>
    <w:rsid w:val="00A5318E"/>
    <w:rsid w:val="00A54DC4"/>
    <w:rsid w:val="00A621EB"/>
    <w:rsid w:val="00A677B1"/>
    <w:rsid w:val="00A86448"/>
    <w:rsid w:val="00A91E93"/>
    <w:rsid w:val="00A95995"/>
    <w:rsid w:val="00AA2FA3"/>
    <w:rsid w:val="00AA42E7"/>
    <w:rsid w:val="00AB388E"/>
    <w:rsid w:val="00AB3BFF"/>
    <w:rsid w:val="00AD2008"/>
    <w:rsid w:val="00AD38B5"/>
    <w:rsid w:val="00AE2E6D"/>
    <w:rsid w:val="00AE5B9D"/>
    <w:rsid w:val="00B00292"/>
    <w:rsid w:val="00B01099"/>
    <w:rsid w:val="00B16B12"/>
    <w:rsid w:val="00B355FF"/>
    <w:rsid w:val="00B42F74"/>
    <w:rsid w:val="00B45BED"/>
    <w:rsid w:val="00B54087"/>
    <w:rsid w:val="00B540E4"/>
    <w:rsid w:val="00B57429"/>
    <w:rsid w:val="00B6398F"/>
    <w:rsid w:val="00B65C43"/>
    <w:rsid w:val="00B735F6"/>
    <w:rsid w:val="00B949A9"/>
    <w:rsid w:val="00B94A0C"/>
    <w:rsid w:val="00B97E3F"/>
    <w:rsid w:val="00BA1B28"/>
    <w:rsid w:val="00BA337F"/>
    <w:rsid w:val="00BA3571"/>
    <w:rsid w:val="00BA6D53"/>
    <w:rsid w:val="00BC12D3"/>
    <w:rsid w:val="00BC1DE8"/>
    <w:rsid w:val="00BC1E04"/>
    <w:rsid w:val="00BD17E3"/>
    <w:rsid w:val="00BD2A0E"/>
    <w:rsid w:val="00BD6B82"/>
    <w:rsid w:val="00BE6326"/>
    <w:rsid w:val="00BF417E"/>
    <w:rsid w:val="00BF5663"/>
    <w:rsid w:val="00C030E7"/>
    <w:rsid w:val="00C1282D"/>
    <w:rsid w:val="00C1557A"/>
    <w:rsid w:val="00C2401D"/>
    <w:rsid w:val="00C30CFC"/>
    <w:rsid w:val="00C3294E"/>
    <w:rsid w:val="00C43E31"/>
    <w:rsid w:val="00C52395"/>
    <w:rsid w:val="00C64437"/>
    <w:rsid w:val="00C64F37"/>
    <w:rsid w:val="00C72EE6"/>
    <w:rsid w:val="00C76AB2"/>
    <w:rsid w:val="00C843E6"/>
    <w:rsid w:val="00C92DB0"/>
    <w:rsid w:val="00C9302A"/>
    <w:rsid w:val="00C96C69"/>
    <w:rsid w:val="00CB1459"/>
    <w:rsid w:val="00CC13B9"/>
    <w:rsid w:val="00CC27E2"/>
    <w:rsid w:val="00CC3E71"/>
    <w:rsid w:val="00CD4605"/>
    <w:rsid w:val="00CD531D"/>
    <w:rsid w:val="00CE367B"/>
    <w:rsid w:val="00CE556D"/>
    <w:rsid w:val="00CE7B13"/>
    <w:rsid w:val="00CF023C"/>
    <w:rsid w:val="00CF67A6"/>
    <w:rsid w:val="00D0018C"/>
    <w:rsid w:val="00D12722"/>
    <w:rsid w:val="00D13180"/>
    <w:rsid w:val="00D13AEE"/>
    <w:rsid w:val="00D34A99"/>
    <w:rsid w:val="00D52425"/>
    <w:rsid w:val="00D63852"/>
    <w:rsid w:val="00D63DE3"/>
    <w:rsid w:val="00D700A2"/>
    <w:rsid w:val="00D73B2E"/>
    <w:rsid w:val="00D76E15"/>
    <w:rsid w:val="00D80DE0"/>
    <w:rsid w:val="00D85591"/>
    <w:rsid w:val="00D85B65"/>
    <w:rsid w:val="00D9197E"/>
    <w:rsid w:val="00D923D8"/>
    <w:rsid w:val="00D94F17"/>
    <w:rsid w:val="00D9622A"/>
    <w:rsid w:val="00D9741F"/>
    <w:rsid w:val="00D97BD9"/>
    <w:rsid w:val="00DA01A4"/>
    <w:rsid w:val="00DA1618"/>
    <w:rsid w:val="00DA69A3"/>
    <w:rsid w:val="00DB04C1"/>
    <w:rsid w:val="00DB3F16"/>
    <w:rsid w:val="00DB54CF"/>
    <w:rsid w:val="00DB7920"/>
    <w:rsid w:val="00DC3DE4"/>
    <w:rsid w:val="00DC6B7E"/>
    <w:rsid w:val="00DC795D"/>
    <w:rsid w:val="00DE2DD3"/>
    <w:rsid w:val="00DE6716"/>
    <w:rsid w:val="00DF14C1"/>
    <w:rsid w:val="00DF4DC0"/>
    <w:rsid w:val="00DF4E81"/>
    <w:rsid w:val="00E0009C"/>
    <w:rsid w:val="00E03189"/>
    <w:rsid w:val="00E1113E"/>
    <w:rsid w:val="00E15A4F"/>
    <w:rsid w:val="00E24778"/>
    <w:rsid w:val="00E2753A"/>
    <w:rsid w:val="00E31E07"/>
    <w:rsid w:val="00E329C4"/>
    <w:rsid w:val="00E350A1"/>
    <w:rsid w:val="00E377CA"/>
    <w:rsid w:val="00E41277"/>
    <w:rsid w:val="00E50997"/>
    <w:rsid w:val="00E51CBD"/>
    <w:rsid w:val="00E52C42"/>
    <w:rsid w:val="00E52C9C"/>
    <w:rsid w:val="00E70B5E"/>
    <w:rsid w:val="00E71BFE"/>
    <w:rsid w:val="00E74919"/>
    <w:rsid w:val="00E777A3"/>
    <w:rsid w:val="00E83DCA"/>
    <w:rsid w:val="00E84223"/>
    <w:rsid w:val="00E87B00"/>
    <w:rsid w:val="00EC63BE"/>
    <w:rsid w:val="00ED0192"/>
    <w:rsid w:val="00ED290A"/>
    <w:rsid w:val="00EE27E6"/>
    <w:rsid w:val="00EF4D1E"/>
    <w:rsid w:val="00F11907"/>
    <w:rsid w:val="00F210E7"/>
    <w:rsid w:val="00F21CBC"/>
    <w:rsid w:val="00F3088C"/>
    <w:rsid w:val="00F37E60"/>
    <w:rsid w:val="00F426D4"/>
    <w:rsid w:val="00F536EC"/>
    <w:rsid w:val="00F55FE3"/>
    <w:rsid w:val="00F5638B"/>
    <w:rsid w:val="00F56731"/>
    <w:rsid w:val="00F607A6"/>
    <w:rsid w:val="00F70B25"/>
    <w:rsid w:val="00F73C4A"/>
    <w:rsid w:val="00F750AE"/>
    <w:rsid w:val="00F7660F"/>
    <w:rsid w:val="00F772C6"/>
    <w:rsid w:val="00F80C08"/>
    <w:rsid w:val="00F96BAA"/>
    <w:rsid w:val="00F96EB6"/>
    <w:rsid w:val="00FA4708"/>
    <w:rsid w:val="00FB06C9"/>
    <w:rsid w:val="00FB1AD5"/>
    <w:rsid w:val="00FB6804"/>
    <w:rsid w:val="00FC40F0"/>
    <w:rsid w:val="00FD1638"/>
    <w:rsid w:val="00FE32B9"/>
    <w:rsid w:val="00FE770C"/>
    <w:rsid w:val="00FF5397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DC3"/>
  <w15:docId w15:val="{E910F4C1-A3E0-4885-8E55-DDD3ECB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3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4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3BDB"/>
    <w:rPr>
      <w:color w:val="0563C1" w:themeColor="hyperlink"/>
      <w:u w:val="single"/>
    </w:rPr>
  </w:style>
  <w:style w:type="paragraph" w:styleId="a7">
    <w:name w:val="Body Text"/>
    <w:basedOn w:val="a"/>
    <w:link w:val="a8"/>
    <w:semiHidden/>
    <w:rsid w:val="007424C2"/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42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0E3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DB54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F417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BF4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835b4b4-156f-4b5b-992e-d23b48fd12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3de63b32-6aff-4c94-a41a-1fcc5d58c0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458</cp:revision>
  <cp:lastPrinted>2020-12-21T09:37:00Z</cp:lastPrinted>
  <dcterms:created xsi:type="dcterms:W3CDTF">2019-10-15T06:49:00Z</dcterms:created>
  <dcterms:modified xsi:type="dcterms:W3CDTF">2020-12-22T07:52:00Z</dcterms:modified>
</cp:coreProperties>
</file>