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BE97" w14:textId="77777777" w:rsidR="00FE64BB" w:rsidRPr="00A41A6E" w:rsidRDefault="00FE64BB" w:rsidP="00FE64BB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106DFAB3" wp14:editId="66374EE9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795B" w14:textId="77777777" w:rsidR="00FE64BB" w:rsidRPr="00A41A6E" w:rsidRDefault="00FE64BB" w:rsidP="00FE64BB">
      <w:pPr>
        <w:ind w:left="567" w:right="-850" w:hanging="1417"/>
        <w:jc w:val="center"/>
        <w:rPr>
          <w:sz w:val="32"/>
          <w:szCs w:val="32"/>
        </w:rPr>
      </w:pPr>
    </w:p>
    <w:p w14:paraId="7BE94B02" w14:textId="77777777" w:rsidR="00FE64BB" w:rsidRPr="00A41A6E" w:rsidRDefault="00FE64BB" w:rsidP="00FE64BB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3FEF7959" w14:textId="77777777" w:rsidR="00FE64BB" w:rsidRPr="00A41A6E" w:rsidRDefault="00FE64BB" w:rsidP="00FE64B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610F1B47" w14:textId="77777777" w:rsidR="00FE64BB" w:rsidRPr="00A41A6E" w:rsidRDefault="00FE64BB" w:rsidP="00FE64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6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1B966BBB" w14:textId="77777777" w:rsidR="00FE64BB" w:rsidRPr="00A41A6E" w:rsidRDefault="00FE64BB" w:rsidP="00FE64BB">
      <w:pPr>
        <w:jc w:val="center"/>
        <w:rPr>
          <w:b/>
          <w:sz w:val="40"/>
          <w:szCs w:val="40"/>
        </w:rPr>
      </w:pPr>
    </w:p>
    <w:p w14:paraId="68F80E7A" w14:textId="49D28389" w:rsidR="00825325" w:rsidRPr="00FE64BB" w:rsidRDefault="00FE64BB" w:rsidP="00FE64BB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0F505A2E" w14:textId="77777777" w:rsidR="00825325" w:rsidRDefault="00825325" w:rsidP="00BA241F">
      <w:pPr>
        <w:pStyle w:val="a5"/>
        <w:spacing w:after="0"/>
        <w:ind w:left="0"/>
        <w:jc w:val="center"/>
        <w:rPr>
          <w:sz w:val="28"/>
          <w:szCs w:val="28"/>
        </w:rPr>
      </w:pPr>
    </w:p>
    <w:p w14:paraId="18A053DB" w14:textId="77777777" w:rsidR="00825325" w:rsidRDefault="00825325" w:rsidP="00BA241F">
      <w:pPr>
        <w:pStyle w:val="a5"/>
        <w:spacing w:after="0"/>
        <w:ind w:left="0"/>
        <w:jc w:val="center"/>
        <w:rPr>
          <w:sz w:val="28"/>
          <w:szCs w:val="28"/>
        </w:rPr>
      </w:pPr>
    </w:p>
    <w:p w14:paraId="59BDB46D" w14:textId="77777777" w:rsidR="00825325" w:rsidRDefault="00825325" w:rsidP="00BA241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18 декабря</w:t>
      </w:r>
      <w:r w:rsidRPr="000C3301">
        <w:rPr>
          <w:sz w:val="28"/>
          <w:szCs w:val="28"/>
        </w:rPr>
        <w:t xml:space="preserve"> 2020 года                г. Изобильный                                №4</w:t>
      </w:r>
      <w:r>
        <w:rPr>
          <w:sz w:val="28"/>
          <w:szCs w:val="28"/>
        </w:rPr>
        <w:t>60</w:t>
      </w:r>
    </w:p>
    <w:p w14:paraId="5DBF9875" w14:textId="77777777" w:rsidR="00825325" w:rsidRDefault="00825325" w:rsidP="00BA241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14:paraId="1A4898B2" w14:textId="77777777" w:rsidR="00825325" w:rsidRDefault="00825325" w:rsidP="00BA241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14:paraId="6E16B67C" w14:textId="77777777" w:rsidR="00BA241F" w:rsidRPr="00EF5077" w:rsidRDefault="00BA241F" w:rsidP="00BA241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>О плане работы Думы Изобильненского городского округа</w:t>
      </w:r>
    </w:p>
    <w:p w14:paraId="78639A5F" w14:textId="77777777" w:rsidR="00BA241F" w:rsidRPr="00EF5077" w:rsidRDefault="00BA241F" w:rsidP="00BA241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2021</w:t>
      </w:r>
      <w:r w:rsidRPr="00EF507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20261AEF" w14:textId="77777777" w:rsidR="00BA241F" w:rsidRPr="00EF5077" w:rsidRDefault="00BA241F" w:rsidP="00BA241F">
      <w:pPr>
        <w:rPr>
          <w:sz w:val="28"/>
          <w:szCs w:val="28"/>
        </w:rPr>
      </w:pPr>
    </w:p>
    <w:p w14:paraId="70E4165E" w14:textId="77777777" w:rsidR="00BA241F" w:rsidRDefault="00BA241F" w:rsidP="00BA241F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</w:t>
      </w:r>
      <w:r w:rsidRPr="00EF50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EF5077">
        <w:rPr>
          <w:sz w:val="28"/>
          <w:szCs w:val="28"/>
        </w:rPr>
        <w:t xml:space="preserve">решением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 xml:space="preserve"> от </w:t>
      </w:r>
      <w:r>
        <w:rPr>
          <w:sz w:val="28"/>
          <w:szCs w:val="28"/>
        </w:rPr>
        <w:t>20 февраля 2018</w:t>
      </w:r>
      <w:r w:rsidRPr="00EF50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Pr="00EF5077">
        <w:rPr>
          <w:sz w:val="28"/>
          <w:szCs w:val="28"/>
        </w:rPr>
        <w:t xml:space="preserve">9 </w:t>
      </w:r>
    </w:p>
    <w:p w14:paraId="793B024A" w14:textId="77777777" w:rsidR="00BA241F" w:rsidRPr="00EF5077" w:rsidRDefault="00BA241F" w:rsidP="00BA241F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7D3D1AF" w14:textId="77777777" w:rsidR="00BA241F" w:rsidRPr="00EF5077" w:rsidRDefault="00BA241F" w:rsidP="00BA241F">
      <w:pPr>
        <w:ind w:firstLine="567"/>
        <w:jc w:val="both"/>
        <w:rPr>
          <w:sz w:val="28"/>
          <w:szCs w:val="28"/>
        </w:rPr>
      </w:pPr>
    </w:p>
    <w:p w14:paraId="442009B4" w14:textId="77777777" w:rsidR="00BA241F" w:rsidRPr="00EF5077" w:rsidRDefault="00BA241F" w:rsidP="00BA241F">
      <w:pPr>
        <w:jc w:val="both"/>
        <w:rPr>
          <w:sz w:val="28"/>
          <w:szCs w:val="28"/>
        </w:rPr>
      </w:pPr>
      <w:r w:rsidRPr="00EF5077">
        <w:rPr>
          <w:sz w:val="28"/>
          <w:szCs w:val="28"/>
        </w:rPr>
        <w:t>РЕШИЛА:</w:t>
      </w:r>
    </w:p>
    <w:p w14:paraId="1C212425" w14:textId="77777777" w:rsidR="00BA241F" w:rsidRPr="00EF5077" w:rsidRDefault="00BA241F" w:rsidP="00BA241F">
      <w:pPr>
        <w:pStyle w:val="a3"/>
        <w:ind w:right="0"/>
        <w:jc w:val="left"/>
        <w:rPr>
          <w:spacing w:val="-6"/>
        </w:rPr>
      </w:pPr>
    </w:p>
    <w:p w14:paraId="3E746C8B" w14:textId="77777777" w:rsidR="00BA241F" w:rsidRPr="00EF5077" w:rsidRDefault="00BA241F" w:rsidP="00BA241F">
      <w:pPr>
        <w:ind w:firstLine="567"/>
        <w:jc w:val="both"/>
        <w:rPr>
          <w:sz w:val="28"/>
          <w:szCs w:val="28"/>
        </w:rPr>
      </w:pPr>
      <w:r w:rsidRPr="00EF5077">
        <w:rPr>
          <w:spacing w:val="-4"/>
          <w:sz w:val="28"/>
          <w:szCs w:val="28"/>
        </w:rPr>
        <w:t xml:space="preserve">1. Утвердить план работы </w:t>
      </w:r>
      <w:r w:rsidRPr="00EF5077">
        <w:rPr>
          <w:sz w:val="28"/>
          <w:szCs w:val="28"/>
        </w:rPr>
        <w:t xml:space="preserve">Думы Изобильненского городского округа Ставропольского края на </w:t>
      </w:r>
      <w:r>
        <w:rPr>
          <w:sz w:val="28"/>
          <w:szCs w:val="28"/>
        </w:rPr>
        <w:t>первое полугодие 2021</w:t>
      </w:r>
      <w:r w:rsidRPr="00EF507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EF5077">
        <w:rPr>
          <w:spacing w:val="-4"/>
          <w:sz w:val="28"/>
          <w:szCs w:val="28"/>
        </w:rPr>
        <w:t>согласно приложению.</w:t>
      </w:r>
    </w:p>
    <w:p w14:paraId="1374E6D1" w14:textId="77777777" w:rsidR="00BA241F" w:rsidRPr="00EF5077" w:rsidRDefault="00BA241F" w:rsidP="00BA241F">
      <w:pPr>
        <w:pStyle w:val="a3"/>
        <w:ind w:right="0" w:firstLine="567"/>
      </w:pPr>
    </w:p>
    <w:p w14:paraId="06C79CFF" w14:textId="77777777" w:rsidR="00BA241F" w:rsidRPr="00EF5077" w:rsidRDefault="00BA241F" w:rsidP="00BA241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F5077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32DE978A" w14:textId="77777777" w:rsidR="00BA241F" w:rsidRDefault="00BA241F" w:rsidP="00BA24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06845C1" w14:textId="77777777" w:rsidR="00BA241F" w:rsidRDefault="00BA241F" w:rsidP="00BA24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B48AE91" w14:textId="77777777" w:rsidR="00BA241F" w:rsidRPr="00EF5077" w:rsidRDefault="00BA241F" w:rsidP="00BA24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E5DC606" w14:textId="77777777" w:rsidR="00BA241F" w:rsidRPr="00EF5077" w:rsidRDefault="00BA241F" w:rsidP="00BA241F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Председатель Думы </w:t>
      </w:r>
    </w:p>
    <w:p w14:paraId="3E828363" w14:textId="77777777" w:rsidR="00BA241F" w:rsidRDefault="00BA241F" w:rsidP="00BA241F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Изобильненского городского </w:t>
      </w:r>
    </w:p>
    <w:p w14:paraId="2FF73113" w14:textId="3A680608" w:rsidR="003247B4" w:rsidRDefault="00BA241F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округа Ставропольского края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EF5077">
        <w:rPr>
          <w:bCs/>
          <w:sz w:val="28"/>
          <w:szCs w:val="28"/>
        </w:rPr>
        <w:t xml:space="preserve">  А.М. Рого</w:t>
      </w:r>
      <w:r>
        <w:rPr>
          <w:bCs/>
          <w:sz w:val="28"/>
          <w:szCs w:val="28"/>
        </w:rPr>
        <w:t>в</w:t>
      </w:r>
    </w:p>
    <w:p w14:paraId="4901B110" w14:textId="77777777" w:rsidR="00AC58D2" w:rsidRDefault="00AC58D2">
      <w:pPr>
        <w:sectPr w:rsidR="00AC5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91A2C0" w14:textId="77777777" w:rsidR="00AC58D2" w:rsidRDefault="00AC58D2" w:rsidP="00AC58D2">
      <w:pPr>
        <w:ind w:left="567" w:right="-850" w:hanging="1417"/>
        <w:jc w:val="right"/>
      </w:pPr>
      <w:r>
        <w:lastRenderedPageBreak/>
        <w:t>+</w:t>
      </w:r>
    </w:p>
    <w:tbl>
      <w:tblPr>
        <w:tblW w:w="9924" w:type="dxa"/>
        <w:jc w:val="center"/>
        <w:tblLook w:val="01E0" w:firstRow="1" w:lastRow="1" w:firstColumn="1" w:lastColumn="1" w:noHBand="0" w:noVBand="0"/>
      </w:tblPr>
      <w:tblGrid>
        <w:gridCol w:w="4678"/>
        <w:gridCol w:w="5246"/>
      </w:tblGrid>
      <w:tr w:rsidR="00AC58D2" w:rsidRPr="00F25300" w14:paraId="7A3809BC" w14:textId="77777777" w:rsidTr="00D22F75">
        <w:trPr>
          <w:trHeight w:val="59"/>
          <w:jc w:val="center"/>
        </w:trPr>
        <w:tc>
          <w:tcPr>
            <w:tcW w:w="4678" w:type="dxa"/>
          </w:tcPr>
          <w:p w14:paraId="4F1D8820" w14:textId="77777777" w:rsidR="00AC58D2" w:rsidRPr="006631EA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14:paraId="3AFC0E70" w14:textId="77777777" w:rsidR="00AC58D2" w:rsidRDefault="00AC58D2" w:rsidP="00D22F75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F25300">
              <w:rPr>
                <w:rFonts w:ascii="Times New Roman" w:hAnsi="Times New Roman"/>
                <w:b w:val="0"/>
                <w:i w:val="0"/>
              </w:rPr>
              <w:t>Приложение</w:t>
            </w:r>
            <w:r w:rsidRPr="001453B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</w:p>
          <w:p w14:paraId="72C2BE38" w14:textId="77777777" w:rsidR="00AC58D2" w:rsidRPr="001C6F26" w:rsidRDefault="00AC58D2" w:rsidP="00D22F75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1453B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к </w:t>
            </w:r>
            <w:r w:rsidRPr="001C6F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решению Думы Изобильненского </w:t>
            </w:r>
          </w:p>
          <w:p w14:paraId="34085AE3" w14:textId="77777777" w:rsidR="00AC58D2" w:rsidRDefault="00AC58D2" w:rsidP="00D22F75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F9389B6" w14:textId="77777777" w:rsidR="00AC58D2" w:rsidRDefault="00AC58D2" w:rsidP="00D22F7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декабря 2020 года №460</w:t>
            </w:r>
          </w:p>
          <w:p w14:paraId="1A16DD64" w14:textId="77777777" w:rsidR="00AC58D2" w:rsidRPr="00F25300" w:rsidRDefault="00AC58D2" w:rsidP="00D22F75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52DA6B48" w14:textId="77777777" w:rsidR="00AC58D2" w:rsidRDefault="00AC58D2" w:rsidP="00AC58D2">
      <w:pPr>
        <w:pStyle w:val="a9"/>
        <w:spacing w:line="216" w:lineRule="auto"/>
        <w:rPr>
          <w:b/>
          <w:bCs/>
        </w:rPr>
      </w:pPr>
    </w:p>
    <w:p w14:paraId="205277E8" w14:textId="77777777" w:rsidR="00AC58D2" w:rsidRDefault="00AC58D2" w:rsidP="00AC58D2">
      <w:pPr>
        <w:pStyle w:val="a9"/>
        <w:spacing w:line="216" w:lineRule="auto"/>
        <w:rPr>
          <w:b/>
          <w:bCs/>
        </w:rPr>
      </w:pPr>
    </w:p>
    <w:p w14:paraId="17DF7246" w14:textId="77777777" w:rsidR="00AC58D2" w:rsidRPr="00F25300" w:rsidRDefault="00AC58D2" w:rsidP="00AC58D2">
      <w:pPr>
        <w:pStyle w:val="a9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14:paraId="722FA492" w14:textId="77777777" w:rsidR="00AC58D2" w:rsidRDefault="00AC58D2" w:rsidP="00AC58D2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работы Думы Изобильненского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14:paraId="28C95746" w14:textId="77777777" w:rsidR="00AC58D2" w:rsidRPr="00F25300" w:rsidRDefault="00AC58D2" w:rsidP="00AC58D2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2021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4F25D100" w14:textId="77777777" w:rsidR="00AC58D2" w:rsidRPr="002316C5" w:rsidRDefault="00AC58D2" w:rsidP="00AC58D2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AC58D2" w:rsidRPr="00F25300" w14:paraId="2087CC9C" w14:textId="77777777" w:rsidTr="00D22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CC28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0E98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C4FF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Сроки</w:t>
            </w:r>
          </w:p>
          <w:p w14:paraId="66F63410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4A51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AC58D2" w:rsidRPr="00F25300" w14:paraId="5BDC8341" w14:textId="77777777" w:rsidTr="00D22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4594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0E7D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B571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7655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p w14:paraId="35A42F6D" w14:textId="77777777" w:rsidR="00AC58D2" w:rsidRPr="00654E04" w:rsidRDefault="00AC58D2" w:rsidP="00AC58D2">
      <w:pPr>
        <w:pStyle w:val="a3"/>
        <w:spacing w:line="216" w:lineRule="auto"/>
        <w:ind w:right="0"/>
        <w:rPr>
          <w:sz w:val="16"/>
          <w:lang w:val="en-US"/>
        </w:rPr>
      </w:pPr>
    </w:p>
    <w:p w14:paraId="76BC4821" w14:textId="77777777" w:rsidR="00AC58D2" w:rsidRDefault="00AC58D2" w:rsidP="00AC58D2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lang w:val="en-US"/>
        </w:rPr>
        <w:t>I</w:t>
      </w:r>
      <w:r w:rsidRPr="0067056E">
        <w:rPr>
          <w:b/>
        </w:rPr>
        <w:t>.</w:t>
      </w:r>
      <w:r>
        <w:t xml:space="preserve"> </w:t>
      </w:r>
      <w:r w:rsidRPr="0067056E">
        <w:rPr>
          <w:b/>
          <w:spacing w:val="-4"/>
        </w:rPr>
        <w:t xml:space="preserve">Вопросы, подлежащие рассмотрению на заседании Думы </w:t>
      </w:r>
    </w:p>
    <w:p w14:paraId="30280A88" w14:textId="77777777" w:rsidR="00AC58D2" w:rsidRPr="0067056E" w:rsidRDefault="00AC58D2" w:rsidP="00AC58D2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spacing w:val="-4"/>
        </w:rPr>
        <w:t>Изобильненского городского округа:</w:t>
      </w:r>
    </w:p>
    <w:p w14:paraId="0B28D6A8" w14:textId="77777777" w:rsidR="00AC58D2" w:rsidRPr="00C17F66" w:rsidRDefault="00AC58D2" w:rsidP="00AC58D2">
      <w:pPr>
        <w:pStyle w:val="a3"/>
        <w:spacing w:line="216" w:lineRule="auto"/>
        <w:ind w:left="1080" w:right="0"/>
        <w:rPr>
          <w:b/>
          <w:spacing w:val="-4"/>
        </w:rPr>
      </w:pPr>
    </w:p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AC58D2" w14:paraId="272A3E23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8BF96F1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90E5FF6" w14:textId="77777777" w:rsidR="00AC58D2" w:rsidRPr="00F25300" w:rsidRDefault="00AC58D2" w:rsidP="00D22F75">
            <w:pPr>
              <w:pStyle w:val="a3"/>
              <w:spacing w:line="216" w:lineRule="auto"/>
              <w:ind w:right="0"/>
            </w:pPr>
            <w:r>
              <w:t>О</w:t>
            </w:r>
            <w:r w:rsidRPr="0099435A">
              <w:t>тчет Главы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о результатах его деятельности, деятельности администрации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за 2020 год</w:t>
            </w:r>
            <w:r w:rsidRPr="0099435A">
              <w:t xml:space="preserve">, в том числе о решении вопросов, поставленных Думой </w:t>
            </w:r>
            <w:r>
              <w:t>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</w:t>
            </w:r>
          </w:p>
          <w:p w14:paraId="278433FD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CB3FAA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31560C90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D2CC5CE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Глава городского округа)</w:t>
            </w:r>
          </w:p>
          <w:p w14:paraId="49AD5357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196312D7" w14:textId="77777777" w:rsidR="00AC58D2" w:rsidRPr="00F25300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14:paraId="08D67A9B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AC58D2" w14:paraId="3663AAED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A9E968A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101ED18" w14:textId="77777777" w:rsidR="00AC58D2" w:rsidRDefault="00AC58D2" w:rsidP="00D22F75">
            <w:pPr>
              <w:pStyle w:val="a3"/>
              <w:spacing w:line="216" w:lineRule="auto"/>
              <w:ind w:right="0"/>
            </w:pPr>
            <w:r>
              <w:t xml:space="preserve">Отчет о результатах деятельности </w:t>
            </w:r>
            <w:r w:rsidRPr="002316C5">
              <w:rPr>
                <w:spacing w:val="-2"/>
              </w:rPr>
              <w:t>Думы Изобильненского городского округа Ставропольского края</w:t>
            </w:r>
            <w:r>
              <w:rPr>
                <w:spacing w:val="-2"/>
              </w:rPr>
              <w:t xml:space="preserve"> за 2020 год</w:t>
            </w:r>
          </w:p>
          <w:p w14:paraId="51F19E10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49BEAE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124DE25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E6B0F7B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14:paraId="3C3D9396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153BA49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</w:t>
            </w:r>
            <w:r w:rsidRPr="002316C5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</w:t>
            </w:r>
            <w:r>
              <w:rPr>
                <w:spacing w:val="-2"/>
                <w:sz w:val="28"/>
                <w:szCs w:val="28"/>
              </w:rPr>
              <w:t xml:space="preserve"> края </w:t>
            </w:r>
            <w:r w:rsidRPr="002316C5">
              <w:rPr>
                <w:spacing w:val="-2"/>
                <w:sz w:val="28"/>
                <w:szCs w:val="28"/>
              </w:rPr>
              <w:t xml:space="preserve">(далее – </w:t>
            </w: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14:paraId="241E3F5D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7719925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>комитет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182DDC">
              <w:rPr>
                <w:spacing w:val="-6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(далее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>ы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14:paraId="1C0CE96D" w14:textId="77777777" w:rsidR="00AC58D2" w:rsidRPr="00A12A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0FF892DE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8A12602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lastRenderedPageBreak/>
              <w:t>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93BE162" w14:textId="77777777" w:rsidR="00AC58D2" w:rsidRDefault="00AC58D2" w:rsidP="00D22F75">
            <w:pPr>
              <w:pStyle w:val="a3"/>
              <w:spacing w:line="216" w:lineRule="auto"/>
              <w:ind w:right="0"/>
            </w:pPr>
            <w:r>
              <w:t xml:space="preserve">Об итогах деятельности отдела МВД России по Изобильненскому городскому округу </w:t>
            </w:r>
            <w:r w:rsidRPr="002316C5">
              <w:rPr>
                <w:spacing w:val="-2"/>
              </w:rPr>
              <w:t>Ставропольского края</w:t>
            </w:r>
            <w:r>
              <w:t xml:space="preserve"> за 2020 год</w:t>
            </w:r>
          </w:p>
          <w:p w14:paraId="19425175" w14:textId="77777777" w:rsidR="00AC58D2" w:rsidRDefault="00AC58D2" w:rsidP="00D22F75">
            <w:pPr>
              <w:pStyle w:val="a3"/>
              <w:spacing w:line="216" w:lineRule="auto"/>
              <w:ind w:right="0"/>
            </w:pPr>
          </w:p>
          <w:p w14:paraId="203BBBB7" w14:textId="77777777" w:rsidR="00AC58D2" w:rsidRDefault="00AC58D2" w:rsidP="00D22F75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9D1686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B75F19D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544A9">
              <w:rPr>
                <w:spacing w:val="-2"/>
                <w:sz w:val="28"/>
                <w:szCs w:val="28"/>
              </w:rPr>
              <w:t>тдел МВД</w:t>
            </w:r>
            <w:r w:rsidRPr="009544A9">
              <w:rPr>
                <w:sz w:val="28"/>
                <w:szCs w:val="28"/>
              </w:rPr>
              <w:t xml:space="preserve"> России по Изобильненскому городскому округу </w:t>
            </w:r>
            <w:r w:rsidRPr="009544A9">
              <w:rPr>
                <w:spacing w:val="-2"/>
                <w:sz w:val="28"/>
                <w:szCs w:val="28"/>
              </w:rPr>
              <w:t>Ставропольского края</w:t>
            </w:r>
          </w:p>
          <w:p w14:paraId="56C2F331" w14:textId="77777777" w:rsidR="00AC58D2" w:rsidRPr="008049D3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AC58D2" w:rsidRPr="00397D44" w14:paraId="3E438E16" w14:textId="77777777" w:rsidTr="00D22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0FFC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1F5F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DC5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3BBC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4</w:t>
            </w:r>
          </w:p>
        </w:tc>
      </w:tr>
    </w:tbl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AC58D2" w14:paraId="39A42241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0AEC652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BFB19F3" w14:textId="77777777" w:rsidR="00AC58D2" w:rsidRDefault="00AC58D2" w:rsidP="00D22F75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1F30CE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6A02B26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72C8DFA7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8C2DC18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 xml:space="preserve">4.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68285AC" w14:textId="77777777" w:rsidR="00AC58D2" w:rsidRDefault="00AC58D2" w:rsidP="00D22F75">
            <w:pPr>
              <w:pStyle w:val="a3"/>
              <w:spacing w:line="216" w:lineRule="auto"/>
              <w:ind w:right="0"/>
            </w:pPr>
            <w:r>
              <w:t>Об инициативном бюджетировании в Изобильненском городском округе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4EE21D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5454913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E11563C" w14:textId="77777777" w:rsidR="00AC58D2" w:rsidRPr="009A7420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7A263135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Думы городского округа по вопросам бюджета и экономики (далее – комитет по вопросам бюджета)</w:t>
            </w:r>
          </w:p>
          <w:p w14:paraId="263AB05F" w14:textId="77777777" w:rsidR="00AC58D2" w:rsidRPr="009A7420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348CF891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Изобильненского городского округа (далее – Контрольно-счетный орган)</w:t>
            </w:r>
            <w:r w:rsidRPr="0094159F">
              <w:rPr>
                <w:spacing w:val="-2"/>
                <w:sz w:val="28"/>
                <w:szCs w:val="28"/>
              </w:rPr>
              <w:t xml:space="preserve"> </w:t>
            </w:r>
          </w:p>
          <w:p w14:paraId="1F28942A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20DFD252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F39060D" w14:textId="77777777" w:rsidR="00AC58D2" w:rsidRDefault="00AC58D2" w:rsidP="00D22F75">
            <w:pPr>
              <w:pStyle w:val="a3"/>
              <w:spacing w:line="216" w:lineRule="auto"/>
              <w:ind w:right="0"/>
            </w:pPr>
            <w:r>
              <w:t>5.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9A9E847" w14:textId="77777777" w:rsidR="00AC58D2" w:rsidRDefault="00AC58D2" w:rsidP="00D22F75">
            <w:pPr>
              <w:pStyle w:val="a3"/>
              <w:spacing w:line="216" w:lineRule="auto"/>
              <w:ind w:right="0"/>
            </w:pPr>
            <w:r>
              <w:t xml:space="preserve">О проекте решения Думы Изобильненского городского округа Ставропольского края «О внесении изменений в правила благоустройства территории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Ставропольского края, утвержденные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27 октября 2017 года №32»</w:t>
            </w:r>
          </w:p>
          <w:p w14:paraId="3640D78A" w14:textId="77777777" w:rsidR="00AC58D2" w:rsidRPr="00132903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9AA9D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2332EF0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109C883B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022E725" w14:textId="77777777" w:rsidR="00AC58D2" w:rsidRPr="009A7420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360A5A9F" w14:textId="77777777" w:rsidR="00AC58D2" w:rsidRPr="001453BB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управления собственностью городского округа</w:t>
            </w:r>
            <w:r>
              <w:rPr>
                <w:spacing w:val="-2"/>
                <w:sz w:val="28"/>
                <w:szCs w:val="28"/>
              </w:rPr>
              <w:t>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464359FB" w14:textId="77777777" w:rsidR="00AC58D2" w:rsidRPr="00A12A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181710F2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59448FD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6.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4C0EA66" w14:textId="77777777" w:rsidR="00AC58D2" w:rsidRDefault="00AC58D2" w:rsidP="00D22F75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 порядке управления и распоряжения землями, находящимися в муниципальной собственности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округа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17 ноября 2017 года №54</w:t>
            </w:r>
          </w:p>
          <w:p w14:paraId="57ED38C0" w14:textId="77777777" w:rsidR="00AC58D2" w:rsidRPr="009A7420" w:rsidRDefault="00AC58D2" w:rsidP="00D22F75">
            <w:pPr>
              <w:pStyle w:val="a3"/>
              <w:spacing w:line="216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A6F498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7AE6">
              <w:rPr>
                <w:sz w:val="28"/>
                <w:szCs w:val="28"/>
              </w:rPr>
              <w:t>евраль</w:t>
            </w:r>
          </w:p>
          <w:p w14:paraId="1A0232B4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15FE1CE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6668171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15808B38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аграрным вопросам, землепользованию и природопользованию (далее – комитет по аграрным вопросам)</w:t>
            </w:r>
          </w:p>
          <w:p w14:paraId="7F699B89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 </w:t>
            </w:r>
          </w:p>
          <w:p w14:paraId="1180DFD1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41CB4A4E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7F1DA59" w14:textId="77777777" w:rsidR="00AC58D2" w:rsidRPr="00397D44" w:rsidRDefault="00AC58D2" w:rsidP="00D22F75">
            <w:pPr>
              <w:pStyle w:val="a3"/>
              <w:spacing w:line="216" w:lineRule="auto"/>
              <w:ind w:right="0"/>
              <w:jc w:val="center"/>
            </w:pPr>
            <w:r w:rsidRPr="00397D44">
              <w:t>7</w:t>
            </w:r>
            <w:r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4525848" w14:textId="77777777" w:rsidR="00AC58D2" w:rsidRPr="00397D44" w:rsidRDefault="00AC58D2" w:rsidP="00D22F7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 xml:space="preserve">О деятельности органов местного самоуправления Изобильненского городского округа </w:t>
            </w:r>
            <w:r w:rsidRPr="000C5613">
              <w:rPr>
                <w:bCs/>
                <w:sz w:val="28"/>
                <w:szCs w:val="28"/>
              </w:rPr>
              <w:t xml:space="preserve">Ставропольского края </w:t>
            </w:r>
            <w:r w:rsidRPr="00397D44">
              <w:rPr>
                <w:bCs/>
                <w:sz w:val="28"/>
                <w:szCs w:val="28"/>
              </w:rPr>
              <w:t>по созданию и содержанию мест (площадок) накопления твердых коммунальных отходов, определению схемы их размещения и ведению соответствующего реестра</w:t>
            </w:r>
          </w:p>
          <w:p w14:paraId="061194BB" w14:textId="77777777" w:rsidR="00AC58D2" w:rsidRPr="00397D44" w:rsidRDefault="00AC58D2" w:rsidP="00D22F75">
            <w:pPr>
              <w:pStyle w:val="a3"/>
              <w:spacing w:line="216" w:lineRule="auto"/>
              <w:ind w:right="0"/>
            </w:pPr>
            <w:r w:rsidRPr="00397D44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383DA" w14:textId="77777777" w:rsidR="00AC58D2" w:rsidRPr="00397D44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F662BB2" w14:textId="77777777" w:rsidR="00AC58D2" w:rsidRPr="00397D44" w:rsidRDefault="00AC58D2" w:rsidP="00D22F7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 xml:space="preserve">администрация городского округа </w:t>
            </w:r>
          </w:p>
          <w:p w14:paraId="7DA71BE9" w14:textId="77777777" w:rsidR="00AC58D2" w:rsidRPr="00397D44" w:rsidRDefault="00AC58D2" w:rsidP="00D22F7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  <w:p w14:paraId="0EE6A818" w14:textId="77777777" w:rsidR="00AC58D2" w:rsidRPr="00397D44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AC58D2" w14:paraId="78C54EDD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EEE64E9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8.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AA1F891" w14:textId="77777777" w:rsidR="00AC58D2" w:rsidRDefault="00AC58D2" w:rsidP="00D22F75">
            <w:pPr>
              <w:pStyle w:val="a3"/>
              <w:spacing w:line="216" w:lineRule="auto"/>
              <w:ind w:right="0"/>
            </w:pPr>
            <w:r w:rsidRPr="0049054B">
              <w:rPr>
                <w:bCs/>
              </w:rPr>
              <w:t>О внесении изменений в Устав Изобильненского городского округа</w:t>
            </w:r>
            <w:r w:rsidRPr="0049054B">
              <w:t xml:space="preserve">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C995D1" w14:textId="77777777" w:rsidR="00AC58D2" w:rsidRPr="0049054B" w:rsidRDefault="00AC58D2" w:rsidP="00D22F7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0A851CD0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FAF1FA6" w14:textId="77777777" w:rsidR="00AC58D2" w:rsidRPr="0049054B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9054B">
              <w:rPr>
                <w:sz w:val="28"/>
                <w:szCs w:val="28"/>
              </w:rPr>
              <w:t>аппарат Думы городского округа</w:t>
            </w:r>
          </w:p>
          <w:p w14:paraId="6C5DE3BB" w14:textId="77777777" w:rsidR="00AC58D2" w:rsidRPr="009A7420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68F675FA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49054B">
              <w:rPr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5218F5C6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29993BC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:rsidRPr="00397D44" w14:paraId="7E4E7C59" w14:textId="77777777" w:rsidTr="00D22F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5DA2" w14:textId="77777777" w:rsidR="00AC58D2" w:rsidRPr="00397D44" w:rsidRDefault="00AC58D2" w:rsidP="00D22F75">
            <w:pPr>
              <w:pStyle w:val="a3"/>
              <w:spacing w:line="216" w:lineRule="auto"/>
              <w:ind w:right="0"/>
              <w:jc w:val="center"/>
              <w:rPr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F8AC" w14:textId="77777777" w:rsidR="00AC58D2" w:rsidRPr="00397D44" w:rsidRDefault="00AC58D2" w:rsidP="00D22F75">
            <w:pPr>
              <w:pStyle w:val="a3"/>
              <w:spacing w:line="216" w:lineRule="auto"/>
              <w:ind w:right="0"/>
              <w:jc w:val="center"/>
              <w:rPr>
                <w:bCs/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E31B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022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tr w:rsidR="00AC58D2" w14:paraId="18EE78C6" w14:textId="77777777" w:rsidTr="00D22F75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564C9" w14:textId="77777777" w:rsidR="00AC58D2" w:rsidRPr="00397D44" w:rsidRDefault="00AC58D2" w:rsidP="00D22F75">
            <w:pPr>
              <w:pStyle w:val="a3"/>
              <w:spacing w:line="216" w:lineRule="auto"/>
              <w:ind w:right="0"/>
              <w:jc w:val="center"/>
              <w:rPr>
                <w:sz w:val="20"/>
                <w:szCs w:val="20"/>
              </w:rPr>
            </w:pPr>
          </w:p>
          <w:p w14:paraId="7DF82FA2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9.</w:t>
            </w:r>
          </w:p>
          <w:p w14:paraId="35485808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60040" w14:textId="77777777" w:rsidR="00AC58D2" w:rsidRPr="00397D44" w:rsidRDefault="00AC58D2" w:rsidP="00D22F75">
            <w:pPr>
              <w:pStyle w:val="a3"/>
              <w:spacing w:line="216" w:lineRule="auto"/>
              <w:ind w:right="0"/>
              <w:rPr>
                <w:sz w:val="20"/>
                <w:szCs w:val="20"/>
              </w:rPr>
            </w:pPr>
          </w:p>
          <w:p w14:paraId="6B246CD1" w14:textId="77777777" w:rsidR="00AC58D2" w:rsidRDefault="00AC58D2" w:rsidP="00D22F75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городского округа Ставропольского края за 2020 год</w:t>
            </w:r>
          </w:p>
          <w:p w14:paraId="6F6F7865" w14:textId="77777777" w:rsidR="00AC58D2" w:rsidRPr="00132903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ABF3E" w14:textId="77777777" w:rsidR="00AC58D2" w:rsidRPr="00397D44" w:rsidRDefault="00AC58D2" w:rsidP="00D22F7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74376D6F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0D6E3935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58955FB9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2242" w14:textId="77777777" w:rsidR="00AC58D2" w:rsidRPr="00397D44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35DD26F4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002C248E" w14:textId="77777777" w:rsidR="00AC58D2" w:rsidRPr="009A7420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3882FAC2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13DAAD89" w14:textId="77777777" w:rsidR="00AC58D2" w:rsidRPr="009A7420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47402674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03100723" w14:textId="77777777" w:rsidR="00AC58D2" w:rsidRPr="009A7420" w:rsidRDefault="00AC58D2" w:rsidP="00D22F75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AC58D2" w14:paraId="166DCA34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F9BFA1C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10.</w:t>
            </w:r>
          </w:p>
          <w:p w14:paraId="6DD6B4CC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0E2F1E4" w14:textId="77777777" w:rsidR="00AC58D2" w:rsidRPr="00132903" w:rsidRDefault="00AC58D2" w:rsidP="00D22F75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</w:t>
            </w:r>
            <w:r>
              <w:rPr>
                <w:lang w:val="en-US"/>
              </w:rPr>
              <w:t>I</w:t>
            </w:r>
            <w:r>
              <w:t xml:space="preserve"> квартал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66945C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63569A23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C640F5A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75ADB2FA" w14:textId="77777777" w:rsidR="00AC58D2" w:rsidRPr="009A7420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23B8255F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6A7E6D6C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F38C61E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1015265F" w14:textId="77777777" w:rsidR="00AC58D2" w:rsidRPr="00397D44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AC58D2" w14:paraId="0F8EC6A3" w14:textId="77777777" w:rsidTr="00D22F75">
        <w:trPr>
          <w:trHeight w:val="195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CF2EF81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11.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EDAEDB2" w14:textId="77777777" w:rsidR="00AC58D2" w:rsidRDefault="00AC58D2" w:rsidP="00D22F75">
            <w:pPr>
              <w:pStyle w:val="a3"/>
              <w:spacing w:line="216" w:lineRule="auto"/>
              <w:ind w:right="0"/>
            </w:pPr>
            <w:r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DDAA99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45E65665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08D3DFA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358F7F21" w14:textId="77777777" w:rsidR="00AC58D2" w:rsidRPr="009E4AF9" w:rsidRDefault="00AC58D2" w:rsidP="00D22F75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  <w:p w14:paraId="5D0CF0A0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54780995" w14:textId="77777777" w:rsidR="00AC58D2" w:rsidRPr="009E4AF9" w:rsidRDefault="00AC58D2" w:rsidP="00D22F75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1C1482B5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59E70A9B" w14:textId="77777777" w:rsidR="00AC58D2" w:rsidRPr="009E4AF9" w:rsidRDefault="00AC58D2" w:rsidP="00D22F75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AC58D2" w14:paraId="45ED20C0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3670506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12.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2389EA8" w14:textId="77777777" w:rsidR="00AC58D2" w:rsidRDefault="00AC58D2" w:rsidP="00D22F75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результатах </w:t>
            </w:r>
            <w:r w:rsidRPr="00A96C89">
              <w:rPr>
                <w:spacing w:val="-4"/>
                <w:sz w:val="28"/>
                <w:szCs w:val="28"/>
              </w:rPr>
              <w:t>мониторинга правоприменения в Думе Изобильненского 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 xml:space="preserve"> за 2020 год</w:t>
            </w:r>
          </w:p>
          <w:p w14:paraId="612B6706" w14:textId="77777777" w:rsidR="00AC58D2" w:rsidRPr="00397D44" w:rsidRDefault="00AC58D2" w:rsidP="00D22F75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1C42C5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C3A677E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57A12424" w14:textId="77777777" w:rsidR="00AC58D2" w:rsidRPr="00F25300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5BF44AF9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</w:tc>
      </w:tr>
      <w:tr w:rsidR="00AC58D2" w14:paraId="3A371F05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50E4DFA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13.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0D23CB3" w14:textId="77777777" w:rsidR="00AC58D2" w:rsidRDefault="00AC58D2" w:rsidP="00D22F7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7B6735">
              <w:rPr>
                <w:sz w:val="28"/>
                <w:szCs w:val="28"/>
              </w:rPr>
              <w:t xml:space="preserve">О внесении изменений в правила благоустройства территории </w:t>
            </w:r>
            <w:r w:rsidRPr="007B6735">
              <w:rPr>
                <w:bCs/>
                <w:sz w:val="28"/>
                <w:szCs w:val="28"/>
              </w:rPr>
              <w:t>Изобильненского городского Ставропольского края, утвержденные решением Думы Изобильненского городского Ставропольского края от 27 октября 2017 года №32</w:t>
            </w:r>
          </w:p>
          <w:p w14:paraId="1C6F6071" w14:textId="77777777" w:rsidR="00AC58D2" w:rsidRPr="00397D44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D3987B" w14:textId="77777777" w:rsidR="00AC58D2" w:rsidRPr="007B6735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B8D8C54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504D2218" w14:textId="77777777" w:rsidR="00AC58D2" w:rsidRPr="00F25300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A21D9AC" w14:textId="77777777" w:rsidR="00AC58D2" w:rsidRPr="00B04ED4" w:rsidRDefault="00AC58D2" w:rsidP="00D22F75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FA864FD" w14:textId="77777777" w:rsidR="00AC58D2" w:rsidRPr="007B6735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4E701C2F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FADC5E0" w14:textId="77777777" w:rsidR="00AC58D2" w:rsidRPr="00A35F27" w:rsidRDefault="00AC58D2" w:rsidP="00D22F75">
            <w:pPr>
              <w:pStyle w:val="a3"/>
              <w:spacing w:line="216" w:lineRule="auto"/>
              <w:ind w:right="0"/>
              <w:jc w:val="center"/>
            </w:pPr>
            <w:bookmarkStart w:id="0" w:name="_Hlk26862965"/>
            <w:r>
              <w:t>14.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788D1204" w14:textId="77777777" w:rsidR="00AC58D2" w:rsidRDefault="00AC58D2" w:rsidP="00D22F75">
            <w:pPr>
              <w:pStyle w:val="a3"/>
              <w:spacing w:line="216" w:lineRule="auto"/>
              <w:ind w:right="0"/>
              <w:rPr>
                <w:rFonts w:eastAsiaTheme="minorHAnsi"/>
                <w:bCs/>
                <w:lang w:eastAsia="en-US"/>
              </w:rPr>
            </w:pPr>
            <w:r w:rsidRPr="00A35F27">
              <w:rPr>
                <w:rFonts w:eastAsiaTheme="minorHAnsi"/>
                <w:bCs/>
                <w:lang w:eastAsia="en-US"/>
              </w:rPr>
              <w:t xml:space="preserve">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</w:t>
            </w:r>
            <w:r>
              <w:rPr>
                <w:rFonts w:eastAsiaTheme="minorHAnsi"/>
                <w:bCs/>
                <w:lang w:eastAsia="en-US"/>
              </w:rPr>
              <w:t>з</w:t>
            </w:r>
            <w:r w:rsidRPr="00A35F27">
              <w:rPr>
                <w:rFonts w:eastAsiaTheme="minorHAnsi"/>
                <w:bCs/>
                <w:lang w:eastAsia="en-US"/>
              </w:rPr>
              <w:t>а 20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A35F27">
              <w:rPr>
                <w:rFonts w:eastAsiaTheme="minorHAnsi"/>
                <w:bCs/>
                <w:lang w:eastAsia="en-US"/>
              </w:rPr>
              <w:t xml:space="preserve"> год</w:t>
            </w:r>
          </w:p>
          <w:p w14:paraId="56F9162B" w14:textId="77777777" w:rsidR="00AC58D2" w:rsidRPr="009E4AF9" w:rsidRDefault="00AC58D2" w:rsidP="00D22F75">
            <w:pPr>
              <w:pStyle w:val="a3"/>
              <w:spacing w:line="216" w:lineRule="auto"/>
              <w:ind w:right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44D0F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679CFF54" w14:textId="77777777" w:rsidR="00AC58D2" w:rsidRPr="00A35F27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CFC3347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4247E4A3" w14:textId="77777777" w:rsidR="00AC58D2" w:rsidRPr="00F25300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B1B23BF" w14:textId="77777777" w:rsidR="00AC58D2" w:rsidRPr="00B04ED4" w:rsidRDefault="00AC58D2" w:rsidP="00D22F75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B372AC2" w14:textId="77777777" w:rsidR="00AC58D2" w:rsidRPr="00F25300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3D2CE4A8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DF60A65" w14:textId="77777777" w:rsidR="00AC58D2" w:rsidRDefault="00AC58D2" w:rsidP="00D22F75">
            <w:pPr>
              <w:pStyle w:val="a3"/>
              <w:spacing w:line="216" w:lineRule="auto"/>
              <w:ind w:right="0"/>
              <w:jc w:val="center"/>
            </w:pPr>
            <w:r>
              <w:t>15.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2F99DEF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14:paraId="5D2C9A1C" w14:textId="77777777" w:rsidR="00AC58D2" w:rsidRPr="00A35F27" w:rsidRDefault="00AC58D2" w:rsidP="00D22F75">
            <w:pPr>
              <w:pStyle w:val="a3"/>
              <w:spacing w:line="216" w:lineRule="auto"/>
              <w:ind w:right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211E88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789D12A2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CE0B8C7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 М.А.</w:t>
            </w:r>
          </w:p>
          <w:p w14:paraId="141D81BD" w14:textId="77777777" w:rsidR="00AC58D2" w:rsidRPr="009E4AF9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4B06E229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В.Д.</w:t>
            </w:r>
          </w:p>
          <w:p w14:paraId="621F2911" w14:textId="77777777" w:rsidR="00AC58D2" w:rsidRPr="009E4AF9" w:rsidRDefault="00AC58D2" w:rsidP="00D22F75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14:paraId="607759C6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18EC">
              <w:rPr>
                <w:spacing w:val="-2"/>
                <w:sz w:val="28"/>
                <w:szCs w:val="28"/>
              </w:rPr>
              <w:t>комитет</w:t>
            </w:r>
            <w:r w:rsidRPr="002418EC">
              <w:rPr>
                <w:b/>
                <w:sz w:val="28"/>
                <w:szCs w:val="28"/>
              </w:rPr>
              <w:t xml:space="preserve"> </w:t>
            </w:r>
            <w:r w:rsidRPr="002418EC">
              <w:rPr>
                <w:sz w:val="28"/>
                <w:szCs w:val="28"/>
              </w:rPr>
              <w:t>Думы городского округа по вопросам депутатской деятельности</w:t>
            </w:r>
            <w:r>
              <w:rPr>
                <w:sz w:val="28"/>
                <w:szCs w:val="28"/>
              </w:rPr>
              <w:t>, этике и Регламенту (далее – комитет по вопросам депутатской деятельности)</w:t>
            </w:r>
          </w:p>
          <w:p w14:paraId="5DBBF0A5" w14:textId="77777777" w:rsidR="00AC58D2" w:rsidRPr="00DE48FA" w:rsidRDefault="00AC58D2" w:rsidP="00D22F75">
            <w:pPr>
              <w:spacing w:line="216" w:lineRule="auto"/>
              <w:jc w:val="both"/>
              <w:rPr>
                <w:sz w:val="4"/>
                <w:szCs w:val="4"/>
              </w:rPr>
            </w:pPr>
          </w:p>
          <w:p w14:paraId="0E0BE37A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  <w:p w14:paraId="79228A9F" w14:textId="77777777" w:rsidR="00AC58D2" w:rsidRPr="009E4AF9" w:rsidRDefault="00AC58D2" w:rsidP="00D22F75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bookmarkEnd w:id="0"/>
      <w:tr w:rsidR="00AC58D2" w:rsidRPr="00397D44" w14:paraId="71C58337" w14:textId="77777777" w:rsidTr="00D22F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D446" w14:textId="77777777" w:rsidR="00AC58D2" w:rsidRPr="00397D44" w:rsidRDefault="00AC58D2" w:rsidP="00D22F75">
            <w:pPr>
              <w:pStyle w:val="a3"/>
              <w:spacing w:line="216" w:lineRule="auto"/>
              <w:ind w:right="0"/>
              <w:jc w:val="center"/>
              <w:rPr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A10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A2BB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E7DB" w14:textId="77777777" w:rsidR="00AC58D2" w:rsidRPr="00397D44" w:rsidRDefault="00AC58D2" w:rsidP="00D22F75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tr w:rsidR="00AC58D2" w14:paraId="2ECF50BB" w14:textId="77777777" w:rsidTr="00D22F75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7B9D6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</w:p>
          <w:p w14:paraId="77B10D19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  <w:r>
              <w:t>16.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0676D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4D9C9770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содержания, выпаса и прогона домашних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Изобильненского городского округа Ставропольского края</w:t>
            </w:r>
          </w:p>
          <w:p w14:paraId="0B6A9189" w14:textId="77777777" w:rsidR="00AC58D2" w:rsidRPr="00D728AE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DF330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14:paraId="394737AD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FCD5F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0E6BA6F" w14:textId="77777777" w:rsidR="00AC58D2" w:rsidRPr="0097261A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3E8B1728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9042368" w14:textId="77777777" w:rsidR="00AC58D2" w:rsidRPr="0097261A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аграрным вопросам</w:t>
            </w:r>
          </w:p>
        </w:tc>
      </w:tr>
      <w:tr w:rsidR="00AC58D2" w14:paraId="602B614A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258EAD3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  <w:r>
              <w:t xml:space="preserve">17.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8359924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Изобильненского городского округа Ставропольского края</w:t>
            </w:r>
          </w:p>
          <w:p w14:paraId="0B40B08E" w14:textId="77777777" w:rsidR="00AC58D2" w:rsidRPr="009E4AF9" w:rsidRDefault="00AC58D2" w:rsidP="00D22F75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C1ED16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9B132FE" w14:textId="77777777" w:rsidR="00AC58D2" w:rsidRPr="0097261A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4DFE177C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7D7C864" w14:textId="77777777" w:rsidR="00AC58D2" w:rsidRPr="00B04ED4" w:rsidRDefault="00AC58D2" w:rsidP="00D22F75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1C2F5DBA" w14:textId="77777777" w:rsidR="00AC58D2" w:rsidRPr="00F25300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76870E37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B4040FA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  <w:r>
              <w:t>18.</w:t>
            </w:r>
          </w:p>
          <w:p w14:paraId="6B09A2A4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BB1561A" w14:textId="77777777" w:rsidR="00AC58D2" w:rsidRDefault="00AC58D2" w:rsidP="00D22F75">
            <w:pPr>
              <w:pStyle w:val="a3"/>
              <w:spacing w:line="192" w:lineRule="auto"/>
              <w:ind w:right="0"/>
            </w:pPr>
            <w:r w:rsidRPr="00364198">
              <w:t xml:space="preserve">О </w:t>
            </w:r>
            <w:r>
              <w:t xml:space="preserve">внесении изменений в Порядок командирования Главы Изобильненского городского </w:t>
            </w:r>
            <w:r w:rsidRPr="00364198">
              <w:t>округа</w:t>
            </w:r>
            <w:r w:rsidRPr="00791467">
              <w:t xml:space="preserve"> Ставропольского края</w:t>
            </w:r>
            <w:r>
              <w:t xml:space="preserve">, муниципальных служащих органов местного самоуправления Изобильненского городского </w:t>
            </w:r>
            <w:r w:rsidRPr="00364198">
              <w:t>округа</w:t>
            </w:r>
            <w:r w:rsidRPr="00791467">
              <w:t xml:space="preserve"> Ставропольского края</w:t>
            </w:r>
            <w:r>
              <w:t>, утвержденный решением Думы</w:t>
            </w:r>
            <w:r w:rsidRPr="00364198">
              <w:t xml:space="preserve"> Изобильненского городского округа</w:t>
            </w:r>
            <w:r w:rsidRPr="00791467">
              <w:t xml:space="preserve"> Ставропольского края</w:t>
            </w:r>
            <w:r>
              <w:t xml:space="preserve"> от 28 февраля 2020 года №373 </w:t>
            </w:r>
          </w:p>
          <w:p w14:paraId="0D410C46" w14:textId="77777777" w:rsidR="00AC58D2" w:rsidRPr="009E4AF9" w:rsidRDefault="00AC58D2" w:rsidP="00D22F75">
            <w:pPr>
              <w:pStyle w:val="a3"/>
              <w:spacing w:line="192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809167" w14:textId="77777777" w:rsidR="00AC58D2" w:rsidRPr="00364198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4656EA32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F634879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EE0084B" w14:textId="77777777" w:rsidR="00AC58D2" w:rsidRPr="00364198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3AB2A3F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</w:t>
            </w:r>
          </w:p>
          <w:p w14:paraId="7880763E" w14:textId="77777777" w:rsidR="00AC58D2" w:rsidRPr="00364198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345340A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DF04B0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14:paraId="40EA45DD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14:paraId="3460334B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6395981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  <w:r>
              <w:t>19.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12B77B7" w14:textId="77777777" w:rsidR="00AC58D2" w:rsidRDefault="00AC58D2" w:rsidP="00D22F75">
            <w:pPr>
              <w:pStyle w:val="a3"/>
              <w:spacing w:line="192" w:lineRule="auto"/>
              <w:ind w:right="0"/>
              <w:rPr>
                <w:rFonts w:eastAsia="Calibri"/>
                <w:bCs/>
              </w:rPr>
            </w:pPr>
            <w:r w:rsidRPr="009452AE">
              <w:rPr>
                <w:rFonts w:eastAsia="Calibri"/>
                <w:bCs/>
              </w:rPr>
              <w:t>О деятельности органов местного самоуправления Изобильненского городского округа</w:t>
            </w:r>
            <w:r>
              <w:rPr>
                <w:rFonts w:eastAsia="Calibri"/>
                <w:bCs/>
              </w:rPr>
              <w:t xml:space="preserve"> Ставропольского края</w:t>
            </w:r>
            <w:r w:rsidRPr="009452AE">
              <w:rPr>
                <w:rFonts w:eastAsia="Calibri"/>
                <w:bCs/>
              </w:rPr>
              <w:t xml:space="preserve">, направленной на развитие малого и среднего предпринимательства на территории </w:t>
            </w:r>
            <w:r>
              <w:rPr>
                <w:rFonts w:eastAsia="Calibri"/>
                <w:bCs/>
              </w:rPr>
              <w:t xml:space="preserve">городского </w:t>
            </w:r>
            <w:r w:rsidRPr="009452AE">
              <w:rPr>
                <w:rFonts w:eastAsia="Calibri"/>
                <w:bCs/>
              </w:rPr>
              <w:t>округа, ее эффективности и мерах по дальнейшему совершенствованию</w:t>
            </w:r>
          </w:p>
          <w:p w14:paraId="0B9C76C2" w14:textId="77777777" w:rsidR="00AC58D2" w:rsidRPr="009E4AF9" w:rsidRDefault="00AC58D2" w:rsidP="00D22F75">
            <w:pPr>
              <w:pStyle w:val="a3"/>
              <w:spacing w:line="192" w:lineRule="auto"/>
              <w:ind w:right="0"/>
              <w:rPr>
                <w:sz w:val="1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84AAB3" w14:textId="77777777" w:rsidR="00AC58D2" w:rsidRPr="00755287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55287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8954DAC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2D1A59C" w14:textId="77777777" w:rsidR="00AC58D2" w:rsidRDefault="00AC58D2" w:rsidP="00D22F75">
            <w:pPr>
              <w:spacing w:line="192" w:lineRule="auto"/>
              <w:jc w:val="both"/>
              <w:rPr>
                <w:strike/>
                <w:spacing w:val="-2"/>
                <w:sz w:val="28"/>
                <w:szCs w:val="28"/>
              </w:rPr>
            </w:pPr>
          </w:p>
          <w:p w14:paraId="6FCB419D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63A10C42" w14:textId="77777777" w:rsidR="00AC58D2" w:rsidRPr="005C48F7" w:rsidRDefault="00AC58D2" w:rsidP="00D22F75">
            <w:pPr>
              <w:spacing w:line="192" w:lineRule="auto"/>
              <w:jc w:val="both"/>
              <w:rPr>
                <w:strike/>
                <w:spacing w:val="-2"/>
                <w:sz w:val="28"/>
                <w:szCs w:val="28"/>
              </w:rPr>
            </w:pPr>
          </w:p>
        </w:tc>
      </w:tr>
      <w:tr w:rsidR="00AC58D2" w14:paraId="4B53922C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99C8CA0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  <w:r>
              <w:t>20.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5CBC1CC" w14:textId="77777777" w:rsidR="00AC58D2" w:rsidRDefault="00AC58D2" w:rsidP="00D22F75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второе</w:t>
            </w:r>
            <w:r w:rsidRPr="00F25300">
              <w:rPr>
                <w:bCs/>
                <w:sz w:val="28"/>
                <w:szCs w:val="28"/>
              </w:rPr>
              <w:t xml:space="preserve"> полугодие 20</w:t>
            </w:r>
            <w:r>
              <w:rPr>
                <w:bCs/>
                <w:sz w:val="28"/>
                <w:szCs w:val="28"/>
              </w:rPr>
              <w:t>21</w:t>
            </w:r>
            <w:r w:rsidRPr="00F25300">
              <w:rPr>
                <w:bCs/>
                <w:sz w:val="28"/>
                <w:szCs w:val="28"/>
              </w:rPr>
              <w:t xml:space="preserve"> года</w:t>
            </w:r>
          </w:p>
          <w:p w14:paraId="64D6899F" w14:textId="77777777" w:rsidR="00AC58D2" w:rsidRPr="009E4AF9" w:rsidRDefault="00AC58D2" w:rsidP="00D22F75">
            <w:pPr>
              <w:spacing w:line="192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6A82CA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22833AF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AC58D2" w14:paraId="58EEEB85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01B7467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  <w:r>
              <w:t>21.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84D8C21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14:paraId="7205995D" w14:textId="77777777" w:rsidR="00AC58D2" w:rsidRPr="0067056E" w:rsidRDefault="00AC58D2" w:rsidP="00D22F75">
            <w:pPr>
              <w:spacing w:line="192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D97AA5" w14:textId="77777777" w:rsidR="00AC58D2" w:rsidRPr="00D86165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165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1430181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Медянников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Н.В.</w:t>
            </w:r>
          </w:p>
          <w:p w14:paraId="429D8B7A" w14:textId="77777777" w:rsidR="00AC58D2" w:rsidRPr="009E4AF9" w:rsidRDefault="00AC58D2" w:rsidP="00D22F75">
            <w:pPr>
              <w:spacing w:line="192" w:lineRule="auto"/>
              <w:jc w:val="both"/>
              <w:rPr>
                <w:spacing w:val="-2"/>
                <w:sz w:val="12"/>
                <w:szCs w:val="12"/>
              </w:rPr>
            </w:pPr>
          </w:p>
          <w:p w14:paraId="30FCAA74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Носуля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И.И.</w:t>
            </w:r>
          </w:p>
          <w:p w14:paraId="6823E387" w14:textId="77777777" w:rsidR="00AC58D2" w:rsidRPr="00DF04B0" w:rsidRDefault="00AC58D2" w:rsidP="00D22F75">
            <w:pPr>
              <w:spacing w:line="192" w:lineRule="auto"/>
              <w:jc w:val="both"/>
              <w:rPr>
                <w:spacing w:val="-2"/>
                <w:sz w:val="16"/>
                <w:szCs w:val="16"/>
              </w:rPr>
            </w:pPr>
          </w:p>
          <w:p w14:paraId="43DCA582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комитет</w:t>
            </w:r>
            <w:r w:rsidRPr="00D86165">
              <w:rPr>
                <w:b/>
                <w:sz w:val="28"/>
                <w:szCs w:val="28"/>
              </w:rPr>
              <w:t xml:space="preserve"> </w:t>
            </w:r>
            <w:r w:rsidRPr="00D86165">
              <w:rPr>
                <w:sz w:val="28"/>
                <w:szCs w:val="28"/>
              </w:rPr>
              <w:t>по вопросам депутатской деятельности</w:t>
            </w:r>
          </w:p>
          <w:p w14:paraId="02C6428C" w14:textId="77777777" w:rsidR="00AC58D2" w:rsidRPr="009E4AF9" w:rsidRDefault="00AC58D2" w:rsidP="00D22F75">
            <w:pPr>
              <w:spacing w:line="192" w:lineRule="auto"/>
              <w:jc w:val="both"/>
              <w:rPr>
                <w:sz w:val="8"/>
                <w:szCs w:val="8"/>
              </w:rPr>
            </w:pPr>
          </w:p>
          <w:p w14:paraId="0AF3B1EE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профильные комитеты</w:t>
            </w:r>
          </w:p>
          <w:p w14:paraId="41FDAC5D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BCA3F65" w14:textId="77777777" w:rsidR="00AC58D2" w:rsidRPr="00D86165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:rsidRPr="00397D44" w14:paraId="550296F1" w14:textId="77777777" w:rsidTr="00D22F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162" w14:textId="77777777" w:rsidR="00AC58D2" w:rsidRPr="00397D44" w:rsidRDefault="00AC58D2" w:rsidP="00D22F75">
            <w:pPr>
              <w:pStyle w:val="a3"/>
              <w:spacing w:line="192" w:lineRule="auto"/>
              <w:ind w:right="0"/>
              <w:jc w:val="center"/>
              <w:rPr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529" w14:textId="77777777" w:rsidR="00AC58D2" w:rsidRPr="00397D44" w:rsidRDefault="00AC58D2" w:rsidP="00D22F75">
            <w:pPr>
              <w:spacing w:line="192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9B3" w14:textId="77777777" w:rsidR="00AC58D2" w:rsidRPr="00397D44" w:rsidRDefault="00AC58D2" w:rsidP="00D22F75">
            <w:pPr>
              <w:spacing w:line="192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FC4" w14:textId="77777777" w:rsidR="00AC58D2" w:rsidRPr="00397D44" w:rsidRDefault="00AC58D2" w:rsidP="00D22F75">
            <w:pPr>
              <w:spacing w:line="192" w:lineRule="auto"/>
              <w:jc w:val="center"/>
              <w:rPr>
                <w:spacing w:val="-2"/>
              </w:rPr>
            </w:pPr>
            <w:r w:rsidRPr="00397D44">
              <w:rPr>
                <w:spacing w:val="-2"/>
              </w:rPr>
              <w:t>4</w:t>
            </w:r>
          </w:p>
        </w:tc>
      </w:tr>
      <w:tr w:rsidR="00AC58D2" w14:paraId="75F1E1E9" w14:textId="77777777" w:rsidTr="00D22F75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57563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</w:p>
          <w:p w14:paraId="52554F00" w14:textId="77777777" w:rsidR="00AC58D2" w:rsidRDefault="00AC58D2" w:rsidP="00D22F75">
            <w:pPr>
              <w:pStyle w:val="a3"/>
              <w:spacing w:line="192" w:lineRule="auto"/>
              <w:ind w:right="0"/>
              <w:jc w:val="center"/>
            </w:pPr>
            <w:r>
              <w:t>22.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48C64" w14:textId="77777777" w:rsidR="00AC58D2" w:rsidRDefault="00AC58D2" w:rsidP="00D22F7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  <w:p w14:paraId="684AA68D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D076D"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ED076D">
              <w:rPr>
                <w:sz w:val="28"/>
                <w:szCs w:val="28"/>
              </w:rPr>
              <w:t xml:space="preserve"> Ставропольского края</w:t>
            </w:r>
            <w:r w:rsidRPr="00ED076D">
              <w:rPr>
                <w:bCs/>
                <w:sz w:val="28"/>
                <w:szCs w:val="28"/>
              </w:rPr>
              <w:t xml:space="preserve"> на 20</w:t>
            </w:r>
            <w:r>
              <w:rPr>
                <w:bCs/>
                <w:sz w:val="28"/>
                <w:szCs w:val="28"/>
              </w:rPr>
              <w:t>21</w:t>
            </w:r>
            <w:r w:rsidRPr="00ED076D">
              <w:rPr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Cs/>
                <w:sz w:val="28"/>
                <w:szCs w:val="28"/>
              </w:rPr>
              <w:t>2</w:t>
            </w:r>
            <w:r w:rsidRPr="00ED076D">
              <w:rPr>
                <w:bCs/>
                <w:sz w:val="28"/>
                <w:szCs w:val="28"/>
              </w:rPr>
              <w:t xml:space="preserve"> и 202</w:t>
            </w:r>
            <w:r>
              <w:rPr>
                <w:bCs/>
                <w:sz w:val="28"/>
                <w:szCs w:val="28"/>
              </w:rPr>
              <w:t>3</w:t>
            </w:r>
            <w:r w:rsidRPr="00ED076D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46157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14:paraId="5E771295" w14:textId="77777777" w:rsidR="00AC58D2" w:rsidRPr="00D86165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0BF04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27CAA9C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3A9F850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AA80681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7B0E5D00" w14:textId="77777777" w:rsidR="00AC58D2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112B68B" w14:textId="77777777" w:rsidR="00AC58D2" w:rsidRPr="00D86165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Контрольно-счетный орган</w:t>
            </w:r>
          </w:p>
        </w:tc>
      </w:tr>
      <w:tr w:rsidR="00AC58D2" w:rsidRPr="009E4AF9" w14:paraId="55B1B53F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B74ABBE" w14:textId="77777777" w:rsidR="00AC58D2" w:rsidRPr="009E4AF9" w:rsidRDefault="00AC58D2" w:rsidP="00D22F75">
            <w:pPr>
              <w:pStyle w:val="a3"/>
              <w:spacing w:line="216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5ED7ADB" w14:textId="77777777" w:rsidR="00AC58D2" w:rsidRPr="009E4AF9" w:rsidRDefault="00AC58D2" w:rsidP="00D22F75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8EED71" w14:textId="77777777" w:rsidR="00AC58D2" w:rsidRPr="009E4AF9" w:rsidRDefault="00AC58D2" w:rsidP="00D22F7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037BF45" w14:textId="77777777" w:rsidR="00AC58D2" w:rsidRPr="009E4AF9" w:rsidRDefault="00AC58D2" w:rsidP="00D22F75">
            <w:pPr>
              <w:spacing w:line="216" w:lineRule="auto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AC58D2" w14:paraId="04A7FD71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D832368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AF20760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4211C95D" w14:textId="77777777" w:rsidR="00AC58D2" w:rsidRPr="009E4AF9" w:rsidRDefault="00AC58D2" w:rsidP="00D22F75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66C64F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4D29026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14:paraId="7CF0FEA2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44657E38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AC58D2" w14:paraId="6AED2857" w14:textId="77777777" w:rsidTr="00D22F75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BB29C63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E264E9E" w14:textId="77777777" w:rsidR="00AC58D2" w:rsidRDefault="00AC58D2" w:rsidP="00D22F75">
            <w:pPr>
              <w:spacing w:line="216" w:lineRule="auto"/>
              <w:jc w:val="both"/>
              <w:rPr>
                <w:color w:val="FF0000"/>
                <w:sz w:val="16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A2D645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14:paraId="3802EADC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2F8D2EF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14:paraId="7EC112EE" w14:textId="77777777" w:rsidR="00AC58D2" w:rsidRPr="009E4AF9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50003B2E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комитеты Думы городского округа </w:t>
            </w:r>
          </w:p>
          <w:p w14:paraId="33EB4454" w14:textId="77777777" w:rsidR="00AC58D2" w:rsidRPr="009E4AF9" w:rsidRDefault="00AC58D2" w:rsidP="00D22F75">
            <w:pPr>
              <w:spacing w:line="216" w:lineRule="auto"/>
              <w:jc w:val="both"/>
            </w:pPr>
          </w:p>
          <w:p w14:paraId="63A92494" w14:textId="77777777" w:rsidR="00AC58D2" w:rsidRDefault="00AC58D2" w:rsidP="00D22F75">
            <w:pPr>
              <w:spacing w:line="216" w:lineRule="auto"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14:paraId="273184FF" w14:textId="77777777" w:rsidR="00AC58D2" w:rsidRPr="009E4AF9" w:rsidRDefault="00AC58D2" w:rsidP="00AC58D2">
      <w:pPr>
        <w:spacing w:line="216" w:lineRule="auto"/>
        <w:jc w:val="center"/>
        <w:rPr>
          <w:b/>
          <w:bCs/>
          <w:sz w:val="28"/>
          <w:szCs w:val="44"/>
        </w:rPr>
      </w:pPr>
    </w:p>
    <w:p w14:paraId="31C7F9FD" w14:textId="77777777" w:rsidR="00AC58D2" w:rsidRPr="00F25300" w:rsidRDefault="00AC58D2" w:rsidP="00AC58D2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14:paraId="5FCE2019" w14:textId="77777777" w:rsidR="00AC58D2" w:rsidRPr="009E4AF9" w:rsidRDefault="00AC58D2" w:rsidP="00AC58D2">
      <w:pPr>
        <w:spacing w:line="216" w:lineRule="auto"/>
        <w:jc w:val="center"/>
        <w:rPr>
          <w:b/>
          <w:bCs/>
          <w:sz w:val="28"/>
          <w:szCs w:val="3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</w:tblGrid>
      <w:tr w:rsidR="00AC58D2" w:rsidRPr="00F25300" w14:paraId="12FEBDDC" w14:textId="77777777" w:rsidTr="00D22F75">
        <w:trPr>
          <w:trHeight w:val="1541"/>
        </w:trPr>
        <w:tc>
          <w:tcPr>
            <w:tcW w:w="709" w:type="dxa"/>
            <w:hideMark/>
          </w:tcPr>
          <w:p w14:paraId="01B239F9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2D66C599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14:paraId="5AB744A4" w14:textId="77777777" w:rsidR="00AC58D2" w:rsidRPr="009E4AF9" w:rsidRDefault="00AC58D2" w:rsidP="00D22F75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  <w:hideMark/>
          </w:tcPr>
          <w:p w14:paraId="43D1320D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</w:tcPr>
          <w:p w14:paraId="4B79FAD5" w14:textId="77777777" w:rsidR="00AC58D2" w:rsidRPr="00A214B1" w:rsidRDefault="00AC58D2" w:rsidP="00D22F75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21989C9D" w14:textId="77777777" w:rsidR="00AC58D2" w:rsidRPr="002316C5" w:rsidRDefault="00AC58D2" w:rsidP="00D22F75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76BD07B3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CDD67F8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64EA7E5E" w14:textId="77777777" w:rsidR="00AC58D2" w:rsidRPr="006537CB" w:rsidRDefault="00AC58D2" w:rsidP="00D22F75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287CA1"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  <w:tr w:rsidR="00AC58D2" w:rsidRPr="00F25300" w14:paraId="6B229840" w14:textId="77777777" w:rsidTr="00D22F75">
        <w:trPr>
          <w:trHeight w:val="1368"/>
        </w:trPr>
        <w:tc>
          <w:tcPr>
            <w:tcW w:w="709" w:type="dxa"/>
            <w:hideMark/>
          </w:tcPr>
          <w:p w14:paraId="51C64F01" w14:textId="77777777" w:rsidR="00AC58D2" w:rsidRPr="00F25300" w:rsidRDefault="00AC58D2" w:rsidP="00D22F75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14:paraId="3FD1A80A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14:paraId="692856D4" w14:textId="77777777" w:rsidR="00AC58D2" w:rsidRPr="00F25300" w:rsidRDefault="00AC58D2" w:rsidP="00D22F75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4B9802FE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14:paraId="21B7AD68" w14:textId="77777777" w:rsidR="00AC58D2" w:rsidRPr="00A214B1" w:rsidRDefault="00AC58D2" w:rsidP="00D22F75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1E842E2C" w14:textId="77777777" w:rsidR="00AC58D2" w:rsidRPr="002316C5" w:rsidRDefault="00AC58D2" w:rsidP="00D22F75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4FEC1B16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2FD7F150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A514722" w14:textId="77777777" w:rsidR="00AC58D2" w:rsidRPr="00A214B1" w:rsidRDefault="00AC58D2" w:rsidP="00D22F75">
            <w:pPr>
              <w:spacing w:line="216" w:lineRule="auto"/>
              <w:rPr>
                <w:spacing w:val="-6"/>
                <w:sz w:val="1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 xml:space="preserve">администрация городского округа </w:t>
            </w:r>
          </w:p>
        </w:tc>
      </w:tr>
    </w:tbl>
    <w:p w14:paraId="2937B23B" w14:textId="77777777" w:rsidR="00AC58D2" w:rsidRDefault="00AC58D2" w:rsidP="00AC58D2">
      <w:pPr>
        <w:spacing w:line="216" w:lineRule="auto"/>
        <w:jc w:val="center"/>
        <w:rPr>
          <w:b/>
          <w:bCs/>
          <w:sz w:val="28"/>
          <w:szCs w:val="28"/>
          <w:lang w:val="en-US"/>
        </w:rPr>
      </w:pPr>
    </w:p>
    <w:p w14:paraId="58BD5953" w14:textId="77777777" w:rsidR="00AC58D2" w:rsidRDefault="00AC58D2" w:rsidP="00AC58D2">
      <w:pPr>
        <w:spacing w:line="192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14:paraId="7318A176" w14:textId="77777777" w:rsidR="00AC58D2" w:rsidRPr="00A54B09" w:rsidRDefault="00AC58D2" w:rsidP="00AC58D2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394"/>
      </w:tblGrid>
      <w:tr w:rsidR="00AC58D2" w:rsidRPr="00F25300" w14:paraId="3E0971A6" w14:textId="77777777" w:rsidTr="00D22F75">
        <w:tc>
          <w:tcPr>
            <w:tcW w:w="709" w:type="dxa"/>
            <w:hideMark/>
          </w:tcPr>
          <w:p w14:paraId="12F723AE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2E208EC6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214B1">
              <w:rPr>
                <w:sz w:val="28"/>
                <w:szCs w:val="28"/>
              </w:rPr>
              <w:t>Рассмотрение проектов правовых актов Думы Изобильненского городского округа Ставропольского края и выработка по ним заключений</w:t>
            </w:r>
            <w:r>
              <w:rPr>
                <w:sz w:val="28"/>
                <w:szCs w:val="28"/>
              </w:rPr>
              <w:t xml:space="preserve"> </w:t>
            </w:r>
          </w:p>
          <w:p w14:paraId="3211FD20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77287B21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67089E44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50AC8B84" w14:textId="77777777" w:rsidR="00AC58D2" w:rsidRPr="00A214B1" w:rsidRDefault="00AC58D2" w:rsidP="00D22F75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0671279D" w14:textId="77777777" w:rsidR="00AC58D2" w:rsidRPr="00F25300" w:rsidRDefault="00AC58D2" w:rsidP="00D22F75">
            <w:pPr>
              <w:spacing w:line="192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C58D2" w:rsidRPr="00F25300" w14:paraId="71EE8F0E" w14:textId="77777777" w:rsidTr="00D22F75">
        <w:trPr>
          <w:trHeight w:val="772"/>
        </w:trPr>
        <w:tc>
          <w:tcPr>
            <w:tcW w:w="709" w:type="dxa"/>
            <w:hideMark/>
          </w:tcPr>
          <w:p w14:paraId="0B59CF50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0F72FA05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48EE5002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79802D6C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</w:t>
            </w:r>
          </w:p>
          <w:p w14:paraId="455B7A20" w14:textId="77777777" w:rsidR="00AC58D2" w:rsidRPr="004610BE" w:rsidRDefault="00AC58D2" w:rsidP="00D22F75">
            <w:pPr>
              <w:spacing w:line="192" w:lineRule="auto"/>
              <w:jc w:val="center"/>
              <w:rPr>
                <w:sz w:val="18"/>
                <w:szCs w:val="28"/>
              </w:rPr>
            </w:pPr>
            <w:r w:rsidRPr="00F25300">
              <w:rPr>
                <w:sz w:val="28"/>
                <w:szCs w:val="28"/>
              </w:rPr>
              <w:t>собственному плану</w:t>
            </w:r>
          </w:p>
        </w:tc>
        <w:tc>
          <w:tcPr>
            <w:tcW w:w="4394" w:type="dxa"/>
          </w:tcPr>
          <w:p w14:paraId="6168FB0F" w14:textId="77777777" w:rsidR="00AC58D2" w:rsidRPr="00A214B1" w:rsidRDefault="00AC58D2" w:rsidP="00D22F75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13745BB3" w14:textId="77777777" w:rsidR="00AC58D2" w:rsidRPr="00F25300" w:rsidRDefault="00AC58D2" w:rsidP="00D22F75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C58D2" w:rsidRPr="00F25300" w14:paraId="19605F38" w14:textId="77777777" w:rsidTr="00D22F75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2A8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98F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FDAF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EA6E" w14:textId="77777777" w:rsidR="00AC58D2" w:rsidRPr="00A214B1" w:rsidRDefault="00AC58D2" w:rsidP="00D22F75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F25300">
              <w:t>4</w:t>
            </w:r>
          </w:p>
        </w:tc>
      </w:tr>
      <w:tr w:rsidR="00AC58D2" w:rsidRPr="00F25300" w14:paraId="3E0ECF67" w14:textId="77777777" w:rsidTr="00D22F75">
        <w:trPr>
          <w:trHeight w:val="585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2131B87E" w14:textId="77777777" w:rsidR="00AC58D2" w:rsidRPr="00C96330" w:rsidRDefault="00AC58D2" w:rsidP="00D22F7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0B7F88C0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14:paraId="36ADF276" w14:textId="77777777" w:rsidR="00AC58D2" w:rsidRPr="00C96330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4A3B61FF" w14:textId="77777777" w:rsidR="00AC58D2" w:rsidRPr="004610BE" w:rsidRDefault="00AC58D2" w:rsidP="00D22F75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32B5843" w14:textId="77777777" w:rsidR="00AC58D2" w:rsidRPr="00C96330" w:rsidRDefault="00AC58D2" w:rsidP="00D22F7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10E6005F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62A903EB" w14:textId="77777777" w:rsidR="00AC58D2" w:rsidRPr="00F25300" w:rsidRDefault="00AC58D2" w:rsidP="00D22F75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14:paraId="09082C2F" w14:textId="77777777" w:rsidR="00AC58D2" w:rsidRPr="00C96330" w:rsidRDefault="00AC58D2" w:rsidP="00D22F75">
            <w:pPr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  <w:p w14:paraId="1993CA70" w14:textId="77777777" w:rsidR="00AC58D2" w:rsidRPr="00A214B1" w:rsidRDefault="00AC58D2" w:rsidP="00D22F75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55C9E97A" w14:textId="77777777" w:rsidR="00AC58D2" w:rsidRPr="00F25300" w:rsidRDefault="00AC58D2" w:rsidP="00D22F75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C58D2" w:rsidRPr="00F25300" w14:paraId="198C5AF9" w14:textId="77777777" w:rsidTr="00D22F75">
        <w:trPr>
          <w:trHeight w:val="585"/>
        </w:trPr>
        <w:tc>
          <w:tcPr>
            <w:tcW w:w="709" w:type="dxa"/>
          </w:tcPr>
          <w:p w14:paraId="59377357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</w:tcPr>
          <w:p w14:paraId="3F50B10A" w14:textId="77777777" w:rsidR="00AC58D2" w:rsidRPr="003A1ACE" w:rsidRDefault="00AC58D2" w:rsidP="00D22F75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ходе выполнения решения Думы городского округа от 28 июня 2019 года №283 «О ходе реализации на территории Изобильненского городского округа муниципальной программы городского округа «Молодежная политика» </w:t>
            </w:r>
          </w:p>
          <w:p w14:paraId="15A49DB5" w14:textId="77777777" w:rsidR="00AC58D2" w:rsidRPr="00C96330" w:rsidRDefault="00AC58D2" w:rsidP="00D22F75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42F0C2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</w:tcPr>
          <w:p w14:paraId="0E1B31AC" w14:textId="77777777" w:rsidR="00AC58D2" w:rsidRDefault="00AC58D2" w:rsidP="00D22F75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444D5C3D" w14:textId="77777777" w:rsidR="00AC58D2" w:rsidRPr="009E4AF9" w:rsidRDefault="00AC58D2" w:rsidP="00D22F75">
            <w:pPr>
              <w:spacing w:line="216" w:lineRule="auto"/>
              <w:jc w:val="both"/>
              <w:rPr>
                <w:spacing w:val="-2"/>
                <w:sz w:val="12"/>
                <w:szCs w:val="12"/>
              </w:rPr>
            </w:pPr>
          </w:p>
          <w:p w14:paraId="66D8784F" w14:textId="77777777" w:rsidR="00AC58D2" w:rsidRPr="00A214B1" w:rsidRDefault="00AC58D2" w:rsidP="00D22F75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BE31D1">
              <w:rPr>
                <w:spacing w:val="-2"/>
                <w:sz w:val="28"/>
                <w:szCs w:val="28"/>
              </w:rPr>
              <w:t xml:space="preserve">Думы городского округа </w:t>
            </w:r>
            <w:r>
              <w:rPr>
                <w:spacing w:val="-2"/>
                <w:sz w:val="28"/>
                <w:szCs w:val="28"/>
              </w:rPr>
              <w:t>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</w:tc>
      </w:tr>
      <w:tr w:rsidR="00AC58D2" w:rsidRPr="00F25300" w14:paraId="5BA9882D" w14:textId="77777777" w:rsidTr="00D22F75">
        <w:tc>
          <w:tcPr>
            <w:tcW w:w="10774" w:type="dxa"/>
            <w:gridSpan w:val="4"/>
          </w:tcPr>
          <w:p w14:paraId="388AC7FE" w14:textId="77777777" w:rsidR="00AC58D2" w:rsidRPr="00F25300" w:rsidRDefault="00AC58D2" w:rsidP="00D22F75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25300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14:paraId="3F272454" w14:textId="77777777" w:rsidR="00AC58D2" w:rsidRPr="00C96330" w:rsidRDefault="00AC58D2" w:rsidP="00D22F75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8"/>
                <w:szCs w:val="32"/>
              </w:rPr>
            </w:pPr>
          </w:p>
        </w:tc>
      </w:tr>
      <w:tr w:rsidR="00AC58D2" w:rsidRPr="00F25300" w14:paraId="5001A59B" w14:textId="77777777" w:rsidTr="00D22F75">
        <w:trPr>
          <w:trHeight w:val="59"/>
        </w:trPr>
        <w:tc>
          <w:tcPr>
            <w:tcW w:w="709" w:type="dxa"/>
            <w:hideMark/>
          </w:tcPr>
          <w:p w14:paraId="11DA0223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7390BFBE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1318E3B9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E4E1E3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не реже одного раза в три </w:t>
            </w:r>
          </w:p>
          <w:p w14:paraId="33BA855A" w14:textId="77777777" w:rsidR="00AC58D2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месяца</w:t>
            </w:r>
          </w:p>
          <w:p w14:paraId="159A96E7" w14:textId="77777777" w:rsidR="00AC58D2" w:rsidRPr="002810EC" w:rsidRDefault="00AC58D2" w:rsidP="00D22F75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14:paraId="669BE126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051968B8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3AD2FC43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B2470A1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4D0BF1BC" w14:textId="77777777" w:rsidTr="00D22F75">
        <w:trPr>
          <w:trHeight w:val="2035"/>
        </w:trPr>
        <w:tc>
          <w:tcPr>
            <w:tcW w:w="709" w:type="dxa"/>
            <w:hideMark/>
          </w:tcPr>
          <w:p w14:paraId="6A3B1255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14:paraId="773B3DB6" w14:textId="77777777" w:rsidR="00AC58D2" w:rsidRPr="00F25300" w:rsidRDefault="00AC58D2" w:rsidP="00D22F7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14:paraId="36BB7278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5023291A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6FECBD88" w14:textId="77777777" w:rsidR="00AC58D2" w:rsidRDefault="00AC58D2" w:rsidP="00D22F75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согласно </w:t>
            </w:r>
          </w:p>
          <w:p w14:paraId="68300A9B" w14:textId="77777777" w:rsidR="00AC58D2" w:rsidRPr="00F25300" w:rsidRDefault="00AC58D2" w:rsidP="00D22F75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планам</w:t>
            </w:r>
          </w:p>
          <w:p w14:paraId="1613D46C" w14:textId="77777777" w:rsidR="00AC58D2" w:rsidRPr="00F25300" w:rsidRDefault="00AC58D2" w:rsidP="00D22F75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14:paraId="11C8ED3B" w14:textId="77777777" w:rsidR="00AC58D2" w:rsidRPr="00F25300" w:rsidRDefault="00AC58D2" w:rsidP="00D22F75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41BA89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489E0C42" w14:textId="77777777" w:rsidR="00AC58D2" w:rsidRPr="00C96330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2492ECB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7C951462" w14:textId="77777777" w:rsidR="00AC58D2" w:rsidRPr="00C96330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E3BF081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5C867D46" w14:textId="77777777" w:rsidR="00AC58D2" w:rsidRPr="00C96330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2E80BC60" w14:textId="77777777" w:rsidR="00AC58D2" w:rsidRDefault="00AC58D2" w:rsidP="00D22F75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14:paraId="1BC76F77" w14:textId="77777777" w:rsidR="00AC58D2" w:rsidRPr="002810EC" w:rsidRDefault="00AC58D2" w:rsidP="00D22F75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AC58D2" w:rsidRPr="00F25300" w14:paraId="4E7D0F89" w14:textId="77777777" w:rsidTr="00D22F75">
        <w:trPr>
          <w:trHeight w:val="469"/>
        </w:trPr>
        <w:tc>
          <w:tcPr>
            <w:tcW w:w="709" w:type="dxa"/>
          </w:tcPr>
          <w:p w14:paraId="5E459A67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2F414AD8" w14:textId="77777777" w:rsidR="00AC58D2" w:rsidRPr="001F2267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</w:t>
            </w:r>
          </w:p>
          <w:p w14:paraId="76E109BF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по проект</w:t>
            </w:r>
            <w:r>
              <w:rPr>
                <w:sz w:val="28"/>
                <w:szCs w:val="28"/>
              </w:rPr>
              <w:t>ам</w:t>
            </w:r>
            <w:r w:rsidRPr="001F2267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й:</w:t>
            </w:r>
          </w:p>
          <w:p w14:paraId="323FD6F4" w14:textId="77777777" w:rsidR="00AC58D2" w:rsidRPr="00AD1FF4" w:rsidRDefault="00AC58D2" w:rsidP="00D22F75">
            <w:pPr>
              <w:spacing w:line="192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6261E23" w14:textId="77777777" w:rsidR="00AC58D2" w:rsidRPr="00F25300" w:rsidRDefault="00AC58D2" w:rsidP="00D22F75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14:paraId="0F5F1A35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0B8BDD90" w14:textId="77777777" w:rsidTr="00D22F75">
        <w:trPr>
          <w:trHeight w:val="440"/>
        </w:trPr>
        <w:tc>
          <w:tcPr>
            <w:tcW w:w="709" w:type="dxa"/>
            <w:hideMark/>
          </w:tcPr>
          <w:p w14:paraId="2EC9E206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hideMark/>
          </w:tcPr>
          <w:p w14:paraId="11F0BF33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Устав Изобильненского городского округа Ставропольского края»;</w:t>
            </w:r>
          </w:p>
          <w:p w14:paraId="5BE3B1C9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492856F1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2B9C3D1C" w14:textId="77777777" w:rsidR="00AC58D2" w:rsidRPr="00F25300" w:rsidRDefault="00AC58D2" w:rsidP="00D22F75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14:paraId="23E121AE" w14:textId="77777777" w:rsidR="00AC58D2" w:rsidRPr="00AD1FF4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председатель Думы городского округа</w:t>
            </w:r>
          </w:p>
          <w:p w14:paraId="0ED5E722" w14:textId="77777777" w:rsidR="00AC58D2" w:rsidRPr="00AD1FF4" w:rsidRDefault="00AC58D2" w:rsidP="00D22F75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14:paraId="3F10AB70" w14:textId="77777777" w:rsidR="00AC58D2" w:rsidRPr="00AD1FF4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аппарат Думы городского округа</w:t>
            </w:r>
          </w:p>
          <w:p w14:paraId="7D8DC857" w14:textId="77777777" w:rsidR="00AC58D2" w:rsidRPr="00AD1FF4" w:rsidRDefault="00AC58D2" w:rsidP="00D22F75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14:paraId="434BBDF2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4BC2CEFF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4484D216" w14:textId="77777777" w:rsidTr="00D22F75">
        <w:trPr>
          <w:trHeight w:val="440"/>
        </w:trPr>
        <w:tc>
          <w:tcPr>
            <w:tcW w:w="709" w:type="dxa"/>
          </w:tcPr>
          <w:p w14:paraId="0FBF9763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441F5BAD" w14:textId="77777777" w:rsidR="00AC58D2" w:rsidRPr="001F2267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20CC3DC" w14:textId="77777777" w:rsidR="00AC58D2" w:rsidRDefault="00AC58D2" w:rsidP="00D22F75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EC27164" w14:textId="77777777" w:rsidR="00AC58D2" w:rsidRPr="00F25300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:rsidRPr="00F25300" w14:paraId="587D7A1D" w14:textId="77777777" w:rsidTr="00D22F75">
        <w:trPr>
          <w:trHeight w:val="440"/>
        </w:trPr>
        <w:tc>
          <w:tcPr>
            <w:tcW w:w="709" w:type="dxa"/>
          </w:tcPr>
          <w:p w14:paraId="367C6EC8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EB2D1DC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 xml:space="preserve">«Об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F2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20</w:t>
            </w:r>
            <w:r w:rsidRPr="001F2267">
              <w:rPr>
                <w:sz w:val="28"/>
                <w:szCs w:val="28"/>
              </w:rPr>
              <w:t xml:space="preserve"> год»</w:t>
            </w:r>
          </w:p>
          <w:p w14:paraId="0D29D1A5" w14:textId="77777777" w:rsidR="00AC58D2" w:rsidRPr="001F2267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5C6FED" w14:textId="77777777" w:rsidR="00AC58D2" w:rsidRDefault="00AC58D2" w:rsidP="00D22F75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3E876E" w14:textId="77777777" w:rsidR="00AC58D2" w:rsidRPr="00AD1FF4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2DE4081" w14:textId="77777777" w:rsidR="00AC58D2" w:rsidRPr="00AD1FF4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35D81E3" w14:textId="77777777" w:rsidR="00AC58D2" w:rsidRPr="00AD1FF4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254C9FF5" w14:textId="77777777" w:rsidR="00AC58D2" w:rsidRPr="00AD1FF4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7A14037" w14:textId="77777777" w:rsidR="00AC58D2" w:rsidRPr="00AD1FF4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14:paraId="50293906" w14:textId="77777777" w:rsidR="00AC58D2" w:rsidRPr="00F25300" w:rsidRDefault="00AC58D2" w:rsidP="00D22F75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AC58D2" w:rsidRPr="00F25300" w14:paraId="4EF13D04" w14:textId="77777777" w:rsidTr="00D22F75">
        <w:trPr>
          <w:trHeight w:val="440"/>
        </w:trPr>
        <w:tc>
          <w:tcPr>
            <w:tcW w:w="709" w:type="dxa"/>
            <w:hideMark/>
          </w:tcPr>
          <w:p w14:paraId="60C289B1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hideMark/>
          </w:tcPr>
          <w:p w14:paraId="22293F5E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2370BA7D" w14:textId="77777777" w:rsidR="00AC58D2" w:rsidRPr="00C96330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6AF0FDF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7500BC45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3903D" w14:textId="77777777" w:rsidR="00AC58D2" w:rsidRPr="00F25300" w:rsidRDefault="00AC58D2" w:rsidP="00D22F7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130140AA" w14:textId="77777777" w:rsidR="00AC58D2" w:rsidRPr="00F25300" w:rsidRDefault="00AC58D2" w:rsidP="00D22F75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14:paraId="321A7EB1" w14:textId="77777777" w:rsidR="00AC58D2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3D7B2A56" w14:textId="77777777" w:rsidR="00AC58D2" w:rsidRPr="00C96330" w:rsidRDefault="00AC58D2" w:rsidP="00D22F75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913FD82" w14:textId="77777777" w:rsidR="00AC58D2" w:rsidRPr="00F25300" w:rsidRDefault="00AC58D2" w:rsidP="00D22F7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tbl>
      <w:tblPr>
        <w:tblStyle w:val="ab"/>
        <w:tblW w:w="1077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428"/>
      </w:tblGrid>
      <w:tr w:rsidR="00AC58D2" w14:paraId="273D3E0E" w14:textId="77777777" w:rsidTr="00D22F75">
        <w:trPr>
          <w:trHeight w:val="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5A9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AC2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719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A6A" w14:textId="77777777" w:rsidR="00AC58D2" w:rsidRPr="00F25300" w:rsidRDefault="00AC58D2" w:rsidP="00D22F75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394"/>
      </w:tblGrid>
      <w:tr w:rsidR="00AC58D2" w:rsidRPr="009E4AF9" w14:paraId="7458B873" w14:textId="77777777" w:rsidTr="00D22F75">
        <w:trPr>
          <w:trHeight w:val="174"/>
        </w:trPr>
        <w:tc>
          <w:tcPr>
            <w:tcW w:w="709" w:type="dxa"/>
          </w:tcPr>
          <w:p w14:paraId="738265BE" w14:textId="77777777" w:rsidR="00AC58D2" w:rsidRPr="009E4AF9" w:rsidRDefault="00AC58D2" w:rsidP="00D22F7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6C860EE0" w14:textId="77777777" w:rsidR="00AC58D2" w:rsidRPr="009E4AF9" w:rsidRDefault="00AC58D2" w:rsidP="00D22F75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DF59418" w14:textId="77777777" w:rsidR="00AC58D2" w:rsidRPr="009E4AF9" w:rsidRDefault="00AC58D2" w:rsidP="00D22F7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13F4C24" w14:textId="77777777" w:rsidR="00AC58D2" w:rsidRPr="009E4AF9" w:rsidRDefault="00AC58D2" w:rsidP="00D22F75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AC58D2" w:rsidRPr="00F25300" w14:paraId="68611B95" w14:textId="77777777" w:rsidTr="00D22F75">
        <w:trPr>
          <w:trHeight w:val="178"/>
        </w:trPr>
        <w:tc>
          <w:tcPr>
            <w:tcW w:w="709" w:type="dxa"/>
          </w:tcPr>
          <w:p w14:paraId="0AA8F68A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0F06B439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Президиума Думы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14:paraId="0F3CA901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252C4AFB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  <w:p w14:paraId="2F453AD4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DEEA0F9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16A22EA6" w14:textId="77777777" w:rsidR="00AC58D2" w:rsidRPr="009E4AF9" w:rsidRDefault="00AC58D2" w:rsidP="00D22F75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14:paraId="66E46700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63505CE4" w14:textId="77777777" w:rsidR="00AC58D2" w:rsidRDefault="00AC58D2" w:rsidP="00D22F75">
            <w:pPr>
              <w:spacing w:line="192" w:lineRule="auto"/>
              <w:jc w:val="both"/>
              <w:rPr>
                <w:sz w:val="14"/>
                <w:szCs w:val="14"/>
              </w:rPr>
            </w:pPr>
          </w:p>
          <w:p w14:paraId="1D087444" w14:textId="77777777" w:rsidR="00AC58D2" w:rsidRPr="009E4AF9" w:rsidRDefault="00AC58D2" w:rsidP="00D22F75">
            <w:pPr>
              <w:spacing w:line="192" w:lineRule="auto"/>
              <w:jc w:val="both"/>
              <w:rPr>
                <w:sz w:val="14"/>
                <w:szCs w:val="14"/>
              </w:rPr>
            </w:pPr>
          </w:p>
        </w:tc>
      </w:tr>
      <w:tr w:rsidR="00AC58D2" w:rsidRPr="00F25300" w14:paraId="4B0BC19C" w14:textId="77777777" w:rsidTr="00D22F75">
        <w:tc>
          <w:tcPr>
            <w:tcW w:w="709" w:type="dxa"/>
            <w:hideMark/>
          </w:tcPr>
          <w:p w14:paraId="706C1CE2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hideMark/>
          </w:tcPr>
          <w:p w14:paraId="7E9D10AB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</w:t>
            </w:r>
          </w:p>
          <w:p w14:paraId="6A957903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035062E7" w14:textId="77777777" w:rsidR="00AC58D2" w:rsidRPr="00AC2968" w:rsidRDefault="00AC58D2" w:rsidP="00D22F75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3DEEE03B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101D06A3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44946578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0C0586A9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6A66F42C" w14:textId="77777777" w:rsidTr="00D22F75">
        <w:tc>
          <w:tcPr>
            <w:tcW w:w="709" w:type="dxa"/>
          </w:tcPr>
          <w:p w14:paraId="1D0F4AB3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6EB18460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A1AC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5C17FD">
              <w:rPr>
                <w:sz w:val="28"/>
                <w:szCs w:val="28"/>
              </w:rPr>
              <w:t xml:space="preserve">организационных и торжественных мероприятиях, проводимых </w:t>
            </w:r>
            <w:r>
              <w:rPr>
                <w:sz w:val="28"/>
                <w:szCs w:val="28"/>
              </w:rPr>
              <w:t xml:space="preserve">администрацией городского округа </w:t>
            </w:r>
            <w:r w:rsidRPr="005C17FD">
              <w:rPr>
                <w:sz w:val="28"/>
                <w:szCs w:val="28"/>
              </w:rPr>
              <w:t>на территории городского округа</w:t>
            </w:r>
          </w:p>
          <w:p w14:paraId="2B303E6D" w14:textId="77777777" w:rsidR="00AC58D2" w:rsidRPr="00AC2968" w:rsidRDefault="00AC58D2" w:rsidP="00D22F75">
            <w:pPr>
              <w:spacing w:line="192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7B6A2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1286594B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471C5036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243E09C6" w14:textId="77777777" w:rsidR="00AC58D2" w:rsidRPr="00B52D7D" w:rsidRDefault="00AC58D2" w:rsidP="00D22F75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7B09C8D1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169FC9A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1A0C7165" w14:textId="77777777" w:rsidR="00AC58D2" w:rsidRPr="009E4AF9" w:rsidRDefault="00AC58D2" w:rsidP="00D22F75">
            <w:pPr>
              <w:spacing w:line="192" w:lineRule="auto"/>
              <w:jc w:val="both"/>
              <w:rPr>
                <w:sz w:val="16"/>
                <w:szCs w:val="16"/>
              </w:rPr>
            </w:pPr>
          </w:p>
        </w:tc>
      </w:tr>
      <w:tr w:rsidR="00AC58D2" w:rsidRPr="00F25300" w14:paraId="4D7424B8" w14:textId="77777777" w:rsidTr="00D22F75">
        <w:tc>
          <w:tcPr>
            <w:tcW w:w="709" w:type="dxa"/>
            <w:hideMark/>
          </w:tcPr>
          <w:p w14:paraId="0AB23CF1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72D88DD0" w14:textId="77777777" w:rsidR="00AC58D2" w:rsidRPr="005C17FD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 Думы городского округа</w:t>
            </w:r>
          </w:p>
        </w:tc>
        <w:tc>
          <w:tcPr>
            <w:tcW w:w="1276" w:type="dxa"/>
            <w:hideMark/>
          </w:tcPr>
          <w:p w14:paraId="78C56177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47390AA4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725A0B85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0378D446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1E7945E3" w14:textId="77777777" w:rsidTr="00D22F75">
        <w:tc>
          <w:tcPr>
            <w:tcW w:w="10774" w:type="dxa"/>
            <w:gridSpan w:val="4"/>
          </w:tcPr>
          <w:p w14:paraId="7BB195E2" w14:textId="77777777" w:rsidR="00AC58D2" w:rsidRDefault="00AC58D2" w:rsidP="00D22F75">
            <w:pPr>
              <w:spacing w:line="192" w:lineRule="auto"/>
              <w:jc w:val="center"/>
              <w:rPr>
                <w:b/>
                <w:sz w:val="12"/>
                <w:szCs w:val="12"/>
              </w:rPr>
            </w:pPr>
          </w:p>
          <w:p w14:paraId="66D006A5" w14:textId="77777777" w:rsidR="00AC58D2" w:rsidRPr="009E4AF9" w:rsidRDefault="00AC58D2" w:rsidP="00D22F75">
            <w:pPr>
              <w:spacing w:line="192" w:lineRule="auto"/>
              <w:jc w:val="center"/>
              <w:rPr>
                <w:b/>
                <w:sz w:val="12"/>
                <w:szCs w:val="12"/>
              </w:rPr>
            </w:pPr>
          </w:p>
          <w:p w14:paraId="559BD868" w14:textId="77777777" w:rsidR="00AC58D2" w:rsidRDefault="00AC58D2" w:rsidP="00D22F7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D82C1C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14:paraId="56CA0045" w14:textId="77777777" w:rsidR="00AC58D2" w:rsidRPr="00750A14" w:rsidRDefault="00AC58D2" w:rsidP="00D22F75">
            <w:pPr>
              <w:spacing w:line="192" w:lineRule="auto"/>
              <w:jc w:val="center"/>
              <w:rPr>
                <w:sz w:val="16"/>
                <w:szCs w:val="28"/>
              </w:rPr>
            </w:pPr>
          </w:p>
        </w:tc>
      </w:tr>
      <w:tr w:rsidR="00AC58D2" w:rsidRPr="00F25300" w14:paraId="27B0CB96" w14:textId="77777777" w:rsidTr="00D22F75">
        <w:trPr>
          <w:trHeight w:val="2580"/>
        </w:trPr>
        <w:tc>
          <w:tcPr>
            <w:tcW w:w="709" w:type="dxa"/>
          </w:tcPr>
          <w:p w14:paraId="2D7AE1BE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E4AF9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5E330C6A" w14:textId="77777777" w:rsidR="00AC58D2" w:rsidRPr="00750A14" w:rsidRDefault="00AC58D2" w:rsidP="00D22F75">
            <w:pPr>
              <w:spacing w:line="192" w:lineRule="auto"/>
              <w:jc w:val="both"/>
              <w:rPr>
                <w:spacing w:val="-4"/>
                <w:sz w:val="20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 xml:space="preserve">Подготовка депутатами Думы городского округа сведений о своих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 xml:space="preserve">об имуществе и обязательствах имущественного характера, а также о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 за 20</w:t>
            </w:r>
            <w:r>
              <w:rPr>
                <w:spacing w:val="-4"/>
                <w:sz w:val="28"/>
                <w:szCs w:val="28"/>
              </w:rPr>
              <w:t>20</w:t>
            </w:r>
            <w:r w:rsidRPr="00750A14">
              <w:rPr>
                <w:spacing w:val="-4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677028E7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  <w:p w14:paraId="54DE236C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14:paraId="6901C996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14:paraId="049F7A27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года</w:t>
            </w:r>
          </w:p>
        </w:tc>
        <w:tc>
          <w:tcPr>
            <w:tcW w:w="4394" w:type="dxa"/>
          </w:tcPr>
          <w:p w14:paraId="751DEAE7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17C99DBA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2CB49B26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AC58D2" w:rsidRPr="00F25300" w14:paraId="01647519" w14:textId="77777777" w:rsidTr="00D22F75">
        <w:tc>
          <w:tcPr>
            <w:tcW w:w="709" w:type="dxa"/>
          </w:tcPr>
          <w:p w14:paraId="447EF79C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55EDE566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 xml:space="preserve">Отчет депутатов Думы городского округа перед избирателями о </w:t>
            </w:r>
            <w:r>
              <w:rPr>
                <w:sz w:val="28"/>
                <w:szCs w:val="28"/>
              </w:rPr>
              <w:t>своей деятельности</w:t>
            </w:r>
          </w:p>
          <w:p w14:paraId="22867012" w14:textId="77777777" w:rsidR="00AC58D2" w:rsidRPr="00F25300" w:rsidRDefault="00AC58D2" w:rsidP="00D22F75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6193D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14:paraId="25830391" w14:textId="77777777" w:rsidR="00AC58D2" w:rsidRPr="009E4AF9" w:rsidRDefault="00AC58D2" w:rsidP="00D22F7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E2C9350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7F1C4265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7A2C10D4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14:paraId="078E83D7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7A6638B6" w14:textId="77777777" w:rsidTr="00D22F75">
        <w:tc>
          <w:tcPr>
            <w:tcW w:w="709" w:type="dxa"/>
          </w:tcPr>
          <w:p w14:paraId="05ECF715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6ECFA08B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14:paraId="2E4ED783" w14:textId="77777777" w:rsidR="00AC58D2" w:rsidRPr="00F25300" w:rsidRDefault="00AC58D2" w:rsidP="00D22F75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E7D1B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14:paraId="3E023758" w14:textId="77777777" w:rsidR="00AC58D2" w:rsidRPr="009E4AF9" w:rsidRDefault="00AC58D2" w:rsidP="00D22F75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6121032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2E043737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72C705EE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14:paraId="583B6A34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AC58D2" w:rsidRPr="00F25300" w14:paraId="2A43B31B" w14:textId="77777777" w:rsidTr="00D22F75">
        <w:tc>
          <w:tcPr>
            <w:tcW w:w="709" w:type="dxa"/>
          </w:tcPr>
          <w:p w14:paraId="3E9A8691" w14:textId="77777777" w:rsidR="00AC58D2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14:paraId="49294A9B" w14:textId="77777777" w:rsidR="00AC58D2" w:rsidRPr="00F25300" w:rsidRDefault="00AC58D2" w:rsidP="00D22F75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</w:t>
            </w:r>
            <w:r>
              <w:rPr>
                <w:sz w:val="28"/>
                <w:szCs w:val="28"/>
              </w:rPr>
              <w:t xml:space="preserve"> депутатам</w:t>
            </w:r>
            <w:r w:rsidRPr="00D82C1C">
              <w:rPr>
                <w:sz w:val="28"/>
                <w:szCs w:val="28"/>
              </w:rPr>
              <w:t xml:space="preserve"> в период предвыборной кампании 2017 года </w:t>
            </w:r>
          </w:p>
        </w:tc>
        <w:tc>
          <w:tcPr>
            <w:tcW w:w="1276" w:type="dxa"/>
          </w:tcPr>
          <w:p w14:paraId="502005A8" w14:textId="77777777" w:rsidR="00AC58D2" w:rsidRPr="00F25300" w:rsidRDefault="00AC58D2" w:rsidP="00D22F75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14:paraId="7785E6B4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66F07E13" w14:textId="77777777" w:rsidR="00AC58D2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33219451" w14:textId="77777777" w:rsidR="00AC58D2" w:rsidRPr="00F25300" w:rsidRDefault="00AC58D2" w:rsidP="00D22F75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14:paraId="43BC2817" w14:textId="245AC343" w:rsidR="00AC58D2" w:rsidRDefault="00AC58D2"/>
    <w:sectPr w:rsidR="00AC58D2" w:rsidSect="007107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765B" w14:textId="77777777" w:rsidR="0086232A" w:rsidRDefault="0086232A">
      <w:r>
        <w:separator/>
      </w:r>
    </w:p>
  </w:endnote>
  <w:endnote w:type="continuationSeparator" w:id="0">
    <w:p w14:paraId="0ADE0279" w14:textId="77777777" w:rsidR="0086232A" w:rsidRDefault="0086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151D" w14:textId="77777777" w:rsidR="0086232A" w:rsidRDefault="0086232A">
      <w:r>
        <w:separator/>
      </w:r>
    </w:p>
  </w:footnote>
  <w:footnote w:type="continuationSeparator" w:id="0">
    <w:p w14:paraId="186A73DD" w14:textId="77777777" w:rsidR="0086232A" w:rsidRDefault="0086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36584"/>
      <w:docPartObj>
        <w:docPartGallery w:val="Page Numbers (Top of Page)"/>
        <w:docPartUnique/>
      </w:docPartObj>
    </w:sdtPr>
    <w:sdtEndPr/>
    <w:sdtContent>
      <w:p w14:paraId="702EE3EF" w14:textId="77777777" w:rsidR="00710732" w:rsidRDefault="00AC58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1EB4720" w14:textId="77777777" w:rsidR="00710732" w:rsidRDefault="008623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F"/>
    <w:rsid w:val="003247B4"/>
    <w:rsid w:val="005F7FB2"/>
    <w:rsid w:val="00825325"/>
    <w:rsid w:val="0086232A"/>
    <w:rsid w:val="00AC58D2"/>
    <w:rsid w:val="00BA241F"/>
    <w:rsid w:val="00D46B49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4652"/>
  <w15:chartTrackingRefBased/>
  <w15:docId w15:val="{F55317C0-00B5-4B6F-827D-E0CBB62B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8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41F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A24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BA24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A2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A24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53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3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E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8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AC58D2"/>
    <w:pPr>
      <w:ind w:firstLine="360"/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AC58D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A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C58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5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1986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9</cp:revision>
  <cp:lastPrinted>2020-12-21T10:53:00Z</cp:lastPrinted>
  <dcterms:created xsi:type="dcterms:W3CDTF">2020-12-18T08:29:00Z</dcterms:created>
  <dcterms:modified xsi:type="dcterms:W3CDTF">2020-12-24T06:21:00Z</dcterms:modified>
</cp:coreProperties>
</file>