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4C1E1" w14:textId="77777777" w:rsidR="004A7244" w:rsidRPr="006A0A1E" w:rsidRDefault="004A7244" w:rsidP="004A7244">
      <w:pPr>
        <w:widowControl/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6A0A1E">
        <w:rPr>
          <w:i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Pr="006A0A1E">
        <w:rPr>
          <w:kern w:val="28"/>
          <w:sz w:val="28"/>
          <w:szCs w:val="28"/>
          <w:lang w:eastAsia="en-US"/>
        </w:rPr>
        <w:t>Председателю</w:t>
      </w:r>
    </w:p>
    <w:p w14:paraId="0B1EBF37" w14:textId="77777777" w:rsidR="006A0A1E" w:rsidRDefault="004A7244" w:rsidP="004A7244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 xml:space="preserve">                                                                                </w:t>
      </w:r>
      <w:r w:rsidR="00111830" w:rsidRPr="006A0A1E">
        <w:rPr>
          <w:kern w:val="28"/>
          <w:sz w:val="28"/>
          <w:szCs w:val="28"/>
          <w:lang w:eastAsia="en-US"/>
        </w:rPr>
        <w:t xml:space="preserve">             </w:t>
      </w:r>
      <w:r w:rsidRPr="006A0A1E">
        <w:rPr>
          <w:kern w:val="28"/>
          <w:sz w:val="28"/>
          <w:szCs w:val="28"/>
          <w:lang w:eastAsia="en-US"/>
        </w:rPr>
        <w:t xml:space="preserve"> Думы </w:t>
      </w:r>
      <w:r w:rsidR="006A0A1E">
        <w:rPr>
          <w:kern w:val="28"/>
          <w:sz w:val="28"/>
          <w:szCs w:val="28"/>
          <w:lang w:eastAsia="en-US"/>
        </w:rPr>
        <w:t xml:space="preserve">                 </w:t>
      </w:r>
    </w:p>
    <w:p w14:paraId="359A58BA" w14:textId="77777777" w:rsidR="004A7244" w:rsidRPr="006A0A1E" w:rsidRDefault="006A0A1E" w:rsidP="004A7244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>
        <w:rPr>
          <w:kern w:val="28"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="004A7244" w:rsidRPr="006A0A1E">
        <w:rPr>
          <w:kern w:val="28"/>
          <w:sz w:val="28"/>
          <w:szCs w:val="28"/>
          <w:lang w:eastAsia="en-US"/>
        </w:rPr>
        <w:t xml:space="preserve">Изобильненского  </w:t>
      </w:r>
    </w:p>
    <w:p w14:paraId="7D4AB6CD" w14:textId="77777777" w:rsidR="004A7244" w:rsidRPr="006A0A1E" w:rsidRDefault="004A7244" w:rsidP="004A7244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 xml:space="preserve">                                                                                </w:t>
      </w:r>
      <w:r w:rsidR="00111830" w:rsidRPr="006A0A1E">
        <w:rPr>
          <w:kern w:val="28"/>
          <w:sz w:val="28"/>
          <w:szCs w:val="28"/>
          <w:lang w:eastAsia="en-US"/>
        </w:rPr>
        <w:t xml:space="preserve">             </w:t>
      </w:r>
      <w:r w:rsidRPr="006A0A1E">
        <w:rPr>
          <w:kern w:val="28"/>
          <w:sz w:val="28"/>
          <w:szCs w:val="28"/>
          <w:lang w:eastAsia="en-US"/>
        </w:rPr>
        <w:t xml:space="preserve"> городского округа</w:t>
      </w:r>
    </w:p>
    <w:p w14:paraId="3653D181" w14:textId="77777777" w:rsidR="004A7244" w:rsidRPr="006A0A1E" w:rsidRDefault="004A7244" w:rsidP="004A7244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 xml:space="preserve">                                                                              </w:t>
      </w:r>
      <w:r w:rsidR="00111830" w:rsidRPr="006A0A1E">
        <w:rPr>
          <w:kern w:val="28"/>
          <w:sz w:val="28"/>
          <w:szCs w:val="28"/>
          <w:lang w:eastAsia="en-US"/>
        </w:rPr>
        <w:t xml:space="preserve">             </w:t>
      </w:r>
      <w:r w:rsidRPr="006A0A1E">
        <w:rPr>
          <w:kern w:val="28"/>
          <w:sz w:val="28"/>
          <w:szCs w:val="28"/>
          <w:lang w:eastAsia="en-US"/>
        </w:rPr>
        <w:t xml:space="preserve">   Ставропольского края</w:t>
      </w:r>
    </w:p>
    <w:p w14:paraId="48992598" w14:textId="77777777" w:rsidR="004A7244" w:rsidRPr="006A0A1E" w:rsidRDefault="004A7244" w:rsidP="004A7244">
      <w:pPr>
        <w:widowControl/>
        <w:tabs>
          <w:tab w:val="left" w:pos="1155"/>
        </w:tabs>
        <w:autoSpaceDE/>
        <w:adjustRightInd/>
        <w:ind w:left="5670"/>
        <w:rPr>
          <w:sz w:val="28"/>
          <w:szCs w:val="28"/>
          <w:lang w:eastAsia="en-US"/>
        </w:rPr>
      </w:pPr>
    </w:p>
    <w:p w14:paraId="364408FE" w14:textId="77777777" w:rsidR="004A7244" w:rsidRPr="006A0A1E" w:rsidRDefault="00C7215D" w:rsidP="004A7244">
      <w:pPr>
        <w:widowControl/>
        <w:tabs>
          <w:tab w:val="left" w:pos="1155"/>
        </w:tabs>
        <w:autoSpaceDE/>
        <w:adjustRightInd/>
        <w:ind w:left="567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</w:t>
      </w:r>
      <w:r w:rsidR="004A7244" w:rsidRPr="006A0A1E">
        <w:rPr>
          <w:sz w:val="28"/>
          <w:szCs w:val="28"/>
          <w:lang w:eastAsia="en-US"/>
        </w:rPr>
        <w:t xml:space="preserve"> А.М.Рогову</w:t>
      </w:r>
    </w:p>
    <w:p w14:paraId="6B19CAC4" w14:textId="77777777" w:rsidR="004A7244" w:rsidRPr="006A0A1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rPr>
          <w:b/>
          <w:sz w:val="28"/>
          <w:szCs w:val="28"/>
          <w:lang w:eastAsia="en-US"/>
        </w:rPr>
      </w:pPr>
    </w:p>
    <w:p w14:paraId="5784C0E1" w14:textId="77777777" w:rsidR="004A7244" w:rsidRPr="006A0A1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</w:p>
    <w:p w14:paraId="1AE8655C" w14:textId="77777777" w:rsidR="004A7244" w:rsidRPr="006A0A1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  <w:r w:rsidRPr="006A0A1E">
        <w:rPr>
          <w:b/>
          <w:sz w:val="28"/>
          <w:szCs w:val="28"/>
          <w:lang w:eastAsia="en-US"/>
        </w:rPr>
        <w:t>ЗАКЛЮЧЕНИЕ</w:t>
      </w:r>
    </w:p>
    <w:p w14:paraId="74801136" w14:textId="75682737" w:rsidR="00025FC0" w:rsidRPr="00B85E3A" w:rsidRDefault="00B85E3A" w:rsidP="000F3001">
      <w:pPr>
        <w:ind w:firstLine="567"/>
        <w:contextualSpacing/>
        <w:jc w:val="both"/>
        <w:rPr>
          <w:b/>
          <w:bCs/>
          <w:sz w:val="28"/>
          <w:szCs w:val="28"/>
        </w:rPr>
      </w:pPr>
      <w:r w:rsidRPr="00B85E3A">
        <w:rPr>
          <w:b/>
          <w:bCs/>
          <w:sz w:val="28"/>
          <w:szCs w:val="28"/>
        </w:rPr>
        <w:t xml:space="preserve">Проект решения Думы ИГО СК </w:t>
      </w:r>
      <w:r w:rsidRPr="00B85E3A">
        <w:rPr>
          <w:b/>
          <w:bCs/>
          <w:sz w:val="28"/>
          <w:szCs w:val="28"/>
          <w:lang w:eastAsia="en-US"/>
        </w:rPr>
        <w:t>«</w:t>
      </w:r>
      <w:r w:rsidRPr="00B85E3A">
        <w:rPr>
          <w:b/>
          <w:bCs/>
          <w:sz w:val="28"/>
          <w:szCs w:val="28"/>
        </w:rPr>
        <w:t>О даче согласия администрации Изобильненского городского округа Ставропольского края на ликвидацию муниципального унитарного предприятия Изобильненского городского округа Ставропольского края «Парк культуры и отдыха</w:t>
      </w:r>
      <w:r w:rsidRPr="00B85E3A">
        <w:rPr>
          <w:b/>
          <w:bCs/>
          <w:sz w:val="28"/>
          <w:szCs w:val="28"/>
          <w:lang w:eastAsia="en-US"/>
        </w:rPr>
        <w:t>»</w:t>
      </w:r>
      <w:r w:rsidRPr="00B85E3A">
        <w:rPr>
          <w:b/>
          <w:bCs/>
          <w:sz w:val="28"/>
          <w:szCs w:val="28"/>
          <w:lang w:eastAsia="en-US"/>
        </w:rPr>
        <w:t>.</w:t>
      </w:r>
    </w:p>
    <w:p w14:paraId="4E4C1C2E" w14:textId="77777777" w:rsidR="00342409" w:rsidRDefault="00342409" w:rsidP="00874325">
      <w:pPr>
        <w:ind w:firstLine="567"/>
        <w:contextualSpacing/>
        <w:jc w:val="both"/>
        <w:rPr>
          <w:sz w:val="28"/>
          <w:szCs w:val="28"/>
        </w:rPr>
      </w:pPr>
    </w:p>
    <w:p w14:paraId="70212905" w14:textId="2565D293" w:rsidR="000F3001" w:rsidRPr="006A0A1E" w:rsidRDefault="000F3001" w:rsidP="00874325">
      <w:pPr>
        <w:ind w:firstLine="567"/>
        <w:contextualSpacing/>
        <w:jc w:val="both"/>
        <w:rPr>
          <w:b/>
          <w:sz w:val="28"/>
          <w:szCs w:val="28"/>
        </w:rPr>
      </w:pPr>
      <w:r w:rsidRPr="006A0A1E">
        <w:rPr>
          <w:sz w:val="28"/>
          <w:szCs w:val="28"/>
        </w:rPr>
        <w:t xml:space="preserve">Настоящее заключение подготовлено на основании пункта </w:t>
      </w:r>
      <w:r w:rsidR="00A9659F" w:rsidRPr="006A0A1E">
        <w:rPr>
          <w:sz w:val="28"/>
          <w:szCs w:val="28"/>
        </w:rPr>
        <w:t>2</w:t>
      </w:r>
      <w:r w:rsidRPr="006A0A1E">
        <w:rPr>
          <w:sz w:val="28"/>
          <w:szCs w:val="28"/>
        </w:rPr>
        <w:t xml:space="preserve"> статьи 157 Бюджетного кодекса Российской Федерации,</w:t>
      </w:r>
      <w:r w:rsidR="00A9659F" w:rsidRPr="006A0A1E">
        <w:rPr>
          <w:sz w:val="28"/>
          <w:szCs w:val="28"/>
        </w:rPr>
        <w:t xml:space="preserve"> подпункта 5 пункта 2 статьи 9</w:t>
      </w:r>
      <w:r w:rsidRPr="006A0A1E">
        <w:rPr>
          <w:sz w:val="28"/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городского округа Ставропольского края, статьи 4.1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17.11.2017 №55</w:t>
      </w:r>
      <w:r w:rsidR="00025FC0" w:rsidRPr="006A0A1E">
        <w:rPr>
          <w:sz w:val="28"/>
          <w:szCs w:val="28"/>
        </w:rPr>
        <w:t xml:space="preserve"> </w:t>
      </w:r>
      <w:r w:rsidR="0078648F" w:rsidRPr="006A0A1E">
        <w:rPr>
          <w:sz w:val="28"/>
          <w:szCs w:val="28"/>
        </w:rPr>
        <w:t>(далее Думы ИГО СК)</w:t>
      </w:r>
      <w:r w:rsidRPr="006A0A1E">
        <w:rPr>
          <w:sz w:val="28"/>
          <w:szCs w:val="28"/>
        </w:rPr>
        <w:t>.</w:t>
      </w:r>
    </w:p>
    <w:p w14:paraId="432F8DF1" w14:textId="4D9EB6A0" w:rsidR="00FE5D63" w:rsidRPr="006A0A1E" w:rsidRDefault="0078648F" w:rsidP="00B537B7">
      <w:pPr>
        <w:ind w:firstLine="539"/>
        <w:jc w:val="both"/>
        <w:rPr>
          <w:sz w:val="28"/>
          <w:szCs w:val="28"/>
        </w:rPr>
      </w:pPr>
      <w:r w:rsidRPr="006A0A1E">
        <w:rPr>
          <w:sz w:val="28"/>
          <w:szCs w:val="28"/>
        </w:rPr>
        <w:t xml:space="preserve">Проект решения Думы ИГО СК </w:t>
      </w:r>
      <w:bookmarkStart w:id="0" w:name="_Hlk54171516"/>
      <w:r w:rsidRPr="006A0A1E">
        <w:rPr>
          <w:b/>
          <w:sz w:val="28"/>
          <w:szCs w:val="28"/>
          <w:lang w:eastAsia="en-US"/>
        </w:rPr>
        <w:t>«</w:t>
      </w:r>
      <w:r w:rsidR="00FE5D63" w:rsidRPr="006A0A1E">
        <w:rPr>
          <w:sz w:val="28"/>
          <w:szCs w:val="28"/>
        </w:rPr>
        <w:t xml:space="preserve">О даче согласия администрации Изобильненского городского округа Ставропольского края </w:t>
      </w:r>
      <w:r w:rsidR="00624845" w:rsidRPr="00624845">
        <w:rPr>
          <w:bCs/>
          <w:sz w:val="28"/>
          <w:szCs w:val="28"/>
        </w:rPr>
        <w:t>на ликвидацию муниципального унитарного предприятия Изобильненского городского округа  Ставропольского края «Парк культуры и отдыха</w:t>
      </w:r>
      <w:r w:rsidRPr="006A0A1E">
        <w:rPr>
          <w:b/>
          <w:sz w:val="28"/>
          <w:szCs w:val="28"/>
          <w:lang w:eastAsia="en-US"/>
        </w:rPr>
        <w:t xml:space="preserve">» </w:t>
      </w:r>
      <w:bookmarkEnd w:id="0"/>
      <w:r w:rsidRPr="006A0A1E">
        <w:rPr>
          <w:sz w:val="28"/>
          <w:szCs w:val="28"/>
          <w:lang w:eastAsia="en-US"/>
        </w:rPr>
        <w:t xml:space="preserve">(далее </w:t>
      </w:r>
      <w:r w:rsidR="00FE5D63" w:rsidRPr="006A0A1E">
        <w:rPr>
          <w:sz w:val="28"/>
          <w:szCs w:val="28"/>
          <w:lang w:eastAsia="en-US"/>
        </w:rPr>
        <w:t>Проект решения</w:t>
      </w:r>
      <w:r w:rsidRPr="006A0A1E">
        <w:rPr>
          <w:sz w:val="28"/>
          <w:szCs w:val="28"/>
          <w:lang w:eastAsia="en-US"/>
        </w:rPr>
        <w:t>),</w:t>
      </w:r>
      <w:r w:rsidRPr="006A0A1E">
        <w:rPr>
          <w:sz w:val="28"/>
          <w:szCs w:val="28"/>
        </w:rPr>
        <w:t xml:space="preserve"> </w:t>
      </w:r>
      <w:r w:rsidR="00FE5D63" w:rsidRPr="006A0A1E">
        <w:rPr>
          <w:sz w:val="28"/>
          <w:szCs w:val="28"/>
        </w:rPr>
        <w:t xml:space="preserve">подготовлен в соответствии </w:t>
      </w:r>
      <w:r w:rsidR="00624845" w:rsidRPr="00E40264">
        <w:rPr>
          <w:sz w:val="28"/>
          <w:szCs w:val="28"/>
        </w:rPr>
        <w:t>в соответствии с</w:t>
      </w:r>
      <w:r w:rsidR="00624845">
        <w:rPr>
          <w:sz w:val="28"/>
          <w:szCs w:val="28"/>
        </w:rPr>
        <w:t xml:space="preserve"> частью 1 статьи 3 Федерального закона от 27 декабря 2019 года № 485-ФЗ «О внесении изменений в Федеральный закон «О государственных  и муниципальных  унитарных предприятиях» и «Федеральный закон «О защите конкуренции», </w:t>
      </w:r>
      <w:r w:rsidR="00624845" w:rsidRPr="00E40264">
        <w:rPr>
          <w:sz w:val="28"/>
          <w:szCs w:val="28"/>
        </w:rPr>
        <w:t xml:space="preserve"> </w:t>
      </w:r>
      <w:r w:rsidR="00624845">
        <w:rPr>
          <w:sz w:val="28"/>
          <w:szCs w:val="28"/>
        </w:rPr>
        <w:t>пунктом 1 статьи 35 Федерального</w:t>
      </w:r>
      <w:r w:rsidR="00624845" w:rsidRPr="00797FFA">
        <w:rPr>
          <w:sz w:val="28"/>
          <w:szCs w:val="28"/>
        </w:rPr>
        <w:t xml:space="preserve"> закон</w:t>
      </w:r>
      <w:r w:rsidR="00624845">
        <w:rPr>
          <w:sz w:val="28"/>
          <w:szCs w:val="28"/>
        </w:rPr>
        <w:t xml:space="preserve">а от 14 ноября </w:t>
      </w:r>
      <w:r w:rsidR="00624845" w:rsidRPr="00797FFA">
        <w:rPr>
          <w:sz w:val="28"/>
          <w:szCs w:val="28"/>
        </w:rPr>
        <w:t>2002</w:t>
      </w:r>
      <w:r w:rsidR="00624845">
        <w:rPr>
          <w:sz w:val="28"/>
          <w:szCs w:val="28"/>
        </w:rPr>
        <w:t xml:space="preserve"> года №</w:t>
      </w:r>
      <w:r w:rsidR="00624845" w:rsidRPr="00797FFA">
        <w:rPr>
          <w:sz w:val="28"/>
          <w:szCs w:val="28"/>
        </w:rPr>
        <w:t xml:space="preserve"> 161-ФЗ </w:t>
      </w:r>
      <w:r w:rsidR="00624845">
        <w:rPr>
          <w:sz w:val="28"/>
          <w:szCs w:val="28"/>
        </w:rPr>
        <w:t>«</w:t>
      </w:r>
      <w:r w:rsidR="00624845" w:rsidRPr="00797FFA">
        <w:rPr>
          <w:sz w:val="28"/>
          <w:szCs w:val="28"/>
        </w:rPr>
        <w:t>О государственных и муниц</w:t>
      </w:r>
      <w:r w:rsidR="00624845">
        <w:rPr>
          <w:sz w:val="28"/>
          <w:szCs w:val="28"/>
        </w:rPr>
        <w:t>ипальных унитарных предприятиях», пунктом 32 части 2 статьи 30</w:t>
      </w:r>
      <w:r w:rsidR="00624845" w:rsidRPr="00E40264">
        <w:rPr>
          <w:sz w:val="28"/>
          <w:szCs w:val="28"/>
        </w:rPr>
        <w:t xml:space="preserve"> Устава Изобильненского </w:t>
      </w:r>
      <w:r w:rsidR="00624845">
        <w:rPr>
          <w:sz w:val="28"/>
          <w:szCs w:val="28"/>
        </w:rPr>
        <w:t>городского округа Ставропольского края,</w:t>
      </w:r>
      <w:r w:rsidR="00624845" w:rsidRPr="00E40264">
        <w:rPr>
          <w:sz w:val="28"/>
          <w:szCs w:val="28"/>
        </w:rPr>
        <w:t xml:space="preserve"> По</w:t>
      </w:r>
      <w:r w:rsidR="00624845">
        <w:rPr>
          <w:sz w:val="28"/>
          <w:szCs w:val="28"/>
        </w:rPr>
        <w:t>рядком</w:t>
      </w:r>
      <w:r w:rsidR="00624845" w:rsidRPr="00E40264">
        <w:rPr>
          <w:sz w:val="28"/>
          <w:szCs w:val="28"/>
        </w:rPr>
        <w:t xml:space="preserve"> принятия решений о создании, реорганизации и ликвидации муниципальных предприятий Изоби</w:t>
      </w:r>
      <w:r w:rsidR="00624845">
        <w:rPr>
          <w:sz w:val="28"/>
          <w:szCs w:val="28"/>
        </w:rPr>
        <w:t>льненского городского округа</w:t>
      </w:r>
      <w:r w:rsidR="00624845" w:rsidRPr="00E40264">
        <w:rPr>
          <w:sz w:val="28"/>
          <w:szCs w:val="28"/>
        </w:rPr>
        <w:t xml:space="preserve"> Ставропольского края</w:t>
      </w:r>
      <w:r w:rsidR="00624845">
        <w:rPr>
          <w:sz w:val="28"/>
          <w:szCs w:val="28"/>
        </w:rPr>
        <w:t>, утвержденным</w:t>
      </w:r>
      <w:r w:rsidR="00624845" w:rsidRPr="00E40264">
        <w:rPr>
          <w:sz w:val="28"/>
          <w:szCs w:val="28"/>
        </w:rPr>
        <w:t xml:space="preserve"> решением </w:t>
      </w:r>
      <w:r w:rsidR="00624845">
        <w:rPr>
          <w:sz w:val="28"/>
          <w:szCs w:val="28"/>
        </w:rPr>
        <w:t xml:space="preserve">Думы </w:t>
      </w:r>
      <w:r w:rsidR="00624845" w:rsidRPr="00E40264">
        <w:rPr>
          <w:sz w:val="28"/>
          <w:szCs w:val="28"/>
        </w:rPr>
        <w:t xml:space="preserve">Изобильненского </w:t>
      </w:r>
      <w:r w:rsidR="00624845">
        <w:rPr>
          <w:sz w:val="28"/>
          <w:szCs w:val="28"/>
        </w:rPr>
        <w:t xml:space="preserve">городского округа </w:t>
      </w:r>
      <w:r w:rsidR="00624845" w:rsidRPr="00E40264">
        <w:rPr>
          <w:sz w:val="28"/>
          <w:szCs w:val="28"/>
        </w:rPr>
        <w:t xml:space="preserve">Ставропольского края от </w:t>
      </w:r>
      <w:r w:rsidR="00624845">
        <w:rPr>
          <w:sz w:val="28"/>
          <w:szCs w:val="28"/>
        </w:rPr>
        <w:t xml:space="preserve">30 октября 2018 </w:t>
      </w:r>
      <w:r w:rsidR="00624845" w:rsidRPr="00E40264">
        <w:rPr>
          <w:sz w:val="28"/>
          <w:szCs w:val="28"/>
        </w:rPr>
        <w:t>года №</w:t>
      </w:r>
      <w:r w:rsidR="00624845">
        <w:rPr>
          <w:sz w:val="28"/>
          <w:szCs w:val="28"/>
        </w:rPr>
        <w:t>188</w:t>
      </w:r>
    </w:p>
    <w:p w14:paraId="0BA9C3C2" w14:textId="7AC715FC" w:rsidR="00624845" w:rsidRDefault="005C2DF3" w:rsidP="00F91B5E">
      <w:pPr>
        <w:spacing w:after="1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 Федерального закона от 27.12.2019 №485-ФЗ, государственные и муниципальные унитарные предприятия, к которым относится МУП ИГО СК «Парк культуры и отдыха», подлежат ликвидации или реорганизации по решению учредителя до 01.01.2025г.</w:t>
      </w:r>
    </w:p>
    <w:p w14:paraId="0D9F0C66" w14:textId="47E36C85" w:rsidR="005C2DF3" w:rsidRDefault="005C2DF3" w:rsidP="00F91B5E">
      <w:pPr>
        <w:spacing w:after="1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Функции и полномочия учредителя МУП</w:t>
      </w:r>
      <w:r w:rsidRPr="005C2DF3">
        <w:rPr>
          <w:sz w:val="28"/>
          <w:szCs w:val="28"/>
        </w:rPr>
        <w:t xml:space="preserve"> </w:t>
      </w:r>
      <w:r>
        <w:rPr>
          <w:sz w:val="28"/>
          <w:szCs w:val="28"/>
        </w:rPr>
        <w:t>ИГО СК «Парк культуры и отдыха»</w:t>
      </w:r>
      <w:r>
        <w:rPr>
          <w:sz w:val="28"/>
          <w:szCs w:val="28"/>
        </w:rPr>
        <w:t xml:space="preserve"> осуществляются администрацией ИГО СК.</w:t>
      </w:r>
    </w:p>
    <w:p w14:paraId="52CFB38F" w14:textId="77777777" w:rsidR="00B537B7" w:rsidRDefault="00B537B7" w:rsidP="00B537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положений Закона № 485-ФЗ администрацией городского округа как органом, осуществляющим функции и полномочия учредителя, подготовлен настоящий проект решения о ликвидации предприятия.</w:t>
      </w:r>
    </w:p>
    <w:p w14:paraId="5263FF00" w14:textId="3162BFF8" w:rsidR="00B537B7" w:rsidRDefault="00B537B7" w:rsidP="00B537B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E40264">
        <w:rPr>
          <w:sz w:val="28"/>
          <w:szCs w:val="28"/>
        </w:rPr>
        <w:t>По</w:t>
      </w:r>
      <w:r>
        <w:rPr>
          <w:sz w:val="28"/>
          <w:szCs w:val="28"/>
        </w:rPr>
        <w:t>рядком</w:t>
      </w:r>
      <w:r w:rsidRPr="00E40264">
        <w:rPr>
          <w:sz w:val="28"/>
          <w:szCs w:val="28"/>
        </w:rPr>
        <w:t xml:space="preserve"> принятия решений о создании, реорганизации и ликвидации муниципальных предприятий Изоби</w:t>
      </w:r>
      <w:r>
        <w:rPr>
          <w:sz w:val="28"/>
          <w:szCs w:val="28"/>
        </w:rPr>
        <w:t>льненского городского округа</w:t>
      </w:r>
      <w:r w:rsidRPr="00E40264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, утвержденным</w:t>
      </w:r>
      <w:r w:rsidRPr="00E40264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 xml:space="preserve">Думы </w:t>
      </w:r>
      <w:r w:rsidRPr="00E40264">
        <w:rPr>
          <w:sz w:val="28"/>
          <w:szCs w:val="28"/>
        </w:rPr>
        <w:t xml:space="preserve">Изобильненского </w:t>
      </w:r>
      <w:r>
        <w:rPr>
          <w:sz w:val="28"/>
          <w:szCs w:val="28"/>
        </w:rPr>
        <w:t xml:space="preserve">городского округа </w:t>
      </w:r>
      <w:r w:rsidRPr="00E40264">
        <w:rPr>
          <w:sz w:val="28"/>
          <w:szCs w:val="28"/>
        </w:rPr>
        <w:t xml:space="preserve">Ставропольского края от </w:t>
      </w:r>
      <w:r>
        <w:rPr>
          <w:sz w:val="28"/>
          <w:szCs w:val="28"/>
        </w:rPr>
        <w:t xml:space="preserve">30 октября 2018 </w:t>
      </w:r>
      <w:r w:rsidRPr="00E40264">
        <w:rPr>
          <w:sz w:val="28"/>
          <w:szCs w:val="28"/>
        </w:rPr>
        <w:t>года №</w:t>
      </w:r>
      <w:r>
        <w:rPr>
          <w:sz w:val="28"/>
          <w:szCs w:val="28"/>
        </w:rPr>
        <w:t>188</w:t>
      </w:r>
      <w:r>
        <w:rPr>
          <w:sz w:val="28"/>
          <w:szCs w:val="28"/>
        </w:rPr>
        <w:t>, решение о ликвидации муниципального предприятия принимается с согласия Думы ИГО СК.</w:t>
      </w:r>
    </w:p>
    <w:p w14:paraId="4A883D55" w14:textId="1C4F2378" w:rsidR="0096325C" w:rsidRPr="00B85E3A" w:rsidRDefault="00B537B7" w:rsidP="00B85E3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Целесообразность ликвидации подтверждена заключением отдела экономического развития, стратегического планирования и статистики администрации ИГО СК</w:t>
      </w:r>
      <w:r w:rsidR="00B85E3A">
        <w:rPr>
          <w:sz w:val="28"/>
          <w:szCs w:val="28"/>
        </w:rPr>
        <w:t xml:space="preserve"> о неэффективной экономической деятельности МУП ИГО СК «Парк культуры и отдыха»: снижении объема полученной выручки, износа основных средств, роста кредиторской задолженности.</w:t>
      </w:r>
    </w:p>
    <w:p w14:paraId="67A5BED1" w14:textId="0DE9D275" w:rsidR="004A7244" w:rsidRPr="006A0A1E" w:rsidRDefault="00C23C11" w:rsidP="00A977BE">
      <w:pPr>
        <w:widowControl/>
        <w:shd w:val="clear" w:color="auto" w:fill="FFFFFF"/>
        <w:autoSpaceDE/>
        <w:adjustRightInd/>
        <w:ind w:firstLine="567"/>
        <w:contextualSpacing/>
        <w:jc w:val="both"/>
        <w:rPr>
          <w:i/>
          <w:kern w:val="28"/>
          <w:sz w:val="28"/>
          <w:szCs w:val="28"/>
          <w:lang w:eastAsia="en-US"/>
        </w:rPr>
      </w:pPr>
      <w:r w:rsidRPr="006A0A1E">
        <w:rPr>
          <w:rFonts w:eastAsiaTheme="minorHAnsi"/>
          <w:sz w:val="28"/>
          <w:szCs w:val="28"/>
          <w:lang w:eastAsia="en-US"/>
        </w:rPr>
        <w:t xml:space="preserve">Принятие данного </w:t>
      </w:r>
      <w:r w:rsidR="00E3620A">
        <w:rPr>
          <w:rFonts w:eastAsiaTheme="minorHAnsi"/>
          <w:sz w:val="28"/>
          <w:szCs w:val="28"/>
          <w:lang w:eastAsia="en-US"/>
        </w:rPr>
        <w:t>П</w:t>
      </w:r>
      <w:r w:rsidRPr="006A0A1E">
        <w:rPr>
          <w:rFonts w:eastAsiaTheme="minorHAnsi"/>
          <w:sz w:val="28"/>
          <w:szCs w:val="28"/>
          <w:lang w:eastAsia="en-US"/>
        </w:rPr>
        <w:t>роекта решения</w:t>
      </w:r>
      <w:r w:rsidR="0096325C" w:rsidRPr="006A0A1E">
        <w:rPr>
          <w:rFonts w:eastAsiaTheme="minorHAnsi"/>
          <w:sz w:val="28"/>
          <w:szCs w:val="28"/>
          <w:lang w:eastAsia="en-US"/>
        </w:rPr>
        <w:t>,</w:t>
      </w:r>
      <w:r w:rsidR="00B85E3A">
        <w:rPr>
          <w:rFonts w:eastAsiaTheme="minorHAnsi"/>
          <w:sz w:val="28"/>
          <w:szCs w:val="28"/>
          <w:lang w:eastAsia="en-US"/>
        </w:rPr>
        <w:t xml:space="preserve"> потребует</w:t>
      </w:r>
      <w:r w:rsidRPr="006A0A1E">
        <w:rPr>
          <w:rFonts w:eastAsiaTheme="minorHAnsi"/>
          <w:sz w:val="28"/>
          <w:szCs w:val="28"/>
          <w:lang w:eastAsia="en-US"/>
        </w:rPr>
        <w:t xml:space="preserve"> дополнительных расходов средств бюджета</w:t>
      </w:r>
      <w:r w:rsidR="00B85E3A">
        <w:rPr>
          <w:rFonts w:eastAsiaTheme="minorHAnsi"/>
          <w:sz w:val="28"/>
          <w:szCs w:val="28"/>
          <w:lang w:eastAsia="en-US"/>
        </w:rPr>
        <w:t xml:space="preserve"> на проведение мероприятий по ликвидации предприятия.</w:t>
      </w:r>
    </w:p>
    <w:p w14:paraId="5C964911" w14:textId="66E3B162" w:rsidR="004A7244" w:rsidRPr="00DE3AB3" w:rsidRDefault="004A7244" w:rsidP="00A977BE">
      <w:pPr>
        <w:pStyle w:val="ConsPlusTitle"/>
        <w:ind w:firstLine="567"/>
        <w:contextualSpacing/>
        <w:jc w:val="both"/>
        <w:rPr>
          <w:kern w:val="28"/>
          <w:sz w:val="28"/>
          <w:szCs w:val="28"/>
          <w:lang w:eastAsia="en-US"/>
        </w:rPr>
      </w:pPr>
      <w:r w:rsidRPr="006A0A1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Проект</w:t>
      </w:r>
      <w:r w:rsidRPr="006A0A1E">
        <w:rPr>
          <w:kern w:val="28"/>
          <w:sz w:val="28"/>
          <w:szCs w:val="28"/>
          <w:lang w:eastAsia="en-US"/>
        </w:rPr>
        <w:t xml:space="preserve"> </w:t>
      </w:r>
      <w:r w:rsidR="003B2882" w:rsidRPr="006A0A1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решения Думы ИГО СК </w:t>
      </w:r>
      <w:r w:rsidR="00B85E3A" w:rsidRPr="00B85E3A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>«</w:t>
      </w:r>
      <w:r w:rsidR="00B85E3A" w:rsidRPr="00B85E3A">
        <w:rPr>
          <w:rFonts w:ascii="Times New Roman" w:hAnsi="Times New Roman" w:cs="Times New Roman"/>
          <w:b w:val="0"/>
          <w:bCs/>
          <w:sz w:val="28"/>
          <w:szCs w:val="28"/>
        </w:rPr>
        <w:t>О даче согласия администрации Изобильненского городского округа Ставропольского края на ликвидацию муниципального унитарного предприятия Изобильненского городского округа  Ставропольского края «Парк культуры и отдыха</w:t>
      </w:r>
      <w:r w:rsidR="00B85E3A" w:rsidRPr="00B85E3A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>»</w:t>
      </w:r>
      <w:r w:rsidR="00B85E3A" w:rsidRPr="006A0A1E">
        <w:rPr>
          <w:sz w:val="28"/>
          <w:szCs w:val="28"/>
          <w:lang w:eastAsia="en-US"/>
        </w:rPr>
        <w:t xml:space="preserve"> </w:t>
      </w:r>
      <w:r w:rsidR="003B2882" w:rsidRPr="006A0A1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3B2882" w:rsidRPr="006A0A1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соответствует </w:t>
      </w:r>
      <w:r w:rsidRPr="006A0A1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требованиям действующего законодательства и может быть рассмотрен Думой </w:t>
      </w:r>
      <w:r w:rsidR="003B2882" w:rsidRPr="006A0A1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ИГО СК</w:t>
      </w:r>
      <w:r w:rsidRPr="006A0A1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 в установленном </w:t>
      </w:r>
      <w:r w:rsidRPr="00DE3AB3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порядке</w:t>
      </w:r>
      <w:r w:rsidR="003B2882" w:rsidRPr="00DE3AB3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.</w:t>
      </w:r>
    </w:p>
    <w:p w14:paraId="0C7DF5A8" w14:textId="77777777" w:rsidR="004A7244" w:rsidRPr="00DE3AB3" w:rsidRDefault="004A7244" w:rsidP="00874325">
      <w:pPr>
        <w:widowControl/>
        <w:autoSpaceDE/>
        <w:adjustRightInd/>
        <w:ind w:firstLine="709"/>
        <w:contextualSpacing/>
        <w:jc w:val="both"/>
        <w:rPr>
          <w:i/>
          <w:kern w:val="28"/>
          <w:sz w:val="28"/>
          <w:szCs w:val="28"/>
          <w:lang w:eastAsia="en-US"/>
        </w:rPr>
      </w:pPr>
    </w:p>
    <w:p w14:paraId="5745F7C2" w14:textId="77777777" w:rsidR="003B2882" w:rsidRPr="006A0A1E" w:rsidRDefault="004A7244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>Председатель</w:t>
      </w:r>
    </w:p>
    <w:p w14:paraId="323EC37D" w14:textId="77777777" w:rsidR="003B2882" w:rsidRPr="006A0A1E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>Контрольно-счетного органа</w:t>
      </w:r>
    </w:p>
    <w:p w14:paraId="2CDE6F79" w14:textId="77777777" w:rsidR="003B2882" w:rsidRPr="006A0A1E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>Изобильненского городского округа</w:t>
      </w:r>
    </w:p>
    <w:p w14:paraId="6C673F5C" w14:textId="77777777" w:rsidR="003B2882" w:rsidRPr="006A0A1E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>Ставропольского края</w:t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  <w:t xml:space="preserve">           </w:t>
      </w:r>
      <w:r w:rsidRPr="006A0A1E">
        <w:rPr>
          <w:kern w:val="28"/>
          <w:sz w:val="28"/>
          <w:szCs w:val="28"/>
          <w:lang w:eastAsia="en-US"/>
        </w:rPr>
        <w:t>Г.В.Юшкова</w:t>
      </w:r>
    </w:p>
    <w:p w14:paraId="4FF6946C" w14:textId="06CDF69A" w:rsidR="000F3001" w:rsidRPr="006A0A1E" w:rsidRDefault="00531F6C" w:rsidP="00874325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25FC0" w:rsidRPr="006A0A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25FC0" w:rsidRPr="006A0A1E">
        <w:rPr>
          <w:rFonts w:ascii="Times New Roman" w:hAnsi="Times New Roman" w:cs="Times New Roman"/>
          <w:sz w:val="28"/>
          <w:szCs w:val="28"/>
        </w:rPr>
        <w:t>.20</w:t>
      </w:r>
      <w:r w:rsidR="00E3620A">
        <w:rPr>
          <w:rFonts w:ascii="Times New Roman" w:hAnsi="Times New Roman" w:cs="Times New Roman"/>
          <w:sz w:val="28"/>
          <w:szCs w:val="28"/>
        </w:rPr>
        <w:t>20</w:t>
      </w:r>
    </w:p>
    <w:sectPr w:rsidR="000F3001" w:rsidRPr="006A0A1E" w:rsidSect="0029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244"/>
    <w:rsid w:val="00025FC0"/>
    <w:rsid w:val="000E7882"/>
    <w:rsid w:val="000F3001"/>
    <w:rsid w:val="00111830"/>
    <w:rsid w:val="00240933"/>
    <w:rsid w:val="002956CF"/>
    <w:rsid w:val="002C5F5D"/>
    <w:rsid w:val="002F11E9"/>
    <w:rsid w:val="00342409"/>
    <w:rsid w:val="00361FD1"/>
    <w:rsid w:val="0036727B"/>
    <w:rsid w:val="003B2882"/>
    <w:rsid w:val="003F2315"/>
    <w:rsid w:val="00445EFF"/>
    <w:rsid w:val="00486169"/>
    <w:rsid w:val="004A7244"/>
    <w:rsid w:val="004B08E5"/>
    <w:rsid w:val="00531F6C"/>
    <w:rsid w:val="0056107C"/>
    <w:rsid w:val="005779D9"/>
    <w:rsid w:val="005C2DF3"/>
    <w:rsid w:val="00624845"/>
    <w:rsid w:val="00663E6F"/>
    <w:rsid w:val="006946D2"/>
    <w:rsid w:val="006A0A1E"/>
    <w:rsid w:val="0078648F"/>
    <w:rsid w:val="007B540A"/>
    <w:rsid w:val="007C55FD"/>
    <w:rsid w:val="007E21E7"/>
    <w:rsid w:val="00826F79"/>
    <w:rsid w:val="008634CF"/>
    <w:rsid w:val="00874325"/>
    <w:rsid w:val="0089273B"/>
    <w:rsid w:val="008D4294"/>
    <w:rsid w:val="008D62F8"/>
    <w:rsid w:val="008F2B20"/>
    <w:rsid w:val="00907C79"/>
    <w:rsid w:val="0096325C"/>
    <w:rsid w:val="009833F7"/>
    <w:rsid w:val="00A9659F"/>
    <w:rsid w:val="00A97078"/>
    <w:rsid w:val="00A977BE"/>
    <w:rsid w:val="00AF0F99"/>
    <w:rsid w:val="00B537B7"/>
    <w:rsid w:val="00B85E3A"/>
    <w:rsid w:val="00BF7833"/>
    <w:rsid w:val="00C23C11"/>
    <w:rsid w:val="00C7215D"/>
    <w:rsid w:val="00CC032C"/>
    <w:rsid w:val="00DC05D7"/>
    <w:rsid w:val="00DE3AB3"/>
    <w:rsid w:val="00DF7E92"/>
    <w:rsid w:val="00E3620A"/>
    <w:rsid w:val="00E46C40"/>
    <w:rsid w:val="00E95B58"/>
    <w:rsid w:val="00E96DFF"/>
    <w:rsid w:val="00EB25D0"/>
    <w:rsid w:val="00EE3439"/>
    <w:rsid w:val="00F24F99"/>
    <w:rsid w:val="00F81EBF"/>
    <w:rsid w:val="00F91B5E"/>
    <w:rsid w:val="00FA070A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9BD2"/>
  <w15:docId w15:val="{9B1E0F9E-3208-4B02-BF6F-8F25160D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24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724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300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96325C"/>
    <w:pPr>
      <w:widowControl w:val="0"/>
      <w:autoSpaceDE w:val="0"/>
      <w:autoSpaceDN w:val="0"/>
      <w:adjustRightInd w:val="0"/>
      <w:spacing w:after="0" w:line="240" w:lineRule="auto"/>
      <w:ind w:left="0"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38</cp:revision>
  <cp:lastPrinted>2019-04-11T13:50:00Z</cp:lastPrinted>
  <dcterms:created xsi:type="dcterms:W3CDTF">2019-02-13T11:34:00Z</dcterms:created>
  <dcterms:modified xsi:type="dcterms:W3CDTF">2020-10-21T08:42:00Z</dcterms:modified>
</cp:coreProperties>
</file>