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9E64" w14:textId="77777777" w:rsidR="001B7FDC" w:rsidRPr="00680A78" w:rsidRDefault="0015522A" w:rsidP="007D3421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6"/>
          <w:szCs w:val="26"/>
        </w:rPr>
      </w:pPr>
      <w:r w:rsidRPr="00680A78">
        <w:rPr>
          <w:rFonts w:cs="Times New Roman"/>
          <w:b/>
          <w:sz w:val="26"/>
          <w:szCs w:val="26"/>
        </w:rPr>
        <w:tab/>
      </w:r>
      <w:r w:rsidR="001B7FDC" w:rsidRPr="00680A78">
        <w:rPr>
          <w:rFonts w:cs="Times New Roman"/>
          <w:b/>
          <w:sz w:val="26"/>
          <w:szCs w:val="26"/>
        </w:rPr>
        <w:t>СРАВНИТЕЛЬНАЯ  ТАБЛИЦА</w:t>
      </w:r>
      <w:r w:rsidRPr="00680A78">
        <w:rPr>
          <w:rFonts w:cs="Times New Roman"/>
          <w:b/>
          <w:sz w:val="26"/>
          <w:szCs w:val="26"/>
        </w:rPr>
        <w:tab/>
      </w:r>
    </w:p>
    <w:p w14:paraId="48404B9A" w14:textId="4A6E40CA" w:rsidR="001B7FDC" w:rsidRPr="00680A78" w:rsidRDefault="00A92B5F" w:rsidP="007D3421">
      <w:pPr>
        <w:spacing w:line="192" w:lineRule="auto"/>
        <w:ind w:firstLine="340"/>
        <w:jc w:val="center"/>
        <w:rPr>
          <w:rFonts w:cs="Times New Roman"/>
          <w:sz w:val="26"/>
          <w:szCs w:val="26"/>
        </w:rPr>
      </w:pPr>
      <w:r w:rsidRPr="00680A78">
        <w:rPr>
          <w:rFonts w:cs="Times New Roman"/>
          <w:sz w:val="26"/>
          <w:szCs w:val="26"/>
        </w:rPr>
        <w:t>к проекту решения Думы</w:t>
      </w:r>
      <w:r w:rsidR="001B7FDC" w:rsidRPr="00680A78">
        <w:rPr>
          <w:rFonts w:cs="Times New Roman"/>
          <w:sz w:val="26"/>
          <w:szCs w:val="26"/>
        </w:rPr>
        <w:t xml:space="preserve"> Изобильненского </w:t>
      </w:r>
      <w:r w:rsidRPr="00680A78">
        <w:rPr>
          <w:rFonts w:cs="Times New Roman"/>
          <w:sz w:val="26"/>
          <w:szCs w:val="26"/>
        </w:rPr>
        <w:t xml:space="preserve">городского округа </w:t>
      </w:r>
      <w:r w:rsidR="001B7FDC" w:rsidRPr="00680A78">
        <w:rPr>
          <w:rFonts w:cs="Times New Roman"/>
          <w:sz w:val="26"/>
          <w:szCs w:val="26"/>
        </w:rPr>
        <w:t>Ставропольского края</w:t>
      </w:r>
      <w:r w:rsidR="005C7D9A" w:rsidRPr="00680A78">
        <w:rPr>
          <w:rFonts w:cs="Times New Roman"/>
          <w:sz w:val="26"/>
          <w:szCs w:val="26"/>
        </w:rPr>
        <w:t xml:space="preserve"> </w:t>
      </w:r>
    </w:p>
    <w:p w14:paraId="65A134A6" w14:textId="75F061F6" w:rsidR="001B7FDC" w:rsidRPr="00680A78" w:rsidRDefault="001B7FDC" w:rsidP="007D3421">
      <w:pPr>
        <w:spacing w:line="192" w:lineRule="auto"/>
        <w:ind w:firstLine="340"/>
        <w:jc w:val="center"/>
        <w:rPr>
          <w:rFonts w:cs="Times New Roman"/>
          <w:sz w:val="26"/>
          <w:szCs w:val="26"/>
        </w:rPr>
      </w:pPr>
      <w:r w:rsidRPr="00680A78">
        <w:rPr>
          <w:rFonts w:cs="Times New Roman"/>
          <w:sz w:val="26"/>
          <w:szCs w:val="26"/>
        </w:rPr>
        <w:t>«</w:t>
      </w:r>
      <w:r w:rsidR="002B1276" w:rsidRPr="00680A78">
        <w:rPr>
          <w:rFonts w:cs="Times New Roman"/>
          <w:sz w:val="26"/>
          <w:szCs w:val="26"/>
        </w:rPr>
        <w:t>О</w:t>
      </w:r>
      <w:r w:rsidR="00D8217B" w:rsidRPr="00680A78">
        <w:rPr>
          <w:rFonts w:cs="Times New Roman"/>
          <w:sz w:val="26"/>
          <w:szCs w:val="26"/>
        </w:rPr>
        <w:t xml:space="preserve"> внесении изменений в </w:t>
      </w:r>
      <w:r w:rsidRPr="00680A78">
        <w:rPr>
          <w:rFonts w:cs="Times New Roman"/>
          <w:sz w:val="26"/>
          <w:szCs w:val="26"/>
        </w:rPr>
        <w:t>Устав</w:t>
      </w:r>
      <w:r w:rsidR="002B1276" w:rsidRPr="00680A78">
        <w:rPr>
          <w:rFonts w:cs="Times New Roman"/>
          <w:sz w:val="26"/>
          <w:szCs w:val="26"/>
        </w:rPr>
        <w:t xml:space="preserve"> </w:t>
      </w:r>
      <w:r w:rsidRPr="00680A78">
        <w:rPr>
          <w:rFonts w:cs="Times New Roman"/>
          <w:sz w:val="26"/>
          <w:szCs w:val="26"/>
        </w:rPr>
        <w:t xml:space="preserve">Изобильненского </w:t>
      </w:r>
      <w:r w:rsidR="002B1276" w:rsidRPr="00680A78">
        <w:rPr>
          <w:rFonts w:cs="Times New Roman"/>
          <w:sz w:val="26"/>
          <w:szCs w:val="26"/>
        </w:rPr>
        <w:t>городского округа</w:t>
      </w:r>
      <w:r w:rsidRPr="00680A78">
        <w:rPr>
          <w:rFonts w:cs="Times New Roman"/>
          <w:sz w:val="26"/>
          <w:szCs w:val="26"/>
        </w:rPr>
        <w:t xml:space="preserve"> Ставропольского края»</w:t>
      </w:r>
    </w:p>
    <w:p w14:paraId="746DBF1C" w14:textId="77777777" w:rsidR="00DD61B0" w:rsidRPr="007D3421" w:rsidRDefault="00DD61B0" w:rsidP="007D3421">
      <w:pPr>
        <w:spacing w:line="192" w:lineRule="auto"/>
        <w:ind w:firstLine="340"/>
        <w:jc w:val="center"/>
        <w:rPr>
          <w:rFonts w:cs="Times New Roman"/>
          <w:sz w:val="22"/>
          <w:szCs w:val="22"/>
        </w:rPr>
      </w:pPr>
    </w:p>
    <w:tbl>
      <w:tblPr>
        <w:tblStyle w:val="a5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1275"/>
        <w:gridCol w:w="5954"/>
        <w:gridCol w:w="5953"/>
        <w:gridCol w:w="1985"/>
      </w:tblGrid>
      <w:tr w:rsidR="00635AD5" w:rsidRPr="00680A78" w14:paraId="59D170EE" w14:textId="77777777" w:rsidTr="007D3421">
        <w:trPr>
          <w:trHeight w:val="735"/>
        </w:trPr>
        <w:tc>
          <w:tcPr>
            <w:tcW w:w="675" w:type="dxa"/>
            <w:vAlign w:val="center"/>
          </w:tcPr>
          <w:p w14:paraId="31498A36" w14:textId="77777777" w:rsidR="00DD61B0" w:rsidRPr="00680A78" w:rsidRDefault="00DD61B0" w:rsidP="007D3421">
            <w:pPr>
              <w:spacing w:line="19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>№</w:t>
            </w:r>
          </w:p>
          <w:p w14:paraId="6D4808F7" w14:textId="77777777" w:rsidR="00635AD5" w:rsidRPr="00680A78" w:rsidRDefault="00DD61B0" w:rsidP="007D3421">
            <w:pPr>
              <w:spacing w:line="19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275" w:type="dxa"/>
            <w:vAlign w:val="center"/>
          </w:tcPr>
          <w:p w14:paraId="7F8CD347" w14:textId="6E3CEEA5" w:rsidR="00635AD5" w:rsidRPr="00680A78" w:rsidRDefault="006C5628" w:rsidP="007D3421">
            <w:pPr>
              <w:spacing w:line="19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>Структурная единица</w:t>
            </w:r>
          </w:p>
        </w:tc>
        <w:tc>
          <w:tcPr>
            <w:tcW w:w="5954" w:type="dxa"/>
            <w:vAlign w:val="center"/>
          </w:tcPr>
          <w:p w14:paraId="58924C31" w14:textId="77777777" w:rsidR="00DD61B0" w:rsidRPr="00680A78" w:rsidRDefault="00DD61B0" w:rsidP="007D3421">
            <w:pPr>
              <w:spacing w:line="192" w:lineRule="auto"/>
              <w:ind w:firstLine="34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>Текст положения Устава</w:t>
            </w:r>
          </w:p>
          <w:p w14:paraId="7F81E850" w14:textId="77777777" w:rsidR="006C5628" w:rsidRPr="00680A78" w:rsidRDefault="006C5628" w:rsidP="007D3421">
            <w:pPr>
              <w:spacing w:line="19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>Изобильненского городского округа</w:t>
            </w:r>
          </w:p>
          <w:p w14:paraId="102BBB15" w14:textId="329C2701" w:rsidR="00457254" w:rsidRDefault="006C5628" w:rsidP="007D3421">
            <w:pPr>
              <w:spacing w:line="19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>Ставропольского края,</w:t>
            </w:r>
          </w:p>
          <w:p w14:paraId="7A9B0149" w14:textId="77777777" w:rsidR="00635AD5" w:rsidRDefault="006C5628" w:rsidP="007D3421">
            <w:pPr>
              <w:spacing w:line="19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>подлежащего изменению</w:t>
            </w:r>
          </w:p>
          <w:p w14:paraId="35BA3036" w14:textId="218807AB" w:rsidR="00457254" w:rsidRPr="00680A78" w:rsidRDefault="00457254" w:rsidP="007D3421">
            <w:pPr>
              <w:spacing w:line="19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vAlign w:val="center"/>
          </w:tcPr>
          <w:p w14:paraId="42D857DE" w14:textId="77777777" w:rsidR="00DD61B0" w:rsidRPr="00680A78" w:rsidRDefault="00DD61B0" w:rsidP="007D3421">
            <w:pPr>
              <w:spacing w:line="192" w:lineRule="auto"/>
              <w:ind w:firstLine="34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>Текст положения Устава</w:t>
            </w:r>
          </w:p>
          <w:p w14:paraId="7244CB74" w14:textId="2B911CF8" w:rsidR="00457254" w:rsidRDefault="00F6400D" w:rsidP="007D3421">
            <w:pPr>
              <w:spacing w:line="19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>Изобильненского городского округа</w:t>
            </w:r>
          </w:p>
          <w:p w14:paraId="6B1F8657" w14:textId="79111422" w:rsidR="00457254" w:rsidRDefault="00F6400D" w:rsidP="007D3421">
            <w:pPr>
              <w:spacing w:line="19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Ставропольского края </w:t>
            </w:r>
            <w:r w:rsidR="00DD61B0" w:rsidRPr="00680A78">
              <w:rPr>
                <w:rFonts w:cs="Times New Roman"/>
                <w:b/>
                <w:sz w:val="26"/>
                <w:szCs w:val="26"/>
              </w:rPr>
              <w:t xml:space="preserve">в </w:t>
            </w:r>
            <w:r w:rsidR="00026DF3" w:rsidRPr="00680A78">
              <w:rPr>
                <w:rFonts w:cs="Times New Roman"/>
                <w:b/>
                <w:sz w:val="26"/>
                <w:szCs w:val="26"/>
              </w:rPr>
              <w:t>предлагаемой</w:t>
            </w:r>
          </w:p>
          <w:p w14:paraId="00AFA7BC" w14:textId="543E0A57" w:rsidR="00635AD5" w:rsidRPr="00680A78" w:rsidRDefault="00DD61B0" w:rsidP="007D3421">
            <w:pPr>
              <w:spacing w:line="19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>редакции</w:t>
            </w:r>
          </w:p>
        </w:tc>
        <w:tc>
          <w:tcPr>
            <w:tcW w:w="1985" w:type="dxa"/>
            <w:vAlign w:val="center"/>
          </w:tcPr>
          <w:p w14:paraId="3CC860F8" w14:textId="1F3E457A" w:rsidR="00457254" w:rsidRDefault="00DD61B0" w:rsidP="007D3421">
            <w:pPr>
              <w:spacing w:line="19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>Основание</w:t>
            </w:r>
          </w:p>
          <w:p w14:paraId="6DC280BB" w14:textId="4069FAD4" w:rsidR="00635AD5" w:rsidRPr="00680A78" w:rsidRDefault="00DD61B0" w:rsidP="007D3421">
            <w:pPr>
              <w:spacing w:line="19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>изменения</w:t>
            </w:r>
          </w:p>
        </w:tc>
      </w:tr>
      <w:tr w:rsidR="000B5248" w:rsidRPr="00680A78" w14:paraId="693D3E96" w14:textId="77777777" w:rsidTr="007D3421">
        <w:trPr>
          <w:trHeight w:val="3054"/>
        </w:trPr>
        <w:tc>
          <w:tcPr>
            <w:tcW w:w="675" w:type="dxa"/>
          </w:tcPr>
          <w:p w14:paraId="0746484F" w14:textId="56DF4A40" w:rsidR="000B5248" w:rsidRPr="00680A78" w:rsidRDefault="00002929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</w:tcPr>
          <w:p w14:paraId="5B6163C1" w14:textId="449648CC" w:rsidR="000B5248" w:rsidRPr="00680A78" w:rsidRDefault="005D78B1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а</w:t>
            </w:r>
            <w:r w:rsidR="000B5248" w:rsidRPr="00680A78">
              <w:rPr>
                <w:rFonts w:cs="Times New Roman"/>
                <w:sz w:val="26"/>
                <w:szCs w:val="26"/>
              </w:rPr>
              <w:t xml:space="preserve">бзац третий части 2 </w:t>
            </w:r>
          </w:p>
          <w:p w14:paraId="54738ACE" w14:textId="5B6C287B" w:rsidR="00B80BF2" w:rsidRPr="00680A78" w:rsidRDefault="00B80BF2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статьи 11</w:t>
            </w:r>
          </w:p>
          <w:p w14:paraId="74DCD2A6" w14:textId="568A1AFF" w:rsidR="000B5248" w:rsidRPr="00680A78" w:rsidRDefault="000B5248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</w:p>
          <w:p w14:paraId="0B3A89AC" w14:textId="77777777" w:rsidR="000B5248" w:rsidRPr="00680A78" w:rsidRDefault="000B5248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</w:p>
          <w:p w14:paraId="2E50B433" w14:textId="56E09E7C" w:rsidR="000B5248" w:rsidRPr="00680A78" w:rsidRDefault="000B5248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670BA496" w14:textId="77777777" w:rsidR="000B5248" w:rsidRPr="00680A78" w:rsidRDefault="000B5248" w:rsidP="007D3421">
            <w:pPr>
              <w:spacing w:line="192" w:lineRule="auto"/>
              <w:ind w:firstLine="3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>Статья 11. Муниципальные выборы</w:t>
            </w:r>
          </w:p>
          <w:p w14:paraId="4FD3AAE4" w14:textId="77777777" w:rsidR="000B5248" w:rsidRPr="00680A78" w:rsidRDefault="000B5248" w:rsidP="007D3421">
            <w:pPr>
              <w:spacing w:line="192" w:lineRule="auto"/>
              <w:ind w:firstLine="3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>…</w:t>
            </w:r>
          </w:p>
          <w:p w14:paraId="691DE207" w14:textId="6780594A" w:rsidR="000B5248" w:rsidRPr="00680A78" w:rsidRDefault="000B5248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Допущенными к распределению депутатских мандатов признаются зарегистрированные по единому избирательному округу списки кандидатов, вы-двинутые избирательными объединениями, каждый из которых получил 5 и более процентов голосов избирателей, принявших участие в голосовании, при условии, что таких списков было не менее двух и за эти списки в совокупности было подано более 50 процентов голосов избирателей, принявших участие в голосовании. </w:t>
            </w:r>
            <w:r w:rsidRPr="00680A78">
              <w:rPr>
                <w:rFonts w:cs="Times New Roman"/>
                <w:strike/>
                <w:sz w:val="26"/>
                <w:szCs w:val="26"/>
              </w:rPr>
              <w:t>Распределение депутатских мандатов внутри списка кандидатов, допущенного к распределению депутатских мандатов, производится в соответствии с порядком размещения кандидатов в списке, установленным при регистрации этого списка избирательной комиссией городского округа и рассматриваемым как порядок очередности получения депутатских мандатов.</w:t>
            </w:r>
          </w:p>
        </w:tc>
        <w:tc>
          <w:tcPr>
            <w:tcW w:w="5953" w:type="dxa"/>
          </w:tcPr>
          <w:p w14:paraId="0BED5493" w14:textId="42AA190D" w:rsidR="000B5248" w:rsidRPr="00680A78" w:rsidRDefault="00623FB2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   </w:t>
            </w:r>
            <w:r w:rsidR="000B5248" w:rsidRPr="00680A78">
              <w:rPr>
                <w:rFonts w:cs="Times New Roman"/>
                <w:b/>
                <w:sz w:val="26"/>
                <w:szCs w:val="26"/>
              </w:rPr>
              <w:t>Статья 11. Муниципальные выборы</w:t>
            </w:r>
          </w:p>
          <w:p w14:paraId="77B6F4FC" w14:textId="77777777" w:rsidR="000B5248" w:rsidRPr="00680A78" w:rsidRDefault="000B5248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>…</w:t>
            </w:r>
          </w:p>
          <w:p w14:paraId="7FFD69F0" w14:textId="77777777" w:rsidR="007D3421" w:rsidRDefault="007D3421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</w:p>
          <w:p w14:paraId="5E600094" w14:textId="77777777" w:rsidR="00F14FED" w:rsidRDefault="00623FB2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Cs/>
                <w:sz w:val="26"/>
                <w:szCs w:val="26"/>
              </w:rPr>
              <w:t xml:space="preserve">   </w:t>
            </w:r>
            <w:r w:rsidR="000B5248" w:rsidRPr="00680A78">
              <w:rPr>
                <w:rFonts w:cs="Times New Roman"/>
                <w:bCs/>
                <w:sz w:val="26"/>
                <w:szCs w:val="26"/>
              </w:rPr>
              <w:t xml:space="preserve">Допущенными к распределению депутатских мандатов признаются зарегистрированные по единому избирательному округу списки кандидатов, выдвинутые избирательными объединениями, каждый из которых получил 5 и более процентов голосов избирателей, принявших участие в голосовании, при условии, что таких списков было не менее двух и за эти списки в совокупности было подано более 50 процентов голосов избирателей, принявших участие в голосовании. </w:t>
            </w:r>
            <w:r w:rsidR="00F14FED" w:rsidRPr="00680A78">
              <w:rPr>
                <w:rFonts w:cs="Times New Roman"/>
                <w:b/>
                <w:sz w:val="26"/>
                <w:szCs w:val="26"/>
              </w:rPr>
              <w:t xml:space="preserve">Распределение депутатских мандатов между списками кандидатов, допущенными к распределению депутатских мандатов, а также внутри указанных списков производится в соответствии с частями 23 - 25 статьи 61 Закона Ставропольского края от 12.05.2017 </w:t>
            </w:r>
            <w:r w:rsidR="00B3204F" w:rsidRPr="00680A78">
              <w:rPr>
                <w:rFonts w:cs="Times New Roman"/>
                <w:b/>
                <w:sz w:val="26"/>
                <w:szCs w:val="26"/>
              </w:rPr>
              <w:t>№</w:t>
            </w:r>
            <w:r w:rsidR="00F14FED" w:rsidRPr="00680A78">
              <w:rPr>
                <w:rFonts w:cs="Times New Roman"/>
                <w:b/>
                <w:sz w:val="26"/>
                <w:szCs w:val="26"/>
              </w:rPr>
              <w:t xml:space="preserve">50-кз </w:t>
            </w:r>
            <w:r w:rsidR="00C8207D">
              <w:rPr>
                <w:rFonts w:cs="Times New Roman"/>
                <w:b/>
                <w:sz w:val="26"/>
                <w:szCs w:val="26"/>
              </w:rPr>
              <w:t>«</w:t>
            </w:r>
            <w:r w:rsidR="00F14FED" w:rsidRPr="00680A78">
              <w:rPr>
                <w:rFonts w:cs="Times New Roman"/>
                <w:b/>
                <w:sz w:val="26"/>
                <w:szCs w:val="26"/>
              </w:rPr>
              <w:t>О выборах в органы местного самоуправления муниципальных образований Ставропольского края</w:t>
            </w:r>
            <w:r w:rsidR="00C8207D">
              <w:rPr>
                <w:rFonts w:cs="Times New Roman"/>
                <w:b/>
                <w:sz w:val="26"/>
                <w:szCs w:val="26"/>
              </w:rPr>
              <w:t>»</w:t>
            </w:r>
            <w:r w:rsidR="00B3204F" w:rsidRPr="00680A78">
              <w:rPr>
                <w:rFonts w:cs="Times New Roman"/>
                <w:b/>
                <w:sz w:val="26"/>
                <w:szCs w:val="26"/>
              </w:rPr>
              <w:t>.</w:t>
            </w:r>
          </w:p>
          <w:p w14:paraId="3A751267" w14:textId="2CC00A83" w:rsidR="001B74E8" w:rsidRPr="00680A78" w:rsidRDefault="001B74E8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384FD222" w14:textId="1E182633" w:rsidR="000B5248" w:rsidRPr="00680A78" w:rsidRDefault="00550A20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Закон Ставропольского края от 03.06.2020 </w:t>
            </w:r>
            <w:r w:rsidR="000164A1" w:rsidRPr="00680A78">
              <w:rPr>
                <w:rFonts w:cs="Times New Roman"/>
                <w:sz w:val="26"/>
                <w:szCs w:val="26"/>
              </w:rPr>
              <w:t>№</w:t>
            </w:r>
            <w:r w:rsidRPr="00680A78">
              <w:rPr>
                <w:rFonts w:cs="Times New Roman"/>
                <w:sz w:val="26"/>
                <w:szCs w:val="26"/>
              </w:rPr>
              <w:t>70-кз</w:t>
            </w:r>
          </w:p>
        </w:tc>
      </w:tr>
      <w:tr w:rsidR="00327BD8" w:rsidRPr="00680A78" w14:paraId="4B00372D" w14:textId="77777777" w:rsidTr="007D3421">
        <w:trPr>
          <w:trHeight w:val="786"/>
        </w:trPr>
        <w:tc>
          <w:tcPr>
            <w:tcW w:w="675" w:type="dxa"/>
          </w:tcPr>
          <w:p w14:paraId="5BCE355D" w14:textId="0D211D52" w:rsidR="00327BD8" w:rsidRPr="00680A78" w:rsidRDefault="00002929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1275" w:type="dxa"/>
          </w:tcPr>
          <w:p w14:paraId="10E212B8" w14:textId="565B738F" w:rsidR="00327BD8" w:rsidRPr="00680A78" w:rsidRDefault="00842F1D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  <w:vertAlign w:val="superscript"/>
              </w:rPr>
            </w:pPr>
            <w:r w:rsidRPr="00680A78">
              <w:rPr>
                <w:rFonts w:cs="Times New Roman"/>
                <w:sz w:val="26"/>
                <w:szCs w:val="26"/>
              </w:rPr>
              <w:t>статья 13</w:t>
            </w:r>
            <w:r w:rsidRPr="00680A78">
              <w:rPr>
                <w:rFonts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5954" w:type="dxa"/>
          </w:tcPr>
          <w:p w14:paraId="1FAA3E93" w14:textId="77777777" w:rsidR="002B727C" w:rsidRPr="00680A78" w:rsidRDefault="002B727C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  <w:vertAlign w:val="superscript"/>
              </w:rPr>
            </w:pPr>
          </w:p>
          <w:p w14:paraId="6F654C0D" w14:textId="469B4079" w:rsidR="002B727C" w:rsidRPr="00680A78" w:rsidRDefault="0087460A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отсутствует</w:t>
            </w:r>
          </w:p>
          <w:p w14:paraId="18E76606" w14:textId="77777777" w:rsidR="002B727C" w:rsidRPr="00680A78" w:rsidRDefault="002B727C" w:rsidP="007D3421">
            <w:pPr>
              <w:spacing w:line="192" w:lineRule="auto"/>
              <w:ind w:firstLine="340"/>
              <w:jc w:val="both"/>
              <w:rPr>
                <w:rFonts w:cs="Times New Roman"/>
                <w:b/>
                <w:bCs/>
                <w:sz w:val="26"/>
                <w:szCs w:val="26"/>
                <w:vertAlign w:val="superscript"/>
              </w:rPr>
            </w:pPr>
          </w:p>
          <w:p w14:paraId="28CDB5EC" w14:textId="53BBC238" w:rsidR="002B727C" w:rsidRPr="00680A78" w:rsidRDefault="002B727C" w:rsidP="007D3421">
            <w:pPr>
              <w:spacing w:line="192" w:lineRule="auto"/>
              <w:jc w:val="both"/>
              <w:rPr>
                <w:rFonts w:cs="Times New Roman"/>
                <w:b/>
                <w:bCs/>
                <w:sz w:val="26"/>
                <w:szCs w:val="26"/>
                <w:vertAlign w:val="superscript"/>
              </w:rPr>
            </w:pPr>
          </w:p>
          <w:p w14:paraId="4BF4DFD4" w14:textId="54F19A5D" w:rsidR="002B727C" w:rsidRPr="00680A78" w:rsidRDefault="002B727C" w:rsidP="007D3421">
            <w:pPr>
              <w:spacing w:line="192" w:lineRule="auto"/>
              <w:ind w:firstLine="340"/>
              <w:jc w:val="both"/>
              <w:rPr>
                <w:rFonts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953" w:type="dxa"/>
          </w:tcPr>
          <w:p w14:paraId="062D5B15" w14:textId="718C7A09" w:rsidR="0049228D" w:rsidRPr="00680A78" w:rsidRDefault="00F624FE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   </w:t>
            </w:r>
            <w:bookmarkStart w:id="0" w:name="_Hlk66364786"/>
            <w:r w:rsidR="0087460A" w:rsidRPr="00680A78">
              <w:rPr>
                <w:rFonts w:cs="Times New Roman"/>
                <w:b/>
                <w:sz w:val="26"/>
                <w:szCs w:val="26"/>
              </w:rPr>
              <w:t>Статья 13</w:t>
            </w:r>
            <w:r w:rsidR="0087460A" w:rsidRPr="00680A78">
              <w:rPr>
                <w:rFonts w:cs="Times New Roman"/>
                <w:b/>
                <w:sz w:val="26"/>
                <w:szCs w:val="26"/>
                <w:vertAlign w:val="superscript"/>
              </w:rPr>
              <w:t>1</w:t>
            </w:r>
            <w:r w:rsidR="0087460A" w:rsidRPr="00680A78">
              <w:rPr>
                <w:rFonts w:cs="Times New Roman"/>
                <w:b/>
                <w:sz w:val="26"/>
                <w:szCs w:val="26"/>
              </w:rPr>
              <w:t xml:space="preserve">. Инициативные проекты </w:t>
            </w:r>
          </w:p>
          <w:p w14:paraId="075528A5" w14:textId="0C15B05A" w:rsidR="0049228D" w:rsidRPr="00680A78" w:rsidRDefault="0049228D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14:paraId="54A0446B" w14:textId="2B22B358" w:rsidR="006E7EFC" w:rsidRPr="00680A78" w:rsidRDefault="00F624FE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   </w:t>
            </w:r>
            <w:r w:rsidR="0049228D" w:rsidRPr="00680A78">
              <w:rPr>
                <w:rFonts w:cs="Times New Roman"/>
                <w:b/>
                <w:sz w:val="26"/>
                <w:szCs w:val="26"/>
              </w:rPr>
              <w:t>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решения которых предоставлено органам местного самоуправления</w:t>
            </w:r>
            <w:r w:rsidR="002B727C" w:rsidRPr="00680A78">
              <w:rPr>
                <w:rFonts w:cs="Times New Roman"/>
                <w:b/>
                <w:sz w:val="26"/>
                <w:szCs w:val="26"/>
              </w:rPr>
              <w:t xml:space="preserve"> городского округа</w:t>
            </w:r>
            <w:r w:rsidR="0049228D" w:rsidRPr="00680A78">
              <w:rPr>
                <w:rFonts w:cs="Times New Roman"/>
                <w:b/>
                <w:sz w:val="26"/>
                <w:szCs w:val="26"/>
              </w:rPr>
              <w:t>, в администрацию городского округа может быть внесен инициативный проект.</w:t>
            </w:r>
            <w:r w:rsidR="00685207" w:rsidRPr="00680A78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14:paraId="422C8865" w14:textId="43764EF6" w:rsidR="006E7EFC" w:rsidRPr="001B74E8" w:rsidRDefault="00FC397B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pacing w:val="-4"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   </w:t>
            </w:r>
            <w:r w:rsidR="006E7EFC" w:rsidRPr="001B74E8">
              <w:rPr>
                <w:rFonts w:cs="Times New Roman"/>
                <w:b/>
                <w:spacing w:val="-4"/>
                <w:sz w:val="26"/>
                <w:szCs w:val="26"/>
              </w:rPr>
              <w:t xml:space="preserve">2. Порядок определения части территории городского округа, на которой могут реализовываться инициативные проекты, а также порядок </w:t>
            </w:r>
            <w:r w:rsidR="006E7EFC" w:rsidRPr="001B74E8">
              <w:rPr>
                <w:rFonts w:cs="Times New Roman"/>
                <w:b/>
                <w:spacing w:val="-4"/>
                <w:sz w:val="26"/>
                <w:szCs w:val="26"/>
              </w:rPr>
              <w:lastRenderedPageBreak/>
              <w:t>выдвижения, внесения, обсуждения, рас-смотрения инициативных проектов, проведения их конкурсного отбора и иные вопросы, предусмотренные Федеральным законом</w:t>
            </w:r>
            <w:r w:rsidR="00830B80" w:rsidRPr="001B74E8">
              <w:rPr>
                <w:rFonts w:cs="Times New Roman"/>
                <w:b/>
                <w:spacing w:val="-4"/>
                <w:sz w:val="26"/>
                <w:szCs w:val="26"/>
              </w:rPr>
              <w:t>,</w:t>
            </w:r>
            <w:r w:rsidR="006E7EFC" w:rsidRPr="001B74E8">
              <w:rPr>
                <w:rFonts w:cs="Times New Roman"/>
                <w:b/>
                <w:spacing w:val="-4"/>
                <w:sz w:val="26"/>
                <w:szCs w:val="26"/>
              </w:rPr>
              <w:t xml:space="preserve"> устанавливаются решением Думы городского округа.</w:t>
            </w:r>
          </w:p>
          <w:bookmarkEnd w:id="0"/>
          <w:p w14:paraId="0C3BB0B2" w14:textId="41796F65" w:rsidR="006E7EFC" w:rsidRPr="00680A78" w:rsidRDefault="006E7EFC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68F6469F" w14:textId="1F7E3777" w:rsidR="00327BD8" w:rsidRPr="00680A78" w:rsidRDefault="0039218E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lastRenderedPageBreak/>
              <w:t xml:space="preserve">Федеральный закон от 20.07.2020 </w:t>
            </w:r>
            <w:r w:rsidR="000164A1" w:rsidRPr="00680A78">
              <w:rPr>
                <w:rFonts w:cs="Times New Roman"/>
                <w:sz w:val="26"/>
                <w:szCs w:val="26"/>
              </w:rPr>
              <w:t>№</w:t>
            </w:r>
            <w:r w:rsidRPr="00680A78">
              <w:rPr>
                <w:rFonts w:cs="Times New Roman"/>
                <w:sz w:val="26"/>
                <w:szCs w:val="26"/>
              </w:rPr>
              <w:t>236-ФЗ</w:t>
            </w:r>
          </w:p>
        </w:tc>
      </w:tr>
      <w:tr w:rsidR="004612DC" w:rsidRPr="00680A78" w14:paraId="7700460F" w14:textId="77777777" w:rsidTr="007D3421">
        <w:trPr>
          <w:trHeight w:val="2876"/>
        </w:trPr>
        <w:tc>
          <w:tcPr>
            <w:tcW w:w="675" w:type="dxa"/>
          </w:tcPr>
          <w:p w14:paraId="412F1702" w14:textId="1097088C" w:rsidR="004612DC" w:rsidRPr="00680A78" w:rsidRDefault="00002929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1275" w:type="dxa"/>
          </w:tcPr>
          <w:p w14:paraId="469290A0" w14:textId="7BF2E7F4" w:rsidR="004612DC" w:rsidRPr="00680A78" w:rsidRDefault="00105E00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часть 1 статьи 16</w:t>
            </w:r>
          </w:p>
        </w:tc>
        <w:tc>
          <w:tcPr>
            <w:tcW w:w="5954" w:type="dxa"/>
          </w:tcPr>
          <w:p w14:paraId="0BBDB42D" w14:textId="77777777" w:rsidR="004612DC" w:rsidRPr="00680A78" w:rsidRDefault="004612DC" w:rsidP="007D3421">
            <w:pPr>
              <w:spacing w:line="192" w:lineRule="auto"/>
              <w:ind w:firstLine="3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>Статья 16. Собрания граждан, конференция граждан (собрание делегатов)</w:t>
            </w:r>
          </w:p>
          <w:p w14:paraId="01F5369D" w14:textId="77777777" w:rsidR="004612DC" w:rsidRPr="00680A78" w:rsidRDefault="004612DC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1. Для обсуждения вопросов местного значения, информирования населения о деятельности органов местного самоуправления городского округа и должностных лиц местного самоуправления городского округа, осуществления территориального общественного самоуправления на части территории городского округа могут проводиться собрания граждан.</w:t>
            </w:r>
          </w:p>
          <w:p w14:paraId="7FC32F59" w14:textId="5B09B69E" w:rsidR="00B45F25" w:rsidRPr="00680A78" w:rsidRDefault="00B45F25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5953" w:type="dxa"/>
          </w:tcPr>
          <w:p w14:paraId="4B56028C" w14:textId="77777777" w:rsidR="004612DC" w:rsidRPr="00680A78" w:rsidRDefault="004612DC" w:rsidP="007D3421">
            <w:pPr>
              <w:spacing w:line="192" w:lineRule="auto"/>
              <w:ind w:firstLine="3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>Статья 16. Собрания граждан, конференция граждан (собрание делегатов)</w:t>
            </w:r>
          </w:p>
          <w:p w14:paraId="7DFC78BE" w14:textId="37D61F17" w:rsidR="006C120F" w:rsidRPr="00680A78" w:rsidRDefault="00FC397B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    </w:t>
            </w:r>
            <w:r w:rsidR="004612DC" w:rsidRPr="00680A78">
              <w:rPr>
                <w:rFonts w:cs="Times New Roman"/>
                <w:sz w:val="26"/>
                <w:szCs w:val="26"/>
              </w:rPr>
              <w:t xml:space="preserve">1. Для обсуждения вопросов местного значения, информирования населения о деятельности органов местного самоуправления городского округа </w:t>
            </w:r>
            <w:bookmarkStart w:id="1" w:name="_Hlk66364931"/>
            <w:r w:rsidR="004612DC" w:rsidRPr="00680A78">
              <w:rPr>
                <w:rFonts w:cs="Times New Roman"/>
                <w:sz w:val="26"/>
                <w:szCs w:val="26"/>
              </w:rPr>
              <w:t>и должностных лиц местного самоуправления городского округа,</w:t>
            </w:r>
            <w:r w:rsidR="004612DC" w:rsidRPr="00680A78">
              <w:rPr>
                <w:sz w:val="26"/>
                <w:szCs w:val="26"/>
              </w:rPr>
              <w:t xml:space="preserve"> </w:t>
            </w:r>
            <w:r w:rsidR="004612DC" w:rsidRPr="00680A78">
              <w:rPr>
                <w:rFonts w:cs="Times New Roman"/>
                <w:b/>
                <w:bCs/>
                <w:sz w:val="26"/>
                <w:szCs w:val="26"/>
              </w:rPr>
              <w:t>обсуждения вопросов внесения инициативных проектов и их рассмотрения</w:t>
            </w:r>
            <w:r w:rsidR="004612DC" w:rsidRPr="00680A78">
              <w:rPr>
                <w:rFonts w:cs="Times New Roman"/>
                <w:sz w:val="26"/>
                <w:szCs w:val="26"/>
              </w:rPr>
              <w:t xml:space="preserve">, </w:t>
            </w:r>
            <w:bookmarkEnd w:id="1"/>
            <w:r w:rsidR="004612DC" w:rsidRPr="00680A78">
              <w:rPr>
                <w:rFonts w:cs="Times New Roman"/>
                <w:sz w:val="26"/>
                <w:szCs w:val="26"/>
              </w:rPr>
              <w:t>осуществления территориального общественного самоуправления на части территории городского округа могут проводиться собрания граждан</w:t>
            </w:r>
          </w:p>
        </w:tc>
        <w:tc>
          <w:tcPr>
            <w:tcW w:w="1985" w:type="dxa"/>
          </w:tcPr>
          <w:p w14:paraId="59B10456" w14:textId="609CC0DD" w:rsidR="004612DC" w:rsidRPr="00680A78" w:rsidRDefault="006A22C6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Федеральный закон от 20.07.2020 </w:t>
            </w:r>
            <w:r w:rsidR="000164A1" w:rsidRPr="00680A78">
              <w:rPr>
                <w:rFonts w:cs="Times New Roman"/>
                <w:sz w:val="26"/>
                <w:szCs w:val="26"/>
              </w:rPr>
              <w:t>№</w:t>
            </w:r>
            <w:r w:rsidRPr="00680A78">
              <w:rPr>
                <w:rFonts w:cs="Times New Roman"/>
                <w:sz w:val="26"/>
                <w:szCs w:val="26"/>
              </w:rPr>
              <w:t>236-ФЗ</w:t>
            </w:r>
          </w:p>
        </w:tc>
      </w:tr>
      <w:tr w:rsidR="00707D09" w:rsidRPr="00680A78" w14:paraId="53AB02E7" w14:textId="77777777" w:rsidTr="007D3421">
        <w:trPr>
          <w:trHeight w:val="3054"/>
        </w:trPr>
        <w:tc>
          <w:tcPr>
            <w:tcW w:w="675" w:type="dxa"/>
          </w:tcPr>
          <w:p w14:paraId="2F432376" w14:textId="75177961" w:rsidR="00707D09" w:rsidRPr="00680A78" w:rsidRDefault="00002929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1275" w:type="dxa"/>
          </w:tcPr>
          <w:p w14:paraId="3DB42A0D" w14:textId="0486DF76" w:rsidR="00707D09" w:rsidRPr="00680A78" w:rsidRDefault="00BC5372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част</w:t>
            </w:r>
            <w:r w:rsidR="005E317D" w:rsidRPr="00680A78">
              <w:rPr>
                <w:rFonts w:cs="Times New Roman"/>
                <w:sz w:val="26"/>
                <w:szCs w:val="26"/>
              </w:rPr>
              <w:t>и</w:t>
            </w:r>
            <w:r w:rsidRPr="00680A78">
              <w:rPr>
                <w:rFonts w:cs="Times New Roman"/>
                <w:sz w:val="26"/>
                <w:szCs w:val="26"/>
              </w:rPr>
              <w:t xml:space="preserve"> </w:t>
            </w:r>
            <w:r w:rsidR="00B969B3" w:rsidRPr="00680A78">
              <w:rPr>
                <w:rFonts w:cs="Times New Roman"/>
                <w:sz w:val="26"/>
                <w:szCs w:val="26"/>
              </w:rPr>
              <w:t>1,</w:t>
            </w:r>
            <w:r w:rsidR="005E317D" w:rsidRPr="00680A78">
              <w:rPr>
                <w:rFonts w:cs="Times New Roman"/>
                <w:sz w:val="26"/>
                <w:szCs w:val="26"/>
              </w:rPr>
              <w:t xml:space="preserve"> 1</w:t>
            </w:r>
            <w:r w:rsidR="005E317D" w:rsidRPr="00680A78">
              <w:rPr>
                <w:rFonts w:cs="Times New Roman"/>
                <w:sz w:val="26"/>
                <w:szCs w:val="26"/>
                <w:vertAlign w:val="superscript"/>
              </w:rPr>
              <w:t>1</w:t>
            </w:r>
            <w:r w:rsidR="00B969B3" w:rsidRPr="00680A78">
              <w:rPr>
                <w:rFonts w:cs="Times New Roman"/>
                <w:sz w:val="26"/>
                <w:szCs w:val="26"/>
              </w:rPr>
              <w:t xml:space="preserve">, 2 </w:t>
            </w:r>
            <w:r w:rsidRPr="00680A78">
              <w:rPr>
                <w:rFonts w:cs="Times New Roman"/>
                <w:sz w:val="26"/>
                <w:szCs w:val="26"/>
              </w:rPr>
              <w:t>статьи 16</w:t>
            </w:r>
            <w:r w:rsidRPr="00680A78">
              <w:rPr>
                <w:rFonts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5954" w:type="dxa"/>
          </w:tcPr>
          <w:p w14:paraId="6886FAB4" w14:textId="7C0B4C81" w:rsidR="00BC5372" w:rsidRPr="00680A78" w:rsidRDefault="003A2A7A" w:rsidP="007D3421">
            <w:pPr>
              <w:spacing w:line="192" w:lineRule="auto"/>
              <w:ind w:firstLine="3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>Статья 16</w:t>
            </w:r>
            <w:r w:rsidRPr="00680A78">
              <w:rPr>
                <w:rFonts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680A78">
              <w:rPr>
                <w:rFonts w:cs="Times New Roman"/>
                <w:b/>
                <w:bCs/>
                <w:sz w:val="26"/>
                <w:szCs w:val="26"/>
              </w:rPr>
              <w:t>. Сход граждан</w:t>
            </w:r>
          </w:p>
          <w:p w14:paraId="5882F316" w14:textId="77777777" w:rsidR="008F62CF" w:rsidRPr="00680A78" w:rsidRDefault="008F62CF" w:rsidP="007D3421">
            <w:pPr>
              <w:spacing w:line="192" w:lineRule="auto"/>
              <w:ind w:firstLine="3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14CDB0FA" w14:textId="0EC11E6C" w:rsidR="00BC5372" w:rsidRPr="00680A78" w:rsidRDefault="00BC5372" w:rsidP="007D3421">
            <w:pPr>
              <w:spacing w:line="192" w:lineRule="auto"/>
              <w:ind w:firstLine="340"/>
              <w:jc w:val="both"/>
              <w:rPr>
                <w:rFonts w:cs="Times New Roman"/>
                <w:strike/>
                <w:sz w:val="26"/>
                <w:szCs w:val="26"/>
              </w:rPr>
            </w:pPr>
            <w:r w:rsidRPr="00680A78">
              <w:rPr>
                <w:rFonts w:cs="Times New Roman"/>
                <w:strike/>
                <w:sz w:val="26"/>
                <w:szCs w:val="26"/>
              </w:rPr>
              <w:t>1. Сход граждан может проводиться в населенном пункте, входящем в состав городского округа по вопросу введения и использования средств самообложения граждан на территории данного населенного пункта.</w:t>
            </w:r>
          </w:p>
          <w:p w14:paraId="21B8BFCC" w14:textId="47A2AF2E" w:rsidR="0092018B" w:rsidRPr="00680A78" w:rsidRDefault="0092018B" w:rsidP="007D3421">
            <w:pPr>
              <w:spacing w:line="192" w:lineRule="auto"/>
              <w:ind w:firstLine="340"/>
              <w:jc w:val="both"/>
              <w:rPr>
                <w:rFonts w:cs="Times New Roman"/>
                <w:strike/>
                <w:sz w:val="26"/>
                <w:szCs w:val="26"/>
              </w:rPr>
            </w:pPr>
          </w:p>
          <w:p w14:paraId="472748C9" w14:textId="49200F06" w:rsidR="0092018B" w:rsidRPr="00680A78" w:rsidRDefault="0092018B" w:rsidP="007D3421">
            <w:pPr>
              <w:spacing w:line="192" w:lineRule="auto"/>
              <w:ind w:firstLine="340"/>
              <w:jc w:val="both"/>
              <w:rPr>
                <w:rFonts w:cs="Times New Roman"/>
                <w:strike/>
                <w:sz w:val="26"/>
                <w:szCs w:val="26"/>
              </w:rPr>
            </w:pPr>
          </w:p>
          <w:p w14:paraId="6DED485F" w14:textId="42FE53A1" w:rsidR="0092018B" w:rsidRPr="00680A78" w:rsidRDefault="0092018B" w:rsidP="007D3421">
            <w:pPr>
              <w:spacing w:line="192" w:lineRule="auto"/>
              <w:ind w:firstLine="340"/>
              <w:jc w:val="both"/>
              <w:rPr>
                <w:rFonts w:cs="Times New Roman"/>
                <w:strike/>
                <w:sz w:val="26"/>
                <w:szCs w:val="26"/>
              </w:rPr>
            </w:pPr>
          </w:p>
          <w:p w14:paraId="31DB2FB7" w14:textId="40C24C5B" w:rsidR="0092018B" w:rsidRPr="00680A78" w:rsidRDefault="0092018B" w:rsidP="007D3421">
            <w:pPr>
              <w:spacing w:line="192" w:lineRule="auto"/>
              <w:ind w:firstLine="340"/>
              <w:jc w:val="both"/>
              <w:rPr>
                <w:rFonts w:cs="Times New Roman"/>
                <w:strike/>
                <w:sz w:val="26"/>
                <w:szCs w:val="26"/>
              </w:rPr>
            </w:pPr>
          </w:p>
          <w:p w14:paraId="59BF33C5" w14:textId="77777777" w:rsidR="00B606E4" w:rsidRPr="00680A78" w:rsidRDefault="00B606E4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</w:p>
          <w:p w14:paraId="320B35DF" w14:textId="527A4724" w:rsidR="00BC5372" w:rsidRPr="00680A78" w:rsidRDefault="00B606E4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  <w:vertAlign w:val="superscript"/>
              </w:rPr>
            </w:pPr>
            <w:r w:rsidRPr="00680A78">
              <w:rPr>
                <w:rFonts w:cs="Times New Roman"/>
                <w:sz w:val="26"/>
                <w:szCs w:val="26"/>
              </w:rPr>
              <w:t>дополнить частью 1</w:t>
            </w:r>
            <w:r w:rsidRPr="00680A78">
              <w:rPr>
                <w:rFonts w:cs="Times New Roman"/>
                <w:sz w:val="26"/>
                <w:szCs w:val="26"/>
                <w:vertAlign w:val="superscript"/>
              </w:rPr>
              <w:t>1</w:t>
            </w:r>
          </w:p>
          <w:p w14:paraId="1B8CB369" w14:textId="7FCB88AD" w:rsidR="004A2C8E" w:rsidRPr="00680A78" w:rsidRDefault="004A2C8E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</w:p>
          <w:p w14:paraId="3E474444" w14:textId="58FA7E4E" w:rsidR="004A2C8E" w:rsidRPr="00680A78" w:rsidRDefault="004A2C8E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</w:p>
          <w:p w14:paraId="1CCC648F" w14:textId="683A7CD7" w:rsidR="000C01FC" w:rsidRPr="00680A78" w:rsidRDefault="000C01FC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</w:p>
          <w:p w14:paraId="26D43B78" w14:textId="36FA2BA2" w:rsidR="000C01FC" w:rsidRPr="00680A78" w:rsidRDefault="000C01FC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</w:p>
          <w:p w14:paraId="3668B2CE" w14:textId="69A05137" w:rsidR="000C01FC" w:rsidRPr="00680A78" w:rsidRDefault="000C01FC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</w:p>
          <w:p w14:paraId="465896A7" w14:textId="4F985F2E" w:rsidR="000C01FC" w:rsidRPr="00680A78" w:rsidRDefault="000C01FC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</w:p>
          <w:p w14:paraId="238851BD" w14:textId="3FB473F6" w:rsidR="000C01FC" w:rsidRPr="00680A78" w:rsidRDefault="000C01FC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</w:p>
          <w:p w14:paraId="08D175F8" w14:textId="66A75726" w:rsidR="000C01FC" w:rsidRPr="00680A78" w:rsidRDefault="000C01FC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</w:p>
          <w:p w14:paraId="3CC74584" w14:textId="43C2A455" w:rsidR="000C01FC" w:rsidRPr="00680A78" w:rsidRDefault="000C01FC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</w:p>
          <w:p w14:paraId="1D272061" w14:textId="0111F85E" w:rsidR="000C01FC" w:rsidRPr="00680A78" w:rsidRDefault="000C01FC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</w:p>
          <w:p w14:paraId="43BE19CD" w14:textId="32D329BA" w:rsidR="00BC5372" w:rsidRPr="00680A78" w:rsidRDefault="008679E2" w:rsidP="007D3421">
            <w:pPr>
              <w:spacing w:line="192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lastRenderedPageBreak/>
              <w:t xml:space="preserve">   </w:t>
            </w:r>
            <w:r w:rsidR="00BC5372" w:rsidRPr="00680A78">
              <w:rPr>
                <w:rFonts w:cs="Times New Roman"/>
                <w:sz w:val="26"/>
                <w:szCs w:val="26"/>
              </w:rPr>
      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      </w:r>
          </w:p>
        </w:tc>
        <w:tc>
          <w:tcPr>
            <w:tcW w:w="5953" w:type="dxa"/>
          </w:tcPr>
          <w:p w14:paraId="5C2E290A" w14:textId="27631BFD" w:rsidR="00825FB8" w:rsidRPr="00680A78" w:rsidRDefault="008679E2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lastRenderedPageBreak/>
              <w:t xml:space="preserve">  </w:t>
            </w:r>
            <w:r w:rsidR="003A2A7A" w:rsidRPr="00680A78">
              <w:rPr>
                <w:rFonts w:cs="Times New Roman"/>
                <w:b/>
                <w:sz w:val="26"/>
                <w:szCs w:val="26"/>
              </w:rPr>
              <w:t>Статья 16</w:t>
            </w:r>
            <w:r w:rsidR="003A2A7A" w:rsidRPr="00680A78">
              <w:rPr>
                <w:rFonts w:cs="Times New Roman"/>
                <w:b/>
                <w:sz w:val="26"/>
                <w:szCs w:val="26"/>
                <w:vertAlign w:val="superscript"/>
              </w:rPr>
              <w:t>1</w:t>
            </w:r>
            <w:r w:rsidR="003A2A7A" w:rsidRPr="00680A78">
              <w:rPr>
                <w:rFonts w:cs="Times New Roman"/>
                <w:b/>
                <w:sz w:val="26"/>
                <w:szCs w:val="26"/>
              </w:rPr>
              <w:t>. Сход граждан</w:t>
            </w:r>
          </w:p>
          <w:p w14:paraId="263F1280" w14:textId="77777777" w:rsidR="00825FB8" w:rsidRPr="00680A78" w:rsidRDefault="00825FB8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14:paraId="754ADC55" w14:textId="55B2FF2A" w:rsidR="004A2C8E" w:rsidRPr="00680A78" w:rsidRDefault="008679E2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bookmarkStart w:id="2" w:name="_Hlk66365192"/>
            <w:r w:rsidRPr="00680A78">
              <w:rPr>
                <w:rFonts w:cs="Times New Roman"/>
                <w:b/>
                <w:sz w:val="26"/>
                <w:szCs w:val="26"/>
              </w:rPr>
              <w:t xml:space="preserve">   </w:t>
            </w:r>
            <w:r w:rsidR="004A2C8E" w:rsidRPr="00680A78">
              <w:rPr>
                <w:rFonts w:cs="Times New Roman"/>
                <w:b/>
                <w:sz w:val="26"/>
                <w:szCs w:val="26"/>
              </w:rPr>
              <w:t>1. Сход граждан по вопросу введения и использования средств самообложения граждан может проводиться:</w:t>
            </w:r>
          </w:p>
          <w:p w14:paraId="45234261" w14:textId="006388A0" w:rsidR="004A2C8E" w:rsidRPr="00680A78" w:rsidRDefault="008679E2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4A2C8E" w:rsidRPr="00680A78">
              <w:rPr>
                <w:rFonts w:cs="Times New Roman"/>
                <w:b/>
                <w:sz w:val="26"/>
                <w:szCs w:val="26"/>
              </w:rPr>
              <w:t>1) в населенном пункте, входящем в состав городского округ</w:t>
            </w:r>
            <w:r w:rsidR="00E51796" w:rsidRPr="00680A78">
              <w:rPr>
                <w:rFonts w:cs="Times New Roman"/>
                <w:b/>
                <w:sz w:val="26"/>
                <w:szCs w:val="26"/>
              </w:rPr>
              <w:t>а;</w:t>
            </w:r>
          </w:p>
          <w:p w14:paraId="5A546B48" w14:textId="4A7ACA9B" w:rsidR="004A2C8E" w:rsidRPr="00680A78" w:rsidRDefault="008679E2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4A2C8E" w:rsidRPr="00680A78">
              <w:rPr>
                <w:rFonts w:cs="Times New Roman"/>
                <w:b/>
                <w:sz w:val="26"/>
                <w:szCs w:val="26"/>
              </w:rPr>
              <w:t>2)</w:t>
            </w:r>
            <w:r w:rsidR="00C02B84" w:rsidRPr="00680A78">
              <w:rPr>
                <w:sz w:val="26"/>
                <w:szCs w:val="26"/>
              </w:rPr>
              <w:t xml:space="preserve"> </w:t>
            </w:r>
            <w:r w:rsidR="00C02B84" w:rsidRPr="00680A78">
              <w:rPr>
                <w:rFonts w:cs="Times New Roman"/>
                <w:b/>
                <w:sz w:val="26"/>
                <w:szCs w:val="26"/>
              </w:rPr>
              <w:t>в соответствии с законом Ставропольского края</w:t>
            </w:r>
            <w:r w:rsidR="004A2C8E" w:rsidRPr="00680A78">
              <w:rPr>
                <w:rFonts w:cs="Times New Roman"/>
                <w:b/>
                <w:sz w:val="26"/>
                <w:szCs w:val="26"/>
              </w:rPr>
              <w:t xml:space="preserve"> на части территории населенного пункта, входящего в состав городского округа</w:t>
            </w:r>
            <w:r w:rsidR="00C02B84" w:rsidRPr="00680A78">
              <w:rPr>
                <w:rFonts w:cs="Times New Roman"/>
                <w:b/>
                <w:sz w:val="26"/>
                <w:szCs w:val="26"/>
              </w:rPr>
              <w:t>.</w:t>
            </w:r>
            <w:r w:rsidR="004A2C8E" w:rsidRPr="00680A78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bookmarkEnd w:id="2"/>
          <w:p w14:paraId="3805533B" w14:textId="3FB52C95" w:rsidR="00825FB8" w:rsidRPr="00680A78" w:rsidRDefault="00825FB8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14:paraId="32D99096" w14:textId="280C2524" w:rsidR="0015490F" w:rsidRPr="00680A78" w:rsidRDefault="00B66747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  </w:t>
            </w:r>
            <w:bookmarkStart w:id="3" w:name="_Hlk66365259"/>
            <w:r w:rsidR="0015490F" w:rsidRPr="00680A78">
              <w:rPr>
                <w:rFonts w:cs="Times New Roman"/>
                <w:b/>
                <w:sz w:val="26"/>
                <w:szCs w:val="26"/>
              </w:rPr>
              <w:t>1</w:t>
            </w:r>
            <w:r w:rsidR="00664E8C" w:rsidRPr="00680A78">
              <w:rPr>
                <w:rFonts w:cs="Times New Roman"/>
                <w:b/>
                <w:sz w:val="26"/>
                <w:szCs w:val="26"/>
                <w:vertAlign w:val="superscript"/>
              </w:rPr>
              <w:t>1</w:t>
            </w:r>
            <w:r w:rsidR="0015490F" w:rsidRPr="00680A78">
              <w:rPr>
                <w:rFonts w:cs="Times New Roman"/>
                <w:b/>
                <w:sz w:val="26"/>
                <w:szCs w:val="26"/>
              </w:rPr>
              <w:t xml:space="preserve">. Сход граждан, предусмотренный </w:t>
            </w:r>
            <w:r w:rsidR="00CE01BE" w:rsidRPr="00680A78">
              <w:rPr>
                <w:rFonts w:cs="Times New Roman"/>
                <w:b/>
                <w:sz w:val="26"/>
                <w:szCs w:val="26"/>
              </w:rPr>
              <w:t xml:space="preserve">пунктом 2 части 1 </w:t>
            </w:r>
            <w:r w:rsidR="0015490F" w:rsidRPr="00680A78">
              <w:rPr>
                <w:rFonts w:cs="Times New Roman"/>
                <w:b/>
                <w:sz w:val="26"/>
                <w:szCs w:val="26"/>
              </w:rPr>
              <w:t xml:space="preserve">настоящей статьи, может созываться </w:t>
            </w:r>
            <w:r w:rsidR="00CE01BE" w:rsidRPr="00680A78">
              <w:rPr>
                <w:rFonts w:cs="Times New Roman"/>
                <w:b/>
                <w:sz w:val="26"/>
                <w:szCs w:val="26"/>
              </w:rPr>
              <w:t xml:space="preserve">Думой городского округа </w:t>
            </w:r>
            <w:r w:rsidR="0015490F" w:rsidRPr="00680A78">
              <w:rPr>
                <w:rFonts w:cs="Times New Roman"/>
                <w:b/>
                <w:sz w:val="26"/>
                <w:szCs w:val="26"/>
              </w:rPr>
              <w:t>по инициативе группы жителей соответствующей части территории населенного пункта численностью не менее 10 человек.</w:t>
            </w:r>
          </w:p>
          <w:p w14:paraId="7007C7FD" w14:textId="35E246F9" w:rsidR="00707D09" w:rsidRPr="001B74E8" w:rsidRDefault="00B66747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pacing w:val="-4"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    </w:t>
            </w:r>
            <w:r w:rsidR="0015490F" w:rsidRPr="001B74E8">
              <w:rPr>
                <w:rFonts w:cs="Times New Roman"/>
                <w:b/>
                <w:spacing w:val="-4"/>
                <w:sz w:val="26"/>
                <w:szCs w:val="26"/>
              </w:rPr>
              <w:t>Критерии определения границ части территории населенного пункта, входящего в соста</w:t>
            </w:r>
            <w:r w:rsidR="008430BF" w:rsidRPr="001B74E8">
              <w:rPr>
                <w:rFonts w:cs="Times New Roman"/>
                <w:b/>
                <w:spacing w:val="-4"/>
                <w:sz w:val="26"/>
                <w:szCs w:val="26"/>
              </w:rPr>
              <w:t>в</w:t>
            </w:r>
            <w:r w:rsidR="0015490F" w:rsidRPr="001B74E8">
              <w:rPr>
                <w:rFonts w:cs="Times New Roman"/>
                <w:b/>
                <w:spacing w:val="-4"/>
                <w:sz w:val="26"/>
                <w:szCs w:val="26"/>
              </w:rPr>
              <w:t xml:space="preserve"> городского округа</w:t>
            </w:r>
            <w:r w:rsidR="008430BF" w:rsidRPr="001B74E8">
              <w:rPr>
                <w:rFonts w:cs="Times New Roman"/>
                <w:b/>
                <w:spacing w:val="-4"/>
                <w:sz w:val="26"/>
                <w:szCs w:val="26"/>
              </w:rPr>
              <w:t xml:space="preserve">, </w:t>
            </w:r>
            <w:r w:rsidR="0015490F" w:rsidRPr="001B74E8">
              <w:rPr>
                <w:rFonts w:cs="Times New Roman"/>
                <w:b/>
                <w:spacing w:val="-4"/>
                <w:sz w:val="26"/>
                <w:szCs w:val="26"/>
              </w:rPr>
              <w:t>на которой может проводиться сход граждан по вопросу введения и использования средств самообложения граждан,</w:t>
            </w:r>
            <w:r w:rsidR="008430BF" w:rsidRPr="001B74E8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r w:rsidR="00825FB8" w:rsidRPr="001B74E8">
              <w:rPr>
                <w:rFonts w:cs="Times New Roman"/>
                <w:b/>
                <w:spacing w:val="-4"/>
                <w:sz w:val="26"/>
                <w:szCs w:val="26"/>
              </w:rPr>
              <w:t>устанавливаются законом Ставропольского края.</w:t>
            </w:r>
          </w:p>
          <w:bookmarkEnd w:id="3"/>
          <w:p w14:paraId="12017DB8" w14:textId="5CC77D0D" w:rsidR="00825FB8" w:rsidRPr="00680A78" w:rsidRDefault="008679E2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80A78">
              <w:rPr>
                <w:rFonts w:cs="Times New Roman"/>
                <w:bCs/>
                <w:sz w:val="26"/>
                <w:szCs w:val="26"/>
              </w:rPr>
              <w:lastRenderedPageBreak/>
              <w:t xml:space="preserve">   </w:t>
            </w:r>
            <w:r w:rsidR="00354308" w:rsidRPr="00680A78">
              <w:rPr>
                <w:rFonts w:cs="Times New Roman"/>
                <w:bCs/>
                <w:sz w:val="26"/>
                <w:szCs w:val="26"/>
              </w:rPr>
              <w:t xml:space="preserve">2. Сход граждан, предусмотренный настоящей статьей, правомочен при участии в нем более половины обладающих избирательным правом </w:t>
            </w:r>
            <w:bookmarkStart w:id="4" w:name="_Hlk66365507"/>
            <w:r w:rsidR="00354308" w:rsidRPr="00680A78">
              <w:rPr>
                <w:rFonts w:cs="Times New Roman"/>
                <w:bCs/>
                <w:sz w:val="26"/>
                <w:szCs w:val="26"/>
              </w:rPr>
              <w:t xml:space="preserve">жителей населенного пункта </w:t>
            </w:r>
            <w:r w:rsidR="00354308" w:rsidRPr="00680A78">
              <w:rPr>
                <w:rFonts w:cs="Times New Roman"/>
                <w:b/>
                <w:sz w:val="26"/>
                <w:szCs w:val="26"/>
              </w:rPr>
              <w:t>(либо части его территории).</w:t>
            </w:r>
            <w:bookmarkEnd w:id="4"/>
            <w:r w:rsidR="00354308" w:rsidRPr="00680A78">
              <w:rPr>
                <w:rFonts w:cs="Times New Roman"/>
                <w:bCs/>
                <w:sz w:val="26"/>
                <w:szCs w:val="26"/>
              </w:rPr>
      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      </w:r>
          </w:p>
          <w:p w14:paraId="6EF0A895" w14:textId="38864493" w:rsidR="00825FB8" w:rsidRPr="00680A78" w:rsidRDefault="00825FB8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2180578A" w14:textId="193B72FC" w:rsidR="00707D09" w:rsidRPr="00680A78" w:rsidRDefault="008F62CF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lastRenderedPageBreak/>
              <w:t xml:space="preserve">Федеральный закон от 09.11.2020 </w:t>
            </w:r>
            <w:r w:rsidR="00854718" w:rsidRPr="00680A78">
              <w:rPr>
                <w:rFonts w:cs="Times New Roman"/>
                <w:sz w:val="26"/>
                <w:szCs w:val="26"/>
              </w:rPr>
              <w:t>№</w:t>
            </w:r>
            <w:r w:rsidRPr="00680A78">
              <w:rPr>
                <w:rFonts w:cs="Times New Roman"/>
                <w:sz w:val="26"/>
                <w:szCs w:val="26"/>
              </w:rPr>
              <w:t>370-ФЗ</w:t>
            </w:r>
          </w:p>
        </w:tc>
      </w:tr>
      <w:tr w:rsidR="00327BD8" w:rsidRPr="00680A78" w14:paraId="2276CCB9" w14:textId="77777777" w:rsidTr="001B74E8">
        <w:trPr>
          <w:trHeight w:val="4487"/>
        </w:trPr>
        <w:tc>
          <w:tcPr>
            <w:tcW w:w="675" w:type="dxa"/>
          </w:tcPr>
          <w:p w14:paraId="747A65E0" w14:textId="1188B138" w:rsidR="00327BD8" w:rsidRPr="00680A78" w:rsidRDefault="00002929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1275" w:type="dxa"/>
          </w:tcPr>
          <w:p w14:paraId="16A32DD3" w14:textId="4A57E3E1" w:rsidR="00327BD8" w:rsidRPr="00680A78" w:rsidRDefault="00D30705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пп.44,45 части 1 статьи 21 </w:t>
            </w:r>
          </w:p>
        </w:tc>
        <w:tc>
          <w:tcPr>
            <w:tcW w:w="5954" w:type="dxa"/>
          </w:tcPr>
          <w:p w14:paraId="3E7748F3" w14:textId="77777777" w:rsidR="00327BD8" w:rsidRPr="00680A78" w:rsidRDefault="00327BD8" w:rsidP="007D3421">
            <w:pPr>
              <w:spacing w:line="192" w:lineRule="auto"/>
              <w:ind w:firstLine="3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>Статья 21. Вопросы местного значения городского округа</w:t>
            </w:r>
          </w:p>
          <w:p w14:paraId="6129A90D" w14:textId="77777777" w:rsidR="00327BD8" w:rsidRPr="00680A78" w:rsidRDefault="00327BD8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1. К вопросам местного значения городского округа относятся:</w:t>
            </w:r>
          </w:p>
          <w:p w14:paraId="62A4C238" w14:textId="77777777" w:rsidR="00327BD8" w:rsidRPr="00680A78" w:rsidRDefault="00327BD8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…</w:t>
            </w:r>
          </w:p>
          <w:p w14:paraId="3D53A460" w14:textId="77777777" w:rsidR="00EC66C4" w:rsidRPr="00680A78" w:rsidRDefault="00EC66C4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44) организация в соответствии с </w:t>
            </w:r>
            <w:r w:rsidRPr="00680A78">
              <w:rPr>
                <w:rFonts w:cs="Times New Roman"/>
                <w:strike/>
                <w:sz w:val="26"/>
                <w:szCs w:val="26"/>
              </w:rPr>
              <w:t>Федеральным законом от 24 июля 2007 года №221-ФЗ «О кадастровой деятельности»</w:t>
            </w:r>
            <w:r w:rsidRPr="00680A78">
              <w:rPr>
                <w:rFonts w:cs="Times New Roman"/>
                <w:sz w:val="26"/>
                <w:szCs w:val="26"/>
              </w:rPr>
              <w:t xml:space="preserve"> выполнения комплексных кадастровых работ и утверждение карты-плана территории</w:t>
            </w:r>
            <w:r w:rsidR="00D30705" w:rsidRPr="00680A78">
              <w:rPr>
                <w:rFonts w:cs="Times New Roman"/>
                <w:sz w:val="26"/>
                <w:szCs w:val="26"/>
              </w:rPr>
              <w:t>;</w:t>
            </w:r>
          </w:p>
          <w:p w14:paraId="3E6D73EA" w14:textId="77777777" w:rsidR="00D30705" w:rsidRPr="00680A78" w:rsidRDefault="00D30705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</w:p>
          <w:p w14:paraId="0D21BD6A" w14:textId="26D8A09E" w:rsidR="00D30705" w:rsidRPr="00680A78" w:rsidRDefault="00D30705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отсутствует </w:t>
            </w:r>
          </w:p>
        </w:tc>
        <w:tc>
          <w:tcPr>
            <w:tcW w:w="5953" w:type="dxa"/>
          </w:tcPr>
          <w:p w14:paraId="67A29354" w14:textId="7DD3575A" w:rsidR="00327BD8" w:rsidRPr="00680A78" w:rsidRDefault="008679E2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327BD8" w:rsidRPr="00680A78">
              <w:rPr>
                <w:rFonts w:cs="Times New Roman"/>
                <w:b/>
                <w:sz w:val="26"/>
                <w:szCs w:val="26"/>
              </w:rPr>
              <w:t>Статья 21. Вопросы местного значения городского округа</w:t>
            </w:r>
          </w:p>
          <w:p w14:paraId="4BCFDA2C" w14:textId="1AA9039A" w:rsidR="00327BD8" w:rsidRPr="00680A78" w:rsidRDefault="008679E2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80A78">
              <w:rPr>
                <w:rFonts w:cs="Times New Roman"/>
                <w:bCs/>
                <w:sz w:val="26"/>
                <w:szCs w:val="26"/>
              </w:rPr>
              <w:t xml:space="preserve">  </w:t>
            </w:r>
            <w:r w:rsidR="00327BD8" w:rsidRPr="00680A78">
              <w:rPr>
                <w:rFonts w:cs="Times New Roman"/>
                <w:bCs/>
                <w:sz w:val="26"/>
                <w:szCs w:val="26"/>
              </w:rPr>
              <w:t>1. К вопросам местного значения городского округа относятся:</w:t>
            </w:r>
          </w:p>
          <w:p w14:paraId="78A79EF5" w14:textId="7C3794F1" w:rsidR="00327BD8" w:rsidRPr="00680A78" w:rsidRDefault="008679E2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80A78">
              <w:rPr>
                <w:rFonts w:cs="Times New Roman"/>
                <w:bCs/>
                <w:sz w:val="26"/>
                <w:szCs w:val="26"/>
              </w:rPr>
              <w:t xml:space="preserve">  </w:t>
            </w:r>
            <w:r w:rsidR="00327BD8" w:rsidRPr="00680A78">
              <w:rPr>
                <w:rFonts w:cs="Times New Roman"/>
                <w:bCs/>
                <w:sz w:val="26"/>
                <w:szCs w:val="26"/>
              </w:rPr>
              <w:t>…</w:t>
            </w:r>
          </w:p>
          <w:p w14:paraId="1059BAA4" w14:textId="3A84FBEA" w:rsidR="00590CA0" w:rsidRPr="00680A78" w:rsidRDefault="008679E2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80A78">
              <w:rPr>
                <w:rFonts w:cs="Times New Roman"/>
                <w:bCs/>
                <w:sz w:val="26"/>
                <w:szCs w:val="26"/>
              </w:rPr>
              <w:t xml:space="preserve">  </w:t>
            </w:r>
            <w:r w:rsidR="00590CA0" w:rsidRPr="00680A78">
              <w:rPr>
                <w:rFonts w:cs="Times New Roman"/>
                <w:bCs/>
                <w:sz w:val="26"/>
                <w:szCs w:val="26"/>
              </w:rPr>
              <w:t>4</w:t>
            </w:r>
            <w:r w:rsidR="00D30705" w:rsidRPr="00680A78">
              <w:rPr>
                <w:rFonts w:cs="Times New Roman"/>
                <w:bCs/>
                <w:sz w:val="26"/>
                <w:szCs w:val="26"/>
              </w:rPr>
              <w:t>4</w:t>
            </w:r>
            <w:r w:rsidR="00590CA0" w:rsidRPr="00680A78">
              <w:rPr>
                <w:rFonts w:cs="Times New Roman"/>
                <w:bCs/>
                <w:sz w:val="26"/>
                <w:szCs w:val="26"/>
              </w:rPr>
              <w:t xml:space="preserve">) организация в соответствии с </w:t>
            </w:r>
            <w:r w:rsidR="00590CA0" w:rsidRPr="00680A78">
              <w:rPr>
                <w:rFonts w:cs="Times New Roman"/>
                <w:b/>
                <w:sz w:val="26"/>
                <w:szCs w:val="26"/>
              </w:rPr>
              <w:t>федеральным законом</w:t>
            </w:r>
            <w:r w:rsidR="00590CA0" w:rsidRPr="00680A78">
              <w:rPr>
                <w:rFonts w:cs="Times New Roman"/>
                <w:bCs/>
                <w:sz w:val="26"/>
                <w:szCs w:val="26"/>
              </w:rPr>
              <w:t xml:space="preserve"> выполнения комплексных кадастровых работ и утверждение карты-плана территории</w:t>
            </w:r>
            <w:r w:rsidR="007A51B2" w:rsidRPr="00680A78">
              <w:rPr>
                <w:rFonts w:cs="Times New Roman"/>
                <w:bCs/>
                <w:sz w:val="26"/>
                <w:szCs w:val="26"/>
              </w:rPr>
              <w:t>;</w:t>
            </w:r>
          </w:p>
          <w:p w14:paraId="59F19661" w14:textId="77777777" w:rsidR="007A51B2" w:rsidRPr="00680A78" w:rsidRDefault="007A51B2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</w:p>
          <w:p w14:paraId="284F1699" w14:textId="77777777" w:rsidR="007845B4" w:rsidRPr="00680A78" w:rsidRDefault="007845B4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14:paraId="626C431A" w14:textId="413C6609" w:rsidR="007A51B2" w:rsidRPr="00680A78" w:rsidRDefault="008679E2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7A51B2" w:rsidRPr="00680A78">
              <w:rPr>
                <w:rFonts w:cs="Times New Roman"/>
                <w:b/>
                <w:sz w:val="26"/>
                <w:szCs w:val="26"/>
              </w:rPr>
              <w:t>4</w:t>
            </w:r>
            <w:r w:rsidR="00D30705" w:rsidRPr="00680A78">
              <w:rPr>
                <w:rFonts w:cs="Times New Roman"/>
                <w:b/>
                <w:sz w:val="26"/>
                <w:szCs w:val="26"/>
              </w:rPr>
              <w:t>5</w:t>
            </w:r>
            <w:r w:rsidR="007A51B2" w:rsidRPr="00680A78">
              <w:rPr>
                <w:rFonts w:cs="Times New Roman"/>
                <w:b/>
                <w:sz w:val="26"/>
                <w:szCs w:val="26"/>
              </w:rPr>
              <w:t>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      </w:r>
          </w:p>
        </w:tc>
        <w:tc>
          <w:tcPr>
            <w:tcW w:w="1985" w:type="dxa"/>
          </w:tcPr>
          <w:p w14:paraId="15CDC4A7" w14:textId="6C42ECE4" w:rsidR="00327BD8" w:rsidRPr="00680A78" w:rsidRDefault="00A44C08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Федеральный закон от 22.12.2020 </w:t>
            </w:r>
            <w:r w:rsidR="00014207" w:rsidRPr="00680A78">
              <w:rPr>
                <w:rFonts w:cs="Times New Roman"/>
                <w:sz w:val="26"/>
                <w:szCs w:val="26"/>
              </w:rPr>
              <w:t>№</w:t>
            </w:r>
            <w:r w:rsidRPr="00680A78">
              <w:rPr>
                <w:rFonts w:cs="Times New Roman"/>
                <w:sz w:val="26"/>
                <w:szCs w:val="26"/>
              </w:rPr>
              <w:t>445-ФЗ</w:t>
            </w:r>
          </w:p>
          <w:p w14:paraId="55BFB1F3" w14:textId="77777777" w:rsidR="007F32C5" w:rsidRPr="00680A78" w:rsidRDefault="007F32C5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  <w:p w14:paraId="345D9C26" w14:textId="77777777" w:rsidR="007F32C5" w:rsidRPr="00680A78" w:rsidRDefault="007F32C5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  <w:p w14:paraId="3FD4EB0F" w14:textId="77777777" w:rsidR="007F32C5" w:rsidRPr="00680A78" w:rsidRDefault="007F32C5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  <w:p w14:paraId="5442C60B" w14:textId="77777777" w:rsidR="00636389" w:rsidRPr="00680A78" w:rsidRDefault="00636389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  <w:p w14:paraId="53B85AB6" w14:textId="77777777" w:rsidR="00636389" w:rsidRPr="00680A78" w:rsidRDefault="00636389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  <w:p w14:paraId="62A8C23F" w14:textId="77777777" w:rsidR="007845B4" w:rsidRPr="00680A78" w:rsidRDefault="007845B4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  <w:p w14:paraId="6B97BE44" w14:textId="7F30D668" w:rsidR="00636389" w:rsidRPr="00680A78" w:rsidRDefault="00636389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Федеральный закон от 30.12.2020 </w:t>
            </w:r>
            <w:r w:rsidR="00014207" w:rsidRPr="00680A78">
              <w:rPr>
                <w:rFonts w:cs="Times New Roman"/>
                <w:sz w:val="26"/>
                <w:szCs w:val="26"/>
              </w:rPr>
              <w:t>№</w:t>
            </w:r>
            <w:r w:rsidRPr="00680A78">
              <w:rPr>
                <w:rFonts w:cs="Times New Roman"/>
                <w:sz w:val="26"/>
                <w:szCs w:val="26"/>
              </w:rPr>
              <w:t>518-ФЗ</w:t>
            </w:r>
          </w:p>
          <w:p w14:paraId="2488723D" w14:textId="75BA8391" w:rsidR="00636389" w:rsidRPr="00680A78" w:rsidRDefault="00636389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</w:p>
          <w:p w14:paraId="2B7A62AB" w14:textId="18922481" w:rsidR="00636389" w:rsidRPr="00680A78" w:rsidRDefault="00636389" w:rsidP="007D3421">
            <w:pPr>
              <w:spacing w:line="192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>Изменение вступит в силу с 29.06.2021.</w:t>
            </w:r>
          </w:p>
          <w:p w14:paraId="6E57341A" w14:textId="11281589" w:rsidR="00636389" w:rsidRPr="00680A78" w:rsidRDefault="00636389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914569" w:rsidRPr="00680A78" w14:paraId="7C2424AA" w14:textId="77777777" w:rsidTr="007D3421">
        <w:trPr>
          <w:trHeight w:val="503"/>
        </w:trPr>
        <w:tc>
          <w:tcPr>
            <w:tcW w:w="675" w:type="dxa"/>
          </w:tcPr>
          <w:p w14:paraId="52E64E86" w14:textId="6CCD1DAC" w:rsidR="00914569" w:rsidRPr="00680A78" w:rsidRDefault="00002929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1275" w:type="dxa"/>
          </w:tcPr>
          <w:p w14:paraId="685F5261" w14:textId="4338E88D" w:rsidR="00914569" w:rsidRPr="00680A78" w:rsidRDefault="00914569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BE83C11" w14:textId="0EA77B89" w:rsidR="00857DD3" w:rsidRPr="00680A78" w:rsidRDefault="0062211C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 </w:t>
            </w:r>
            <w:r w:rsidR="00E31EE8" w:rsidRPr="00680A78">
              <w:rPr>
                <w:rFonts w:cs="Times New Roman"/>
                <w:sz w:val="26"/>
                <w:szCs w:val="26"/>
              </w:rPr>
              <w:t>пп.</w:t>
            </w:r>
            <w:r w:rsidR="00BB5861" w:rsidRPr="00680A78">
              <w:rPr>
                <w:rFonts w:cs="Times New Roman"/>
                <w:sz w:val="26"/>
                <w:szCs w:val="26"/>
              </w:rPr>
              <w:t>19,20</w:t>
            </w:r>
            <w:r w:rsidR="00E31EE8" w:rsidRPr="00680A78">
              <w:rPr>
                <w:rFonts w:cs="Times New Roman"/>
                <w:sz w:val="26"/>
                <w:szCs w:val="26"/>
              </w:rPr>
              <w:t xml:space="preserve"> ч.1 статьи 23</w:t>
            </w:r>
          </w:p>
        </w:tc>
        <w:tc>
          <w:tcPr>
            <w:tcW w:w="5954" w:type="dxa"/>
          </w:tcPr>
          <w:p w14:paraId="55EFEA8E" w14:textId="3604BD53" w:rsidR="00C643AF" w:rsidRPr="00680A78" w:rsidRDefault="00C643AF" w:rsidP="007D3421">
            <w:pPr>
              <w:spacing w:line="192" w:lineRule="auto"/>
              <w:ind w:firstLine="3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>Статья 23. Права органов местного самоуправления городского округа на решение вопросов, не отнесенных к вопросам местного значения городского округа</w:t>
            </w:r>
          </w:p>
          <w:p w14:paraId="4764EE7B" w14:textId="4E2C82CF" w:rsidR="00E31EE8" w:rsidRPr="00680A78" w:rsidRDefault="00C643AF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1. Органы местного самоуправления городского </w:t>
            </w:r>
            <w:r w:rsidRPr="00680A78">
              <w:rPr>
                <w:rFonts w:cs="Times New Roman"/>
                <w:sz w:val="26"/>
                <w:szCs w:val="26"/>
              </w:rPr>
              <w:lastRenderedPageBreak/>
              <w:t>округа имеют право на:</w:t>
            </w:r>
          </w:p>
          <w:p w14:paraId="0237DCE2" w14:textId="0766A515" w:rsidR="00E31EE8" w:rsidRPr="00680A78" w:rsidRDefault="00D47E7E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   </w:t>
            </w:r>
            <w:r w:rsidR="00C643AF" w:rsidRPr="00680A78">
              <w:rPr>
                <w:rFonts w:cs="Times New Roman"/>
                <w:sz w:val="26"/>
                <w:szCs w:val="26"/>
              </w:rPr>
              <w:t>…</w:t>
            </w:r>
          </w:p>
          <w:p w14:paraId="15B2E24A" w14:textId="0A9FDC58" w:rsidR="00C643AF" w:rsidRPr="00680A78" w:rsidRDefault="00C643AF" w:rsidP="007D3421">
            <w:pPr>
              <w:spacing w:line="192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31D4DCEF" w14:textId="77777777" w:rsidR="00C643AF" w:rsidRPr="00680A78" w:rsidRDefault="00C643AF" w:rsidP="007D3421">
            <w:pPr>
              <w:spacing w:line="192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4008658B" w14:textId="2B63DAC7" w:rsidR="00C628B3" w:rsidRPr="00680A78" w:rsidRDefault="00D47E7E" w:rsidP="007D3421">
            <w:pPr>
              <w:spacing w:line="192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 xml:space="preserve">   </w:t>
            </w:r>
            <w:r w:rsidR="006954B1" w:rsidRPr="00680A78">
              <w:rPr>
                <w:rFonts w:cs="Times New Roman"/>
                <w:b/>
                <w:bCs/>
                <w:sz w:val="26"/>
                <w:szCs w:val="26"/>
              </w:rPr>
              <w:t>Отсутству</w:t>
            </w:r>
            <w:r w:rsidR="00BB5861" w:rsidRPr="00680A78">
              <w:rPr>
                <w:rFonts w:cs="Times New Roman"/>
                <w:b/>
                <w:bCs/>
                <w:sz w:val="26"/>
                <w:szCs w:val="26"/>
              </w:rPr>
              <w:t>ю</w:t>
            </w:r>
            <w:r w:rsidR="006954B1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т </w:t>
            </w:r>
          </w:p>
        </w:tc>
        <w:tc>
          <w:tcPr>
            <w:tcW w:w="5953" w:type="dxa"/>
          </w:tcPr>
          <w:p w14:paraId="41CF7157" w14:textId="1DDB51C3" w:rsidR="005615FE" w:rsidRPr="00680A78" w:rsidRDefault="00DF2F14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lastRenderedPageBreak/>
              <w:t xml:space="preserve">    </w:t>
            </w:r>
            <w:r w:rsidR="005615FE" w:rsidRPr="00680A78">
              <w:rPr>
                <w:rFonts w:cs="Times New Roman"/>
                <w:b/>
                <w:sz w:val="26"/>
                <w:szCs w:val="26"/>
              </w:rPr>
              <w:t>Статья 23. Права органов местного самоуправления городского округа на решение вопросов, не отнесенных к вопросам местного значения городского округа</w:t>
            </w:r>
          </w:p>
          <w:p w14:paraId="6AEEC952" w14:textId="1A03A2B2" w:rsidR="005615FE" w:rsidRPr="00680A78" w:rsidRDefault="00D47E7E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80A78">
              <w:rPr>
                <w:rFonts w:cs="Times New Roman"/>
                <w:bCs/>
                <w:sz w:val="26"/>
                <w:szCs w:val="26"/>
              </w:rPr>
              <w:t xml:space="preserve">   </w:t>
            </w:r>
            <w:r w:rsidR="005615FE" w:rsidRPr="00680A78">
              <w:rPr>
                <w:rFonts w:cs="Times New Roman"/>
                <w:bCs/>
                <w:sz w:val="26"/>
                <w:szCs w:val="26"/>
              </w:rPr>
              <w:t xml:space="preserve">1. Органы местного самоуправления городского </w:t>
            </w:r>
            <w:r w:rsidR="005615FE" w:rsidRPr="00680A78">
              <w:rPr>
                <w:rFonts w:cs="Times New Roman"/>
                <w:bCs/>
                <w:sz w:val="26"/>
                <w:szCs w:val="26"/>
              </w:rPr>
              <w:lastRenderedPageBreak/>
              <w:t>округа имеют право на:</w:t>
            </w:r>
          </w:p>
          <w:p w14:paraId="661FD13C" w14:textId="4A8C4806" w:rsidR="005615FE" w:rsidRPr="00680A78" w:rsidRDefault="00D47E7E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   </w:t>
            </w:r>
            <w:r w:rsidR="005615FE" w:rsidRPr="00680A78">
              <w:rPr>
                <w:rFonts w:cs="Times New Roman"/>
                <w:b/>
                <w:sz w:val="26"/>
                <w:szCs w:val="26"/>
              </w:rPr>
              <w:t>…</w:t>
            </w:r>
          </w:p>
          <w:p w14:paraId="1D2C69D4" w14:textId="26DD2B3B" w:rsidR="00DD3E7F" w:rsidRPr="00680A78" w:rsidRDefault="00D47E7E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   </w:t>
            </w:r>
            <w:r w:rsidR="00BB5861" w:rsidRPr="00680A78">
              <w:rPr>
                <w:rFonts w:cs="Times New Roman"/>
                <w:b/>
                <w:sz w:val="26"/>
                <w:szCs w:val="26"/>
              </w:rPr>
              <w:t>19</w:t>
            </w:r>
            <w:r w:rsidR="005615FE" w:rsidRPr="00680A78">
              <w:rPr>
                <w:rFonts w:cs="Times New Roman"/>
                <w:b/>
                <w:sz w:val="26"/>
                <w:szCs w:val="26"/>
              </w:rPr>
      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      </w:r>
            <w:r w:rsidR="00E914AE" w:rsidRPr="00680A78">
              <w:rPr>
                <w:rFonts w:cs="Times New Roman"/>
                <w:b/>
                <w:sz w:val="26"/>
                <w:szCs w:val="26"/>
              </w:rPr>
              <w:t>;</w:t>
            </w:r>
          </w:p>
          <w:p w14:paraId="7A6B6423" w14:textId="77777777" w:rsidR="005615FE" w:rsidRPr="00680A78" w:rsidRDefault="005615FE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14:paraId="376884DD" w14:textId="77777777" w:rsidR="00DF2F14" w:rsidRDefault="00D47E7E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   </w:t>
            </w:r>
            <w:r w:rsidR="00BB5861" w:rsidRPr="00680A78">
              <w:rPr>
                <w:rFonts w:cs="Times New Roman"/>
                <w:b/>
                <w:sz w:val="26"/>
                <w:szCs w:val="26"/>
              </w:rPr>
              <w:t>20) осуществление мероприятий по оказанию помощи лицам, находящимся в состоянии алкогольного, наркотического или иного токсического опьянения.</w:t>
            </w:r>
          </w:p>
          <w:p w14:paraId="4BE4A5CF" w14:textId="1DCC0856" w:rsidR="00717BF8" w:rsidRPr="00680A78" w:rsidRDefault="00717BF8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60F7F4CA" w14:textId="0BBACE89" w:rsidR="00914569" w:rsidRPr="00680A78" w:rsidRDefault="003253B6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lastRenderedPageBreak/>
              <w:t>Федеральны</w:t>
            </w:r>
            <w:r w:rsidR="00C35586" w:rsidRPr="00680A78">
              <w:rPr>
                <w:rFonts w:cs="Times New Roman"/>
                <w:sz w:val="26"/>
                <w:szCs w:val="26"/>
              </w:rPr>
              <w:t>е</w:t>
            </w:r>
            <w:r w:rsidRPr="00680A78">
              <w:rPr>
                <w:rFonts w:cs="Times New Roman"/>
                <w:sz w:val="26"/>
                <w:szCs w:val="26"/>
              </w:rPr>
              <w:t xml:space="preserve"> закон</w:t>
            </w:r>
            <w:r w:rsidR="00C35586" w:rsidRPr="00680A78">
              <w:rPr>
                <w:rFonts w:cs="Times New Roman"/>
                <w:sz w:val="26"/>
                <w:szCs w:val="26"/>
              </w:rPr>
              <w:t>ы</w:t>
            </w:r>
            <w:r w:rsidRPr="00680A78">
              <w:rPr>
                <w:rFonts w:cs="Times New Roman"/>
                <w:sz w:val="26"/>
                <w:szCs w:val="26"/>
              </w:rPr>
              <w:t xml:space="preserve"> от 20.07.2020 </w:t>
            </w:r>
            <w:r w:rsidR="00014207" w:rsidRPr="00680A78">
              <w:rPr>
                <w:rFonts w:cs="Times New Roman"/>
                <w:sz w:val="26"/>
                <w:szCs w:val="26"/>
              </w:rPr>
              <w:t>№</w:t>
            </w:r>
            <w:r w:rsidRPr="00680A78">
              <w:rPr>
                <w:rFonts w:cs="Times New Roman"/>
                <w:sz w:val="26"/>
                <w:szCs w:val="26"/>
              </w:rPr>
              <w:t>241-ФЗ</w:t>
            </w:r>
            <w:r w:rsidR="00C35586" w:rsidRPr="00680A78">
              <w:rPr>
                <w:rFonts w:cs="Times New Roman"/>
                <w:sz w:val="26"/>
                <w:szCs w:val="26"/>
              </w:rPr>
              <w:t xml:space="preserve">, от 29.12.2020 </w:t>
            </w:r>
            <w:r w:rsidR="00014207" w:rsidRPr="00680A78">
              <w:rPr>
                <w:rFonts w:cs="Times New Roman"/>
                <w:sz w:val="26"/>
                <w:szCs w:val="26"/>
              </w:rPr>
              <w:lastRenderedPageBreak/>
              <w:t>№</w:t>
            </w:r>
            <w:r w:rsidR="00C35586" w:rsidRPr="00680A78">
              <w:rPr>
                <w:rFonts w:cs="Times New Roman"/>
                <w:sz w:val="26"/>
                <w:szCs w:val="26"/>
              </w:rPr>
              <w:t>464-ФЗ</w:t>
            </w:r>
          </w:p>
          <w:p w14:paraId="1DB9CE18" w14:textId="5B33175C" w:rsidR="0093308E" w:rsidRPr="00680A78" w:rsidRDefault="0093308E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BD484C" w:rsidRPr="00680A78" w14:paraId="0A7136BE" w14:textId="77777777" w:rsidTr="007D3421">
        <w:trPr>
          <w:trHeight w:val="3905"/>
        </w:trPr>
        <w:tc>
          <w:tcPr>
            <w:tcW w:w="675" w:type="dxa"/>
          </w:tcPr>
          <w:p w14:paraId="69E8DFF8" w14:textId="35F69D34" w:rsidR="00BD484C" w:rsidRPr="00680A78" w:rsidRDefault="00002929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1275" w:type="dxa"/>
          </w:tcPr>
          <w:p w14:paraId="25E52595" w14:textId="34EB3720" w:rsidR="00BD484C" w:rsidRPr="00680A78" w:rsidRDefault="00A5040B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подпункт 4 </w:t>
            </w:r>
            <w:r w:rsidR="00BD484C" w:rsidRPr="00680A78">
              <w:rPr>
                <w:rFonts w:cs="Times New Roman"/>
                <w:sz w:val="26"/>
                <w:szCs w:val="26"/>
              </w:rPr>
              <w:t>абзац</w:t>
            </w:r>
            <w:r w:rsidRPr="00680A78">
              <w:rPr>
                <w:rFonts w:cs="Times New Roman"/>
                <w:sz w:val="26"/>
                <w:szCs w:val="26"/>
              </w:rPr>
              <w:t>а</w:t>
            </w:r>
            <w:r w:rsidR="00BD484C" w:rsidRPr="00680A78">
              <w:rPr>
                <w:rFonts w:cs="Times New Roman"/>
                <w:sz w:val="26"/>
                <w:szCs w:val="26"/>
              </w:rPr>
              <w:t xml:space="preserve"> второ</w:t>
            </w:r>
            <w:r w:rsidRPr="00680A78">
              <w:rPr>
                <w:rFonts w:cs="Times New Roman"/>
                <w:sz w:val="26"/>
                <w:szCs w:val="26"/>
              </w:rPr>
              <w:t>го</w:t>
            </w:r>
            <w:r w:rsidR="00BD484C" w:rsidRPr="00680A78">
              <w:rPr>
                <w:rFonts w:cs="Times New Roman"/>
                <w:sz w:val="26"/>
                <w:szCs w:val="26"/>
              </w:rPr>
              <w:t xml:space="preserve"> части 6 статьи 27</w:t>
            </w:r>
          </w:p>
        </w:tc>
        <w:tc>
          <w:tcPr>
            <w:tcW w:w="5954" w:type="dxa"/>
          </w:tcPr>
          <w:p w14:paraId="421F9DBB" w14:textId="77777777" w:rsidR="00BD484C" w:rsidRPr="00680A78" w:rsidRDefault="00BD484C" w:rsidP="007D3421">
            <w:pPr>
              <w:spacing w:line="192" w:lineRule="auto"/>
              <w:ind w:firstLine="3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>Статья 27. Муниципальные правовые акты городского округа</w:t>
            </w:r>
          </w:p>
          <w:p w14:paraId="0499867E" w14:textId="77777777" w:rsidR="00BD484C" w:rsidRPr="00680A78" w:rsidRDefault="00BD484C" w:rsidP="007D3421">
            <w:pPr>
              <w:spacing w:line="192" w:lineRule="auto"/>
              <w:ind w:firstLine="3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>…</w:t>
            </w:r>
          </w:p>
          <w:p w14:paraId="61728975" w14:textId="638A62C6" w:rsidR="00BD484C" w:rsidRPr="00680A78" w:rsidRDefault="00BD484C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администрацией городского округа в порядке, установленном муниципальными нормативными правовыми актами в соответствии с законом Ставропольского края, за исключением:</w:t>
            </w:r>
          </w:p>
          <w:p w14:paraId="21E1F0F0" w14:textId="0ECCAA2A" w:rsidR="0061460F" w:rsidRPr="00680A78" w:rsidRDefault="00D90F1E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….</w:t>
            </w:r>
          </w:p>
          <w:p w14:paraId="62DF7B9A" w14:textId="6FB33BCC" w:rsidR="00861489" w:rsidRPr="00680A78" w:rsidRDefault="00861489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отсутствует</w:t>
            </w:r>
          </w:p>
        </w:tc>
        <w:tc>
          <w:tcPr>
            <w:tcW w:w="5953" w:type="dxa"/>
          </w:tcPr>
          <w:p w14:paraId="25C9E0A2" w14:textId="7905EC0D" w:rsidR="00BD484C" w:rsidRPr="00680A78" w:rsidRDefault="00490606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   </w:t>
            </w:r>
            <w:r w:rsidR="00BD484C" w:rsidRPr="00680A78">
              <w:rPr>
                <w:rFonts w:cs="Times New Roman"/>
                <w:b/>
                <w:sz w:val="26"/>
                <w:szCs w:val="26"/>
              </w:rPr>
              <w:t>Статья 27. Муниципальные правовые акты городского округа</w:t>
            </w:r>
          </w:p>
          <w:p w14:paraId="3CC2930E" w14:textId="77777777" w:rsidR="00BD484C" w:rsidRPr="00680A78" w:rsidRDefault="00BD484C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>…</w:t>
            </w:r>
          </w:p>
          <w:p w14:paraId="3A6B8954" w14:textId="36476C32" w:rsidR="00861489" w:rsidRPr="00680A78" w:rsidRDefault="00490606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80A78">
              <w:rPr>
                <w:rFonts w:cs="Times New Roman"/>
                <w:bCs/>
                <w:sz w:val="26"/>
                <w:szCs w:val="26"/>
              </w:rPr>
              <w:t xml:space="preserve">    </w:t>
            </w:r>
            <w:r w:rsidR="00861489" w:rsidRPr="00680A78">
              <w:rPr>
                <w:rFonts w:cs="Times New Roman"/>
                <w:bCs/>
                <w:sz w:val="26"/>
                <w:szCs w:val="26"/>
              </w:rPr>
      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администрацией городского округа в порядке, установленном муниципальными нормативными правовыми актами в соответствии с законом Ставропольского края, за исключением:</w:t>
            </w:r>
          </w:p>
          <w:p w14:paraId="29C90870" w14:textId="7F3E5611" w:rsidR="00D90F1E" w:rsidRPr="00680A78" w:rsidRDefault="00D90F1E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80A78">
              <w:rPr>
                <w:rFonts w:cs="Times New Roman"/>
                <w:bCs/>
                <w:sz w:val="26"/>
                <w:szCs w:val="26"/>
              </w:rPr>
              <w:t>….</w:t>
            </w:r>
          </w:p>
          <w:p w14:paraId="7243CE60" w14:textId="77777777" w:rsidR="00861489" w:rsidRDefault="00490606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    </w:t>
            </w:r>
            <w:r w:rsidR="00861489" w:rsidRPr="00680A78">
              <w:rPr>
                <w:rFonts w:cs="Times New Roman"/>
                <w:b/>
                <w:sz w:val="26"/>
                <w:szCs w:val="26"/>
              </w:rPr>
              <w:t>4)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      </w:r>
          </w:p>
          <w:p w14:paraId="32959ECF" w14:textId="3FBDDFE9" w:rsidR="00717BF8" w:rsidRPr="00680A78" w:rsidRDefault="00717BF8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0FA3933" w14:textId="4974644C" w:rsidR="00BD484C" w:rsidRPr="00680A78" w:rsidRDefault="00BD484C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Федеральный закон от 09.11.2020 </w:t>
            </w:r>
            <w:r w:rsidR="00014207" w:rsidRPr="00680A78">
              <w:rPr>
                <w:rFonts w:cs="Times New Roman"/>
                <w:sz w:val="26"/>
                <w:szCs w:val="26"/>
              </w:rPr>
              <w:t>№</w:t>
            </w:r>
            <w:r w:rsidRPr="00680A78">
              <w:rPr>
                <w:rFonts w:cs="Times New Roman"/>
                <w:sz w:val="26"/>
                <w:szCs w:val="26"/>
              </w:rPr>
              <w:t>363-ФЗ</w:t>
            </w:r>
          </w:p>
        </w:tc>
      </w:tr>
      <w:tr w:rsidR="00D701DB" w:rsidRPr="00680A78" w14:paraId="03B59E9D" w14:textId="77777777" w:rsidTr="007D3421">
        <w:trPr>
          <w:trHeight w:val="772"/>
        </w:trPr>
        <w:tc>
          <w:tcPr>
            <w:tcW w:w="675" w:type="dxa"/>
          </w:tcPr>
          <w:p w14:paraId="6D884152" w14:textId="138DE780" w:rsidR="00D701DB" w:rsidRPr="00680A78" w:rsidRDefault="00002929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1275" w:type="dxa"/>
          </w:tcPr>
          <w:p w14:paraId="1F3EDC81" w14:textId="5782743A" w:rsidR="00466E30" w:rsidRPr="00680A78" w:rsidRDefault="00D84DCB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абзац 10 </w:t>
            </w:r>
            <w:r w:rsidR="00466E30" w:rsidRPr="00680A78">
              <w:rPr>
                <w:rFonts w:cs="Times New Roman"/>
                <w:sz w:val="26"/>
                <w:szCs w:val="26"/>
              </w:rPr>
              <w:t>част</w:t>
            </w:r>
            <w:r w:rsidRPr="00680A78">
              <w:rPr>
                <w:rFonts w:cs="Times New Roman"/>
                <w:sz w:val="26"/>
                <w:szCs w:val="26"/>
              </w:rPr>
              <w:t>и</w:t>
            </w:r>
            <w:r w:rsidR="00466E30" w:rsidRPr="00680A78">
              <w:rPr>
                <w:rFonts w:cs="Times New Roman"/>
                <w:sz w:val="26"/>
                <w:szCs w:val="26"/>
              </w:rPr>
              <w:t xml:space="preserve"> 8 </w:t>
            </w:r>
          </w:p>
        </w:tc>
        <w:tc>
          <w:tcPr>
            <w:tcW w:w="5954" w:type="dxa"/>
          </w:tcPr>
          <w:p w14:paraId="036FD6FF" w14:textId="019BD3A6" w:rsidR="00D701DB" w:rsidRPr="00680A78" w:rsidRDefault="00D701DB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outlineLvl w:val="0"/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</w:pPr>
            <w:r w:rsidRPr="00680A78"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  <w:t>Статья 31. Глава городского округа</w:t>
            </w:r>
          </w:p>
          <w:p w14:paraId="52132679" w14:textId="089F6967" w:rsidR="00D701DB" w:rsidRPr="00680A78" w:rsidRDefault="00D701DB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outlineLvl w:val="0"/>
              <w:rPr>
                <w:rFonts w:ascii="Calibri" w:eastAsiaTheme="minorHAnsi" w:hAnsi="Calibri" w:cs="Calibri"/>
                <w:b/>
                <w:bCs/>
                <w:sz w:val="26"/>
                <w:szCs w:val="26"/>
                <w:lang w:eastAsia="en-US"/>
              </w:rPr>
            </w:pPr>
            <w:r w:rsidRPr="00680A78">
              <w:rPr>
                <w:rFonts w:ascii="Calibri" w:eastAsiaTheme="minorHAnsi" w:hAnsi="Calibri" w:cs="Calibri"/>
                <w:b/>
                <w:bCs/>
                <w:sz w:val="26"/>
                <w:szCs w:val="26"/>
                <w:lang w:eastAsia="en-US"/>
              </w:rPr>
              <w:t>…</w:t>
            </w:r>
          </w:p>
          <w:p w14:paraId="5E7A0748" w14:textId="73127D03" w:rsidR="00D701DB" w:rsidRPr="00680A78" w:rsidRDefault="00233940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О</w:t>
            </w:r>
            <w:r w:rsidR="00263F70" w:rsidRPr="00680A78">
              <w:rPr>
                <w:rFonts w:cs="Times New Roman"/>
                <w:sz w:val="26"/>
                <w:szCs w:val="26"/>
              </w:rPr>
              <w:t>тсутствует</w:t>
            </w:r>
          </w:p>
          <w:p w14:paraId="305B80AF" w14:textId="77777777" w:rsidR="00233940" w:rsidRPr="00680A78" w:rsidRDefault="00233940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</w:p>
          <w:p w14:paraId="49DFC209" w14:textId="77777777" w:rsidR="00233940" w:rsidRPr="00680A78" w:rsidRDefault="00233940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</w:p>
          <w:p w14:paraId="79E051EC" w14:textId="77777777" w:rsidR="00233940" w:rsidRPr="00680A78" w:rsidRDefault="00233940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</w:p>
          <w:p w14:paraId="629A6C3F" w14:textId="4FE81A16" w:rsidR="00233940" w:rsidRPr="00680A78" w:rsidRDefault="00233940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</w:p>
          <w:p w14:paraId="41FC01F5" w14:textId="77777777" w:rsidR="00233940" w:rsidRPr="00680A78" w:rsidRDefault="00233940" w:rsidP="007D3421">
            <w:pPr>
              <w:spacing w:line="192" w:lineRule="auto"/>
              <w:ind w:firstLine="340"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</w:p>
          <w:p w14:paraId="499E0220" w14:textId="560E71FD" w:rsidR="00233940" w:rsidRPr="00680A78" w:rsidRDefault="00233940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14:paraId="18A2EC93" w14:textId="77777777" w:rsidR="00D701DB" w:rsidRPr="00680A78" w:rsidRDefault="00D701DB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outlineLvl w:val="0"/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</w:pPr>
            <w:r w:rsidRPr="00680A78"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  <w:lastRenderedPageBreak/>
              <w:t>Статья 31. Глава городского округа</w:t>
            </w:r>
          </w:p>
          <w:p w14:paraId="471C9097" w14:textId="2BFF70EC" w:rsidR="00D701DB" w:rsidRPr="00680A78" w:rsidRDefault="00D701DB" w:rsidP="007D3421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</w:pPr>
            <w:r w:rsidRPr="00680A78"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  <w:t>…</w:t>
            </w:r>
          </w:p>
          <w:p w14:paraId="4932D753" w14:textId="0C33CF7A" w:rsidR="00FA45AA" w:rsidRPr="00680A78" w:rsidRDefault="00B55D3D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680A78">
              <w:rPr>
                <w:rFonts w:eastAsiaTheme="minorHAnsi" w:cs="Times New Roman"/>
                <w:sz w:val="26"/>
                <w:szCs w:val="26"/>
                <w:lang w:eastAsia="en-US"/>
              </w:rPr>
              <w:t>8. Глава городского округа, как высшее должностное лицо городского округа, в пределах своих полномочий:</w:t>
            </w:r>
          </w:p>
          <w:p w14:paraId="591F2BDB" w14:textId="7B4EEF43" w:rsidR="00FA45AA" w:rsidRPr="00680A78" w:rsidRDefault="00B55D3D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>….</w:t>
            </w:r>
          </w:p>
          <w:p w14:paraId="2DA03629" w14:textId="21EAE460" w:rsidR="001006C8" w:rsidRPr="00680A78" w:rsidRDefault="00296D6D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 xml:space="preserve">   </w:t>
            </w:r>
            <w:r w:rsidR="00D84DCB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определяет орган местного самоуправления </w:t>
            </w:r>
            <w:r w:rsidR="00D84DCB" w:rsidRPr="00680A78">
              <w:rPr>
                <w:rFonts w:cs="Times New Roman"/>
                <w:b/>
                <w:bCs/>
                <w:sz w:val="26"/>
                <w:szCs w:val="26"/>
              </w:rPr>
              <w:lastRenderedPageBreak/>
              <w:t xml:space="preserve">городского округа, уполномоченный на осуществление полномочий в сфере </w:t>
            </w:r>
            <w:proofErr w:type="spellStart"/>
            <w:r w:rsidR="00D84DCB" w:rsidRPr="00680A78">
              <w:rPr>
                <w:rFonts w:cs="Times New Roman"/>
                <w:b/>
                <w:bCs/>
                <w:sz w:val="26"/>
                <w:szCs w:val="26"/>
              </w:rPr>
              <w:t>муниципаль</w:t>
            </w:r>
            <w:r w:rsidRPr="00680A78">
              <w:rPr>
                <w:rFonts w:cs="Times New Roman"/>
                <w:b/>
                <w:bCs/>
                <w:sz w:val="26"/>
                <w:szCs w:val="26"/>
              </w:rPr>
              <w:t>н</w:t>
            </w:r>
            <w:r w:rsidR="00D84DCB" w:rsidRPr="00680A78">
              <w:rPr>
                <w:rFonts w:cs="Times New Roman"/>
                <w:b/>
                <w:bCs/>
                <w:sz w:val="26"/>
                <w:szCs w:val="26"/>
              </w:rPr>
              <w:t>о</w:t>
            </w:r>
            <w:proofErr w:type="spellEnd"/>
            <w:r w:rsidR="00D84DCB" w:rsidRPr="00680A78">
              <w:rPr>
                <w:rFonts w:cs="Times New Roman"/>
                <w:b/>
                <w:bCs/>
                <w:sz w:val="26"/>
                <w:szCs w:val="26"/>
              </w:rPr>
              <w:t>-частного партнерства и осуществляет иные полномочия, предусмотренные Федеральным законом от 13</w:t>
            </w:r>
            <w:r w:rsidRPr="00680A78">
              <w:rPr>
                <w:rFonts w:cs="Times New Roman"/>
                <w:b/>
                <w:bCs/>
                <w:sz w:val="26"/>
                <w:szCs w:val="26"/>
              </w:rPr>
              <w:t xml:space="preserve"> июля </w:t>
            </w:r>
            <w:r w:rsidR="00D84DCB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2015 </w:t>
            </w:r>
            <w:r w:rsidRPr="00680A78">
              <w:rPr>
                <w:rFonts w:cs="Times New Roman"/>
                <w:b/>
                <w:bCs/>
                <w:sz w:val="26"/>
                <w:szCs w:val="26"/>
              </w:rPr>
              <w:t>года №</w:t>
            </w:r>
            <w:r w:rsidR="00D84DCB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224-ФЗ </w:t>
            </w:r>
            <w:r w:rsidRPr="00680A78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 w:rsidR="00D84DCB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О государственно-частном партнерстве, </w:t>
            </w:r>
            <w:proofErr w:type="spellStart"/>
            <w:r w:rsidR="00D84DCB" w:rsidRPr="00680A78">
              <w:rPr>
                <w:rFonts w:cs="Times New Roman"/>
                <w:b/>
                <w:bCs/>
                <w:sz w:val="26"/>
                <w:szCs w:val="26"/>
              </w:rPr>
              <w:t>муниципально</w:t>
            </w:r>
            <w:proofErr w:type="spellEnd"/>
            <w:r w:rsidR="00D84DCB" w:rsidRPr="00680A78">
              <w:rPr>
                <w:rFonts w:cs="Times New Roman"/>
                <w:b/>
                <w:bCs/>
                <w:sz w:val="26"/>
                <w:szCs w:val="26"/>
              </w:rPr>
              <w:t>-частном партнерстве в Российской Федерации и внесении изменений в отдельные законодательные акты Российской Федерации</w:t>
            </w:r>
            <w:r w:rsidRPr="00680A78">
              <w:rPr>
                <w:rFonts w:cs="Times New Roman"/>
                <w:b/>
                <w:bCs/>
                <w:sz w:val="26"/>
                <w:szCs w:val="26"/>
              </w:rPr>
              <w:t>»</w:t>
            </w:r>
            <w:r w:rsidR="00D84DCB" w:rsidRPr="00680A78">
              <w:rPr>
                <w:rFonts w:cs="Times New Roman"/>
                <w:b/>
                <w:bCs/>
                <w:sz w:val="26"/>
                <w:szCs w:val="26"/>
              </w:rPr>
              <w:t>, другими федеральными законами и нормативными правовыми актами Российской Федерации, нормативными правовыми актами Ставропольского края, настоящим Уставом городского округа и муниципальными правовыми актами городского округа.</w:t>
            </w:r>
          </w:p>
          <w:p w14:paraId="4DC4677B" w14:textId="4BAFAD82" w:rsidR="001006C8" w:rsidRPr="00680A78" w:rsidRDefault="001006C8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14DCA9F4" w14:textId="55408808" w:rsidR="00263F70" w:rsidRPr="00680A78" w:rsidRDefault="00263F70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lastRenderedPageBreak/>
              <w:t xml:space="preserve">Федеральный закон от 13.07.2015 </w:t>
            </w:r>
            <w:r w:rsidR="00EA6841" w:rsidRPr="00680A78">
              <w:rPr>
                <w:rFonts w:cs="Times New Roman"/>
                <w:sz w:val="26"/>
                <w:szCs w:val="26"/>
              </w:rPr>
              <w:t>№</w:t>
            </w:r>
            <w:r w:rsidRPr="00680A78">
              <w:rPr>
                <w:rFonts w:cs="Times New Roman"/>
                <w:sz w:val="26"/>
                <w:szCs w:val="26"/>
              </w:rPr>
              <w:t>224-ФЗ</w:t>
            </w:r>
          </w:p>
          <w:p w14:paraId="02C2BC12" w14:textId="3B3F700F" w:rsidR="00D701DB" w:rsidRPr="00680A78" w:rsidRDefault="00457254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</w:t>
            </w:r>
            <w:r w:rsidR="00263F70" w:rsidRPr="00680A78">
              <w:rPr>
                <w:rFonts w:cs="Times New Roman"/>
                <w:sz w:val="26"/>
                <w:szCs w:val="26"/>
              </w:rPr>
              <w:t>О государственно-частном парт</w:t>
            </w:r>
            <w:r w:rsidR="00263F70" w:rsidRPr="00680A78">
              <w:rPr>
                <w:rFonts w:cs="Times New Roman"/>
                <w:sz w:val="26"/>
                <w:szCs w:val="26"/>
              </w:rPr>
              <w:lastRenderedPageBreak/>
              <w:t xml:space="preserve">нерстве, </w:t>
            </w:r>
            <w:proofErr w:type="spellStart"/>
            <w:r w:rsidR="00263F70" w:rsidRPr="00680A78">
              <w:rPr>
                <w:rFonts w:cs="Times New Roman"/>
                <w:sz w:val="26"/>
                <w:szCs w:val="26"/>
              </w:rPr>
              <w:t>муници</w:t>
            </w:r>
            <w:r w:rsidR="008F0E85" w:rsidRPr="00680A78">
              <w:rPr>
                <w:rFonts w:cs="Times New Roman"/>
                <w:sz w:val="26"/>
                <w:szCs w:val="26"/>
              </w:rPr>
              <w:t>п</w:t>
            </w:r>
            <w:r w:rsidR="00263F70" w:rsidRPr="00680A78">
              <w:rPr>
                <w:rFonts w:cs="Times New Roman"/>
                <w:sz w:val="26"/>
                <w:szCs w:val="26"/>
              </w:rPr>
              <w:t>ально</w:t>
            </w:r>
            <w:proofErr w:type="spellEnd"/>
            <w:r w:rsidR="00263F70" w:rsidRPr="00680A78">
              <w:rPr>
                <w:rFonts w:cs="Times New Roman"/>
                <w:sz w:val="26"/>
                <w:szCs w:val="26"/>
              </w:rPr>
              <w:t>-частном партнерстве в Российской Федерации и внесении изменений в отдельные законодательные акты Российской Федерации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A13398" w:rsidRPr="00680A78" w14:paraId="5A9EDDA5" w14:textId="77777777" w:rsidTr="007D3421">
        <w:trPr>
          <w:trHeight w:val="772"/>
        </w:trPr>
        <w:tc>
          <w:tcPr>
            <w:tcW w:w="675" w:type="dxa"/>
          </w:tcPr>
          <w:p w14:paraId="1211914E" w14:textId="3DD609F7" w:rsidR="00A13398" w:rsidRPr="00680A78" w:rsidRDefault="00414C09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1275" w:type="dxa"/>
          </w:tcPr>
          <w:p w14:paraId="340CD567" w14:textId="2E5125D2" w:rsidR="00A13398" w:rsidRPr="00680A78" w:rsidRDefault="00E729CF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  <w:vertAlign w:val="superscript"/>
              </w:rPr>
            </w:pPr>
            <w:r w:rsidRPr="00680A78">
              <w:rPr>
                <w:rFonts w:cs="Times New Roman"/>
                <w:sz w:val="26"/>
                <w:szCs w:val="26"/>
              </w:rPr>
              <w:t>п</w:t>
            </w:r>
            <w:r w:rsidR="0016642D" w:rsidRPr="00680A78">
              <w:rPr>
                <w:rFonts w:cs="Times New Roman"/>
                <w:sz w:val="26"/>
                <w:szCs w:val="26"/>
              </w:rPr>
              <w:t>п.44-44</w:t>
            </w:r>
            <w:r w:rsidR="0016642D" w:rsidRPr="00680A78">
              <w:rPr>
                <w:rFonts w:cs="Times New Roman"/>
                <w:sz w:val="26"/>
                <w:szCs w:val="26"/>
                <w:vertAlign w:val="superscript"/>
              </w:rPr>
              <w:t>1</w:t>
            </w:r>
          </w:p>
          <w:p w14:paraId="47001B9A" w14:textId="466EA1B2" w:rsidR="0016642D" w:rsidRPr="00680A78" w:rsidRDefault="0016642D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части 1 статьи 35</w:t>
            </w:r>
          </w:p>
        </w:tc>
        <w:tc>
          <w:tcPr>
            <w:tcW w:w="5954" w:type="dxa"/>
          </w:tcPr>
          <w:p w14:paraId="14240093" w14:textId="490DB3A5" w:rsidR="00A13398" w:rsidRPr="00680A78" w:rsidRDefault="00A13398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outlineLvl w:val="0"/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</w:pPr>
            <w:r w:rsidRPr="00680A78"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  <w:t>Статья 35. Компетенция администрации городского округа</w:t>
            </w:r>
          </w:p>
          <w:p w14:paraId="2DB1972F" w14:textId="2FE54E73" w:rsidR="004C2E22" w:rsidRPr="00680A78" w:rsidRDefault="004C2E22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outlineLvl w:val="0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680A78">
              <w:rPr>
                <w:rFonts w:eastAsiaTheme="minorHAnsi" w:cs="Times New Roman"/>
                <w:sz w:val="26"/>
                <w:szCs w:val="26"/>
                <w:lang w:eastAsia="en-US"/>
              </w:rPr>
              <w:t>1. Администрация городского округа под руководством Главы городского округа:</w:t>
            </w:r>
          </w:p>
          <w:p w14:paraId="0AFF60D5" w14:textId="2C2B740D" w:rsidR="004C2E22" w:rsidRPr="00680A78" w:rsidRDefault="004C2E22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outlineLvl w:val="0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680A78">
              <w:rPr>
                <w:rFonts w:eastAsiaTheme="minorHAnsi" w:cs="Times New Roman"/>
                <w:sz w:val="26"/>
                <w:szCs w:val="26"/>
                <w:lang w:eastAsia="en-US"/>
              </w:rPr>
              <w:t>…</w:t>
            </w:r>
          </w:p>
          <w:p w14:paraId="014A8B52" w14:textId="587C5BF4" w:rsidR="004C2E22" w:rsidRPr="00680A78" w:rsidRDefault="004C2E22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outlineLvl w:val="0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680A78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44) организует в соответствии с Федеральным законом </w:t>
            </w:r>
            <w:r w:rsidRPr="00680A78">
              <w:rPr>
                <w:rFonts w:eastAsiaTheme="minorHAnsi" w:cs="Times New Roman"/>
                <w:strike/>
                <w:sz w:val="26"/>
                <w:szCs w:val="26"/>
                <w:lang w:eastAsia="en-US"/>
              </w:rPr>
              <w:t>от 24 июля 2007 года №221-ФЗ «О кадастровой деятельности» в</w:t>
            </w:r>
            <w:r w:rsidRPr="00680A78">
              <w:rPr>
                <w:rFonts w:eastAsiaTheme="minorHAnsi" w:cs="Times New Roman"/>
                <w:sz w:val="26"/>
                <w:szCs w:val="26"/>
                <w:lang w:eastAsia="en-US"/>
              </w:rPr>
              <w:t>ыполнение комплексных кадастровых работ и утверждает карту-план территории;</w:t>
            </w:r>
          </w:p>
          <w:p w14:paraId="35E0894A" w14:textId="01FFBA12" w:rsidR="00FB4997" w:rsidRPr="00680A78" w:rsidRDefault="00FB4997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outlineLvl w:val="0"/>
              <w:rPr>
                <w:rFonts w:eastAsiaTheme="minorHAnsi" w:cs="Times New Roman"/>
                <w:sz w:val="26"/>
                <w:szCs w:val="26"/>
                <w:lang w:eastAsia="en-US"/>
              </w:rPr>
            </w:pPr>
          </w:p>
          <w:p w14:paraId="6B07210E" w14:textId="59ECBA4E" w:rsidR="004C2E22" w:rsidRPr="00680A78" w:rsidRDefault="00FB4997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outlineLvl w:val="0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680A78">
              <w:rPr>
                <w:rFonts w:eastAsiaTheme="minorHAnsi" w:cs="Times New Roman"/>
                <w:sz w:val="26"/>
                <w:szCs w:val="26"/>
                <w:lang w:eastAsia="en-US"/>
              </w:rPr>
              <w:t>отсутствует</w:t>
            </w:r>
          </w:p>
          <w:p w14:paraId="13C94A01" w14:textId="77777777" w:rsidR="004C2E22" w:rsidRPr="00680A78" w:rsidRDefault="004C2E22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outlineLvl w:val="0"/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</w:pPr>
          </w:p>
          <w:p w14:paraId="30762764" w14:textId="77777777" w:rsidR="004C2E22" w:rsidRPr="00680A78" w:rsidRDefault="004C2E22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outlineLvl w:val="0"/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</w:pPr>
          </w:p>
          <w:p w14:paraId="773E77E2" w14:textId="77777777" w:rsidR="004C2E22" w:rsidRPr="00680A78" w:rsidRDefault="004C2E22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outlineLvl w:val="0"/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</w:pPr>
          </w:p>
          <w:p w14:paraId="6A2FBA9C" w14:textId="3FD2060A" w:rsidR="004C2E22" w:rsidRPr="00680A78" w:rsidRDefault="004C2E22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outlineLvl w:val="0"/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</w:tcPr>
          <w:p w14:paraId="54C0DCE0" w14:textId="77777777" w:rsidR="00A13398" w:rsidRPr="00680A78" w:rsidRDefault="00A13398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outlineLvl w:val="0"/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</w:pPr>
            <w:r w:rsidRPr="00680A78"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  <w:t>Статья 35. Компетенция администрации городского округа</w:t>
            </w:r>
          </w:p>
          <w:p w14:paraId="6BCCACB0" w14:textId="77777777" w:rsidR="004C2E22" w:rsidRPr="00680A78" w:rsidRDefault="004C2E22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outlineLvl w:val="0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680A78">
              <w:rPr>
                <w:rFonts w:eastAsiaTheme="minorHAnsi" w:cs="Times New Roman"/>
                <w:sz w:val="26"/>
                <w:szCs w:val="26"/>
                <w:lang w:eastAsia="en-US"/>
              </w:rPr>
              <w:t>1. Администрация городского округа под руководством Главы городского округа:</w:t>
            </w:r>
          </w:p>
          <w:p w14:paraId="4DC6CE85" w14:textId="77777777" w:rsidR="004C2E22" w:rsidRPr="00680A78" w:rsidRDefault="004C2E22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outlineLvl w:val="0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680A78">
              <w:rPr>
                <w:rFonts w:eastAsiaTheme="minorHAnsi" w:cs="Times New Roman"/>
                <w:sz w:val="26"/>
                <w:szCs w:val="26"/>
                <w:lang w:eastAsia="en-US"/>
              </w:rPr>
              <w:t>…</w:t>
            </w:r>
          </w:p>
          <w:p w14:paraId="00E27868" w14:textId="122E7DF8" w:rsidR="00FB4997" w:rsidRPr="00680A78" w:rsidRDefault="00FB4997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outlineLvl w:val="0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680A78">
              <w:rPr>
                <w:rFonts w:eastAsiaTheme="minorHAnsi" w:cs="Times New Roman"/>
                <w:sz w:val="26"/>
                <w:szCs w:val="26"/>
                <w:lang w:eastAsia="en-US"/>
              </w:rPr>
              <w:t>44)</w:t>
            </w:r>
            <w:r w:rsidRPr="00680A78">
              <w:rPr>
                <w:sz w:val="26"/>
                <w:szCs w:val="26"/>
              </w:rPr>
              <w:t xml:space="preserve"> </w:t>
            </w:r>
            <w:r w:rsidRPr="00680A78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организует в соответствии с </w:t>
            </w:r>
            <w:r w:rsidRPr="00680A78"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  <w:t>федеральным законом</w:t>
            </w:r>
            <w:r w:rsidRPr="00680A78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 выполнение комплексных кадастровых работ и утверждает карту-план территории;</w:t>
            </w:r>
          </w:p>
          <w:p w14:paraId="1CA35FE6" w14:textId="42A2B500" w:rsidR="00FB4997" w:rsidRPr="00680A78" w:rsidRDefault="00FB4997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outlineLvl w:val="0"/>
              <w:rPr>
                <w:rFonts w:eastAsiaTheme="minorHAnsi" w:cs="Times New Roman"/>
                <w:sz w:val="26"/>
                <w:szCs w:val="26"/>
                <w:lang w:eastAsia="en-US"/>
              </w:rPr>
            </w:pPr>
          </w:p>
          <w:p w14:paraId="77068E8C" w14:textId="77777777" w:rsidR="00FB4997" w:rsidRPr="00680A78" w:rsidRDefault="00FB4997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outlineLvl w:val="0"/>
              <w:rPr>
                <w:rFonts w:eastAsiaTheme="minorHAnsi" w:cs="Times New Roman"/>
                <w:sz w:val="26"/>
                <w:szCs w:val="26"/>
                <w:lang w:eastAsia="en-US"/>
              </w:rPr>
            </w:pPr>
          </w:p>
          <w:p w14:paraId="4416E071" w14:textId="7BEE661D" w:rsidR="00FB4997" w:rsidRPr="00680A78" w:rsidRDefault="00FB4997" w:rsidP="007D3421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outlineLvl w:val="0"/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</w:pPr>
            <w:r w:rsidRPr="00680A78"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  <w:t>44</w:t>
            </w:r>
            <w:r w:rsidRPr="00680A78">
              <w:rPr>
                <w:rFonts w:eastAsiaTheme="minorHAnsi" w:cs="Times New Roman"/>
                <w:b/>
                <w:bCs/>
                <w:sz w:val="26"/>
                <w:szCs w:val="26"/>
                <w:vertAlign w:val="superscript"/>
                <w:lang w:eastAsia="en-US"/>
              </w:rPr>
              <w:t>1</w:t>
            </w:r>
            <w:r w:rsidRPr="00680A78"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  <w:t>) прин</w:t>
            </w:r>
            <w:r w:rsidR="00530AF3" w:rsidRPr="00680A78"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  <w:t>имает</w:t>
            </w:r>
            <w:r w:rsidRPr="00680A78"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  <w:t xml:space="preserve"> решени</w:t>
            </w:r>
            <w:r w:rsidR="00530AF3" w:rsidRPr="00680A78"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  <w:t>е</w:t>
            </w:r>
            <w:r w:rsidRPr="00680A78"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  <w:t xml:space="preserve"> и пров</w:t>
            </w:r>
            <w:r w:rsidR="00530AF3" w:rsidRPr="00680A78"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  <w:t>одит</w:t>
            </w:r>
            <w:r w:rsidRPr="00680A78"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  <w:t xml:space="preserve"> на территории городского округа мероприяти</w:t>
            </w:r>
            <w:r w:rsidR="00530AF3" w:rsidRPr="00680A78"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  <w:t xml:space="preserve">я </w:t>
            </w:r>
            <w:r w:rsidRPr="00680A78"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  <w:t>по выявлению правообладателей ранее учтенных объектов недвижимости, направл</w:t>
            </w:r>
            <w:r w:rsidR="00530AF3" w:rsidRPr="00680A78"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  <w:t>яет</w:t>
            </w:r>
            <w:r w:rsidRPr="00680A78"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  <w:t xml:space="preserve"> сведени</w:t>
            </w:r>
            <w:r w:rsidR="00530AF3" w:rsidRPr="00680A78"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  <w:t>я</w:t>
            </w:r>
            <w:r w:rsidRPr="00680A78">
              <w:rPr>
                <w:rFonts w:eastAsiaTheme="minorHAnsi" w:cs="Times New Roman"/>
                <w:b/>
                <w:bCs/>
                <w:sz w:val="26"/>
                <w:szCs w:val="26"/>
                <w:lang w:eastAsia="en-US"/>
              </w:rPr>
              <w:t xml:space="preserve"> о правообладателях данных объектов недвижимости для внесения в Единый государственный реестр недвижимости.</w:t>
            </w:r>
          </w:p>
        </w:tc>
        <w:tc>
          <w:tcPr>
            <w:tcW w:w="1985" w:type="dxa"/>
          </w:tcPr>
          <w:p w14:paraId="34235999" w14:textId="2267CB52" w:rsidR="00C96885" w:rsidRPr="00680A78" w:rsidRDefault="00C96885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Федеральный закон от 22.12.2020 </w:t>
            </w:r>
            <w:r w:rsidR="00EA6841" w:rsidRPr="00680A78">
              <w:rPr>
                <w:rFonts w:cs="Times New Roman"/>
                <w:sz w:val="26"/>
                <w:szCs w:val="26"/>
              </w:rPr>
              <w:t>№</w:t>
            </w:r>
            <w:r w:rsidRPr="00680A78">
              <w:rPr>
                <w:rFonts w:cs="Times New Roman"/>
                <w:sz w:val="26"/>
                <w:szCs w:val="26"/>
              </w:rPr>
              <w:t>445-ФЗ</w:t>
            </w:r>
          </w:p>
          <w:p w14:paraId="4B311B26" w14:textId="77777777" w:rsidR="00C96885" w:rsidRPr="00680A78" w:rsidRDefault="00C96885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  <w:p w14:paraId="35EB4F1B" w14:textId="77777777" w:rsidR="00C96885" w:rsidRPr="00680A78" w:rsidRDefault="00C96885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  <w:p w14:paraId="1F469188" w14:textId="77777777" w:rsidR="00C96885" w:rsidRPr="00680A78" w:rsidRDefault="00C96885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  <w:p w14:paraId="7149D643" w14:textId="77777777" w:rsidR="00C96885" w:rsidRPr="00680A78" w:rsidRDefault="00C96885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  <w:p w14:paraId="4B706F66" w14:textId="62A789DA" w:rsidR="00274790" w:rsidRPr="00680A78" w:rsidRDefault="00274790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  <w:p w14:paraId="50605473" w14:textId="77777777" w:rsidR="00DE1920" w:rsidRPr="00680A78" w:rsidRDefault="00DE1920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  <w:p w14:paraId="0F3F2E82" w14:textId="70F3938D" w:rsidR="00C96885" w:rsidRPr="00680A78" w:rsidRDefault="00C96885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Федеральный закон от 30.12.2020 </w:t>
            </w:r>
            <w:r w:rsidR="003C10EF" w:rsidRPr="00680A78">
              <w:rPr>
                <w:rFonts w:cs="Times New Roman"/>
                <w:sz w:val="26"/>
                <w:szCs w:val="26"/>
              </w:rPr>
              <w:t>№</w:t>
            </w:r>
            <w:r w:rsidRPr="00680A78">
              <w:rPr>
                <w:rFonts w:cs="Times New Roman"/>
                <w:sz w:val="26"/>
                <w:szCs w:val="26"/>
              </w:rPr>
              <w:t>518-ФЗ</w:t>
            </w:r>
          </w:p>
          <w:p w14:paraId="05E7E1EF" w14:textId="77777777" w:rsidR="00C96885" w:rsidRPr="00680A78" w:rsidRDefault="00C96885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  <w:p w14:paraId="2BD343D9" w14:textId="09F3F552" w:rsidR="00C96885" w:rsidRPr="00680A78" w:rsidRDefault="00C96885" w:rsidP="007D3421">
            <w:pPr>
              <w:spacing w:line="192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>Изменение вступит в силу с 29.06.2021.</w:t>
            </w:r>
          </w:p>
          <w:p w14:paraId="3CAD2CDD" w14:textId="77777777" w:rsidR="00A13398" w:rsidRPr="00680A78" w:rsidRDefault="00A13398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C628B3" w:rsidRPr="00680A78" w14:paraId="22E04E57" w14:textId="77777777" w:rsidTr="007D3421">
        <w:trPr>
          <w:trHeight w:val="772"/>
        </w:trPr>
        <w:tc>
          <w:tcPr>
            <w:tcW w:w="675" w:type="dxa"/>
          </w:tcPr>
          <w:p w14:paraId="119F8592" w14:textId="074A0A98" w:rsidR="00C628B3" w:rsidRPr="00680A78" w:rsidRDefault="00414C09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1275" w:type="dxa"/>
          </w:tcPr>
          <w:p w14:paraId="12BF7E78" w14:textId="58C33580" w:rsidR="00887498" w:rsidRPr="00680A78" w:rsidRDefault="009D01A8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  <w:vertAlign w:val="superscript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часть </w:t>
            </w:r>
            <w:r w:rsidR="00887498" w:rsidRPr="00680A78">
              <w:rPr>
                <w:rFonts w:cs="Times New Roman"/>
                <w:sz w:val="26"/>
                <w:szCs w:val="26"/>
              </w:rPr>
              <w:t>8</w:t>
            </w:r>
            <w:r w:rsidR="00887498" w:rsidRPr="00680A78">
              <w:rPr>
                <w:rFonts w:cs="Times New Roman"/>
                <w:sz w:val="26"/>
                <w:szCs w:val="26"/>
                <w:vertAlign w:val="superscript"/>
              </w:rPr>
              <w:t>1</w:t>
            </w:r>
            <w:r w:rsidRPr="00680A78">
              <w:rPr>
                <w:rFonts w:cs="Times New Roman"/>
                <w:sz w:val="26"/>
                <w:szCs w:val="26"/>
                <w:vertAlign w:val="superscript"/>
              </w:rPr>
              <w:t xml:space="preserve"> </w:t>
            </w:r>
          </w:p>
          <w:p w14:paraId="53E85EC5" w14:textId="16E7A604" w:rsidR="009D01A8" w:rsidRPr="00680A78" w:rsidRDefault="009D01A8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статьи 38</w:t>
            </w:r>
          </w:p>
          <w:p w14:paraId="1F639022" w14:textId="77777777" w:rsidR="00887498" w:rsidRPr="00680A78" w:rsidRDefault="00887498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</w:p>
          <w:p w14:paraId="71A82D23" w14:textId="2165671D" w:rsidR="00B93E95" w:rsidRPr="00680A78" w:rsidRDefault="00B93E95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22508E9B" w14:textId="77777777" w:rsidR="00C628B3" w:rsidRPr="00680A78" w:rsidRDefault="0090439A" w:rsidP="007D3421">
            <w:pPr>
              <w:spacing w:line="192" w:lineRule="auto"/>
              <w:ind w:firstLine="3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>Статья 38. Статус депутата Думы городского округа</w:t>
            </w:r>
          </w:p>
          <w:p w14:paraId="76EBA60A" w14:textId="77777777" w:rsidR="00551165" w:rsidRPr="00680A78" w:rsidRDefault="00551165" w:rsidP="007D3421">
            <w:pPr>
              <w:spacing w:line="192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6D7AADEB" w14:textId="77777777" w:rsidR="009A7C5A" w:rsidRPr="00680A78" w:rsidRDefault="009A7C5A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отсутствует </w:t>
            </w:r>
          </w:p>
          <w:p w14:paraId="0EC0CCD3" w14:textId="494DD16E" w:rsidR="005562B8" w:rsidRPr="00680A78" w:rsidRDefault="005562B8" w:rsidP="007D3421">
            <w:pPr>
              <w:spacing w:line="192" w:lineRule="auto"/>
              <w:ind w:firstLine="340"/>
              <w:jc w:val="both"/>
              <w:rPr>
                <w:rFonts w:cs="Times New Roman"/>
                <w:sz w:val="26"/>
                <w:szCs w:val="26"/>
              </w:rPr>
            </w:pPr>
          </w:p>
          <w:p w14:paraId="276D7B78" w14:textId="2288CCA9" w:rsidR="00C44EAD" w:rsidRPr="00680A78" w:rsidRDefault="00C44EAD" w:rsidP="007D3421">
            <w:pPr>
              <w:spacing w:line="192" w:lineRule="auto"/>
              <w:ind w:firstLine="34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53" w:type="dxa"/>
          </w:tcPr>
          <w:p w14:paraId="74D0B1BA" w14:textId="16AD26EE" w:rsidR="0090439A" w:rsidRPr="00680A78" w:rsidRDefault="0090439A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>Статья 38. Статус депутата Думы городского округа</w:t>
            </w:r>
          </w:p>
          <w:p w14:paraId="61FFB1ED" w14:textId="582600A1" w:rsidR="005562B8" w:rsidRPr="00680A78" w:rsidRDefault="0090439A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…</w:t>
            </w:r>
          </w:p>
          <w:p w14:paraId="38EC21CD" w14:textId="286AD371" w:rsidR="00D47BB7" w:rsidRPr="00680A78" w:rsidRDefault="00275F72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80A78">
              <w:rPr>
                <w:rFonts w:cs="Times New Roman"/>
                <w:bCs/>
                <w:sz w:val="26"/>
                <w:szCs w:val="26"/>
              </w:rPr>
              <w:t xml:space="preserve">    </w:t>
            </w:r>
            <w:r w:rsidR="001343C4" w:rsidRPr="009B588B">
              <w:rPr>
                <w:rFonts w:cs="Times New Roman"/>
                <w:bCs/>
                <w:sz w:val="26"/>
                <w:szCs w:val="26"/>
              </w:rPr>
              <w:t>8</w:t>
            </w:r>
            <w:r w:rsidR="001343C4" w:rsidRPr="00680A78">
              <w:rPr>
                <w:rFonts w:cs="Times New Roman"/>
                <w:bCs/>
                <w:sz w:val="26"/>
                <w:szCs w:val="26"/>
                <w:vertAlign w:val="superscript"/>
              </w:rPr>
              <w:t>1</w:t>
            </w:r>
            <w:r w:rsidRPr="00680A78">
              <w:rPr>
                <w:rFonts w:cs="Times New Roman"/>
                <w:bCs/>
                <w:sz w:val="26"/>
                <w:szCs w:val="26"/>
              </w:rPr>
              <w:t>.</w:t>
            </w:r>
            <w:r w:rsidR="00D47BB7" w:rsidRPr="00680A78">
              <w:rPr>
                <w:rFonts w:cs="Times New Roman"/>
                <w:bCs/>
                <w:sz w:val="26"/>
                <w:szCs w:val="26"/>
              </w:rPr>
              <w:t>Депутат Думы городского округа для осуществления своих полномочий на непостоянной   основе на время участия в заседании Думы город</w:t>
            </w:r>
            <w:r w:rsidR="00D47BB7" w:rsidRPr="00680A78">
              <w:rPr>
                <w:rFonts w:cs="Times New Roman"/>
                <w:bCs/>
                <w:sz w:val="26"/>
                <w:szCs w:val="26"/>
              </w:rPr>
              <w:lastRenderedPageBreak/>
              <w:t>ского округа, ее комитетов, рабочих групп, членом которых он является, для встречи с избирателями, а также на время иных официальных мероприятий, проводимых с участием депутата Думы</w:t>
            </w:r>
            <w:r w:rsidR="00DD3DD3" w:rsidRPr="00680A78">
              <w:rPr>
                <w:rFonts w:cs="Times New Roman"/>
                <w:bCs/>
                <w:sz w:val="26"/>
                <w:szCs w:val="26"/>
              </w:rPr>
              <w:t xml:space="preserve"> городского округа, </w:t>
            </w:r>
            <w:r w:rsidR="00D47BB7" w:rsidRPr="00680A78">
              <w:rPr>
                <w:rFonts w:cs="Times New Roman"/>
                <w:bCs/>
                <w:sz w:val="26"/>
                <w:szCs w:val="26"/>
              </w:rPr>
              <w:t>освобождается от выполнения производственных или служебных обязанностей в</w:t>
            </w:r>
            <w:r w:rsidR="00DD3DD3" w:rsidRPr="00680A78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D47BB7" w:rsidRPr="00680A78">
              <w:rPr>
                <w:rFonts w:cs="Times New Roman"/>
                <w:bCs/>
                <w:sz w:val="26"/>
                <w:szCs w:val="26"/>
              </w:rPr>
              <w:t>порядке, установленном законодательством Российской Федерации и</w:t>
            </w:r>
            <w:r w:rsidR="00DD3DD3" w:rsidRPr="00680A78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D47BB7" w:rsidRPr="00680A78">
              <w:rPr>
                <w:rFonts w:cs="Times New Roman"/>
                <w:bCs/>
                <w:sz w:val="26"/>
                <w:szCs w:val="26"/>
              </w:rPr>
              <w:t>законодательством Ставропольского края.</w:t>
            </w:r>
          </w:p>
          <w:p w14:paraId="59EDE2F0" w14:textId="5D5EF8AB" w:rsidR="00D47BB7" w:rsidRPr="00680A78" w:rsidRDefault="00B634C3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80A78">
              <w:rPr>
                <w:rFonts w:cs="Times New Roman"/>
                <w:bCs/>
                <w:sz w:val="26"/>
                <w:szCs w:val="26"/>
              </w:rPr>
              <w:t xml:space="preserve">  </w:t>
            </w:r>
            <w:r w:rsidR="0045725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680A78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D47BB7" w:rsidRPr="00680A78">
              <w:rPr>
                <w:rFonts w:cs="Times New Roman"/>
                <w:bCs/>
                <w:sz w:val="26"/>
                <w:szCs w:val="26"/>
              </w:rPr>
              <w:t xml:space="preserve">Депутату Думы </w:t>
            </w:r>
            <w:r w:rsidR="00DD3DD3" w:rsidRPr="00680A78">
              <w:rPr>
                <w:rFonts w:cs="Times New Roman"/>
                <w:bCs/>
                <w:sz w:val="26"/>
                <w:szCs w:val="26"/>
              </w:rPr>
              <w:t xml:space="preserve">городского округа </w:t>
            </w:r>
            <w:r w:rsidR="00D47BB7" w:rsidRPr="00680A78">
              <w:rPr>
                <w:rFonts w:cs="Times New Roman"/>
                <w:bCs/>
                <w:sz w:val="26"/>
                <w:szCs w:val="26"/>
              </w:rPr>
              <w:t xml:space="preserve">для осуществления своих полномочий на непостоянной основе гарантируется сохранение места работы (должности) </w:t>
            </w:r>
            <w:r w:rsidR="009B588B" w:rsidRPr="009B588B">
              <w:rPr>
                <w:rFonts w:cs="Times New Roman"/>
                <w:bCs/>
                <w:sz w:val="26"/>
                <w:szCs w:val="26"/>
              </w:rPr>
              <w:t xml:space="preserve">на период, который в совокупности </w:t>
            </w:r>
            <w:r w:rsidR="009B588B">
              <w:rPr>
                <w:rFonts w:cs="Times New Roman"/>
                <w:bCs/>
                <w:sz w:val="26"/>
                <w:szCs w:val="26"/>
              </w:rPr>
              <w:t>составляет</w:t>
            </w:r>
            <w:r w:rsidR="0095174E">
              <w:rPr>
                <w:rFonts w:cs="Times New Roman"/>
                <w:bCs/>
                <w:sz w:val="26"/>
                <w:szCs w:val="26"/>
              </w:rPr>
              <w:t xml:space="preserve"> три</w:t>
            </w:r>
            <w:r w:rsidR="0045725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D47BB7" w:rsidRPr="00680A78">
              <w:rPr>
                <w:rFonts w:cs="Times New Roman"/>
                <w:bCs/>
                <w:sz w:val="26"/>
                <w:szCs w:val="26"/>
              </w:rPr>
              <w:t>рабочих дн</w:t>
            </w:r>
            <w:r w:rsidR="0045023D" w:rsidRPr="00680A78">
              <w:rPr>
                <w:rFonts w:cs="Times New Roman"/>
                <w:bCs/>
                <w:sz w:val="26"/>
                <w:szCs w:val="26"/>
              </w:rPr>
              <w:t>я</w:t>
            </w:r>
            <w:r w:rsidR="00D47BB7" w:rsidRPr="00680A78">
              <w:rPr>
                <w:rFonts w:cs="Times New Roman"/>
                <w:bCs/>
                <w:sz w:val="26"/>
                <w:szCs w:val="26"/>
              </w:rPr>
              <w:t xml:space="preserve"> в месяц</w:t>
            </w:r>
            <w:r w:rsidR="00DD3DD3" w:rsidRPr="00680A78">
              <w:rPr>
                <w:rFonts w:cs="Times New Roman"/>
                <w:bCs/>
                <w:sz w:val="26"/>
                <w:szCs w:val="26"/>
              </w:rPr>
              <w:t>.</w:t>
            </w:r>
          </w:p>
          <w:p w14:paraId="6FFF936A" w14:textId="77777777" w:rsidR="00717BF8" w:rsidRPr="00717BF8" w:rsidRDefault="00717BF8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6"/>
                <w:szCs w:val="6"/>
              </w:rPr>
            </w:pPr>
          </w:p>
          <w:p w14:paraId="275EA2AE" w14:textId="7A24C752" w:rsidR="00C24272" w:rsidRPr="00680A78" w:rsidRDefault="00E85431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1985" w:type="dxa"/>
          </w:tcPr>
          <w:p w14:paraId="35455966" w14:textId="6FCDF5D7" w:rsidR="00172267" w:rsidRPr="00680A78" w:rsidRDefault="00172267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lastRenderedPageBreak/>
              <w:t xml:space="preserve">Федеральный закон от 24.04.2020 </w:t>
            </w:r>
            <w:r w:rsidR="00EB7219" w:rsidRPr="00680A78">
              <w:rPr>
                <w:rFonts w:cs="Times New Roman"/>
                <w:sz w:val="26"/>
                <w:szCs w:val="26"/>
              </w:rPr>
              <w:t>№</w:t>
            </w:r>
            <w:r w:rsidRPr="00680A78">
              <w:rPr>
                <w:rFonts w:cs="Times New Roman"/>
                <w:sz w:val="26"/>
                <w:szCs w:val="26"/>
              </w:rPr>
              <w:t>148-ФЗ,</w:t>
            </w:r>
          </w:p>
          <w:p w14:paraId="0FBAFFE7" w14:textId="77777777" w:rsidR="00CC5325" w:rsidRPr="00680A78" w:rsidRDefault="00275F72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Закон Ставропольского края </w:t>
            </w:r>
            <w:r w:rsidRPr="00680A78">
              <w:rPr>
                <w:rFonts w:cs="Times New Roman"/>
                <w:sz w:val="26"/>
                <w:szCs w:val="26"/>
              </w:rPr>
              <w:lastRenderedPageBreak/>
              <w:t xml:space="preserve">от 24.07.2020 </w:t>
            </w:r>
            <w:r w:rsidR="003C10EF" w:rsidRPr="00680A78">
              <w:rPr>
                <w:rFonts w:cs="Times New Roman"/>
                <w:sz w:val="26"/>
                <w:szCs w:val="26"/>
              </w:rPr>
              <w:t>№</w:t>
            </w:r>
            <w:r w:rsidRPr="00680A78">
              <w:rPr>
                <w:rFonts w:cs="Times New Roman"/>
                <w:sz w:val="26"/>
                <w:szCs w:val="26"/>
              </w:rPr>
              <w:t>87-кз</w:t>
            </w:r>
          </w:p>
          <w:p w14:paraId="2AEBD26A" w14:textId="77777777" w:rsidR="00D91924" w:rsidRPr="00680A78" w:rsidRDefault="00D91924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</w:p>
          <w:p w14:paraId="33E952E7" w14:textId="77777777" w:rsidR="00D91924" w:rsidRPr="00680A78" w:rsidRDefault="00D91924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</w:p>
          <w:p w14:paraId="7351C430" w14:textId="678DB6D8" w:rsidR="00D91924" w:rsidRPr="00680A78" w:rsidRDefault="00D91924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Законом предоставлено право установить</w:t>
            </w:r>
            <w:r w:rsidR="00720836" w:rsidRPr="00680A78">
              <w:rPr>
                <w:rFonts w:cs="Times New Roman"/>
                <w:sz w:val="26"/>
                <w:szCs w:val="26"/>
              </w:rPr>
              <w:t xml:space="preserve"> срок -</w:t>
            </w:r>
            <w:r w:rsidRPr="00680A78">
              <w:rPr>
                <w:rFonts w:cs="Times New Roman"/>
                <w:sz w:val="26"/>
                <w:szCs w:val="26"/>
              </w:rPr>
              <w:t xml:space="preserve"> не менее двух и </w:t>
            </w:r>
            <w:r w:rsidR="00720836" w:rsidRPr="00680A78">
              <w:rPr>
                <w:rFonts w:cs="Times New Roman"/>
                <w:sz w:val="26"/>
                <w:szCs w:val="26"/>
              </w:rPr>
              <w:t xml:space="preserve">не </w:t>
            </w:r>
            <w:r w:rsidRPr="00680A78">
              <w:rPr>
                <w:rFonts w:cs="Times New Roman"/>
                <w:sz w:val="26"/>
                <w:szCs w:val="26"/>
              </w:rPr>
              <w:t>более шести рабочих дней в месяц.</w:t>
            </w:r>
          </w:p>
        </w:tc>
      </w:tr>
      <w:tr w:rsidR="00DA7609" w:rsidRPr="00680A78" w14:paraId="14176427" w14:textId="77777777" w:rsidTr="007D3421">
        <w:tc>
          <w:tcPr>
            <w:tcW w:w="675" w:type="dxa"/>
          </w:tcPr>
          <w:p w14:paraId="122A1E79" w14:textId="5FCB64FB" w:rsidR="00DA7609" w:rsidRPr="00680A78" w:rsidRDefault="00414C09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1275" w:type="dxa"/>
          </w:tcPr>
          <w:p w14:paraId="74DFCAA4" w14:textId="4AA590B4" w:rsidR="00DA7609" w:rsidRPr="00680A78" w:rsidRDefault="00611BC5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 </w:t>
            </w:r>
            <w:r w:rsidR="00CD7A2C" w:rsidRPr="00680A78">
              <w:rPr>
                <w:rFonts w:cs="Times New Roman"/>
                <w:sz w:val="26"/>
                <w:szCs w:val="26"/>
              </w:rPr>
              <w:t>часть 1</w:t>
            </w:r>
            <w:r w:rsidR="00CD7A2C" w:rsidRPr="00680A78">
              <w:rPr>
                <w:rFonts w:cs="Times New Roman"/>
                <w:sz w:val="26"/>
                <w:szCs w:val="26"/>
                <w:vertAlign w:val="superscript"/>
              </w:rPr>
              <w:t>1</w:t>
            </w:r>
            <w:r w:rsidR="00CD7A2C" w:rsidRPr="00680A78">
              <w:rPr>
                <w:rFonts w:cs="Times New Roman"/>
                <w:sz w:val="26"/>
                <w:szCs w:val="26"/>
              </w:rPr>
              <w:t xml:space="preserve"> статьи 46 </w:t>
            </w:r>
          </w:p>
        </w:tc>
        <w:tc>
          <w:tcPr>
            <w:tcW w:w="5954" w:type="dxa"/>
          </w:tcPr>
          <w:p w14:paraId="477630CF" w14:textId="5F6F1AEA" w:rsidR="00FA04F4" w:rsidRPr="00680A78" w:rsidRDefault="00DC7703" w:rsidP="007D3421">
            <w:pPr>
              <w:spacing w:line="192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>Статья 46. Бюджет городского округа</w:t>
            </w:r>
          </w:p>
          <w:p w14:paraId="44686564" w14:textId="740673C2" w:rsidR="00DC7703" w:rsidRPr="00680A78" w:rsidRDefault="00DC7703" w:rsidP="007D3421">
            <w:pPr>
              <w:spacing w:line="192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3693CFCA" w14:textId="12599E80" w:rsidR="00DC7703" w:rsidRPr="00680A78" w:rsidRDefault="00DC7703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отсутствует</w:t>
            </w:r>
          </w:p>
          <w:p w14:paraId="7617B57A" w14:textId="77777777" w:rsidR="00EA386A" w:rsidRPr="00680A78" w:rsidRDefault="00EA386A" w:rsidP="007D3421">
            <w:pPr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14:paraId="5D5DF795" w14:textId="77777777" w:rsidR="00CC7B32" w:rsidRPr="00680A78" w:rsidRDefault="00CC7B32" w:rsidP="007D3421">
            <w:pPr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14:paraId="2853120D" w14:textId="77777777" w:rsidR="00CC7B32" w:rsidRPr="00680A78" w:rsidRDefault="00CC7B32" w:rsidP="007D3421">
            <w:pPr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14:paraId="09205419" w14:textId="77777777" w:rsidR="00CC7B32" w:rsidRPr="00680A78" w:rsidRDefault="00CC7B32" w:rsidP="007D3421">
            <w:pPr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14:paraId="1C3B4659" w14:textId="6618C97A" w:rsidR="00CC7B32" w:rsidRPr="00680A78" w:rsidRDefault="00CC7B32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14:paraId="7AFCB56E" w14:textId="34036AE5" w:rsidR="00DC7703" w:rsidRPr="00680A78" w:rsidRDefault="0040136F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    </w:t>
            </w:r>
            <w:r w:rsidR="00DC7703" w:rsidRPr="00680A78">
              <w:rPr>
                <w:rFonts w:cs="Times New Roman"/>
                <w:b/>
                <w:sz w:val="26"/>
                <w:szCs w:val="26"/>
              </w:rPr>
              <w:t>Статья 46. Бюджет городского округа</w:t>
            </w:r>
          </w:p>
          <w:p w14:paraId="03251B75" w14:textId="36B25795" w:rsidR="00DC7703" w:rsidRPr="00680A78" w:rsidRDefault="000F4827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D974AA" w:rsidRPr="00680A78">
              <w:rPr>
                <w:rFonts w:cs="Times New Roman"/>
                <w:b/>
                <w:sz w:val="26"/>
                <w:szCs w:val="26"/>
              </w:rPr>
              <w:t>...</w:t>
            </w:r>
          </w:p>
          <w:p w14:paraId="2906934F" w14:textId="38EEB39D" w:rsidR="009B76A5" w:rsidRPr="00680A78" w:rsidRDefault="000F4827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t xml:space="preserve">    </w:t>
            </w:r>
            <w:r w:rsidR="00B03676" w:rsidRPr="00680A78">
              <w:rPr>
                <w:rFonts w:cs="Times New Roman"/>
                <w:b/>
                <w:sz w:val="26"/>
                <w:szCs w:val="26"/>
              </w:rPr>
              <w:t>1</w:t>
            </w:r>
            <w:r w:rsidR="00B03676" w:rsidRPr="00680A78">
              <w:rPr>
                <w:rFonts w:cs="Times New Roman"/>
                <w:b/>
                <w:sz w:val="26"/>
                <w:szCs w:val="26"/>
                <w:vertAlign w:val="superscript"/>
              </w:rPr>
              <w:t>1</w:t>
            </w:r>
            <w:r w:rsidR="00B03676" w:rsidRPr="00680A78">
              <w:rPr>
                <w:rFonts w:cs="Times New Roman"/>
                <w:b/>
                <w:sz w:val="26"/>
                <w:szCs w:val="26"/>
              </w:rPr>
              <w:t xml:space="preserve">. </w:t>
            </w:r>
            <w:r w:rsidRPr="00680A78">
              <w:rPr>
                <w:rFonts w:cs="Times New Roman"/>
                <w:b/>
                <w:sz w:val="26"/>
                <w:szCs w:val="26"/>
              </w:rPr>
              <w:t>С</w:t>
            </w:r>
            <w:r w:rsidR="00DC7703" w:rsidRPr="00680A78">
              <w:rPr>
                <w:rFonts w:cs="Times New Roman"/>
                <w:b/>
                <w:sz w:val="26"/>
                <w:szCs w:val="26"/>
              </w:rPr>
              <w:t>оставной част</w:t>
            </w:r>
            <w:r w:rsidRPr="00680A78">
              <w:rPr>
                <w:rFonts w:cs="Times New Roman"/>
                <w:b/>
                <w:sz w:val="26"/>
                <w:szCs w:val="26"/>
              </w:rPr>
              <w:t>ью</w:t>
            </w:r>
            <w:r w:rsidR="00DC7703" w:rsidRPr="00680A78">
              <w:rPr>
                <w:rFonts w:cs="Times New Roman"/>
                <w:b/>
                <w:sz w:val="26"/>
                <w:szCs w:val="26"/>
              </w:rPr>
              <w:t xml:space="preserve"> бюджет</w:t>
            </w:r>
            <w:r w:rsidR="00207D6D" w:rsidRPr="00680A78">
              <w:rPr>
                <w:rFonts w:cs="Times New Roman"/>
                <w:b/>
                <w:sz w:val="26"/>
                <w:szCs w:val="26"/>
              </w:rPr>
              <w:t>а</w:t>
            </w:r>
            <w:r w:rsidR="00DC7703" w:rsidRPr="00680A78">
              <w:rPr>
                <w:rFonts w:cs="Times New Roman"/>
                <w:b/>
                <w:sz w:val="26"/>
                <w:szCs w:val="26"/>
              </w:rPr>
              <w:t xml:space="preserve"> городск</w:t>
            </w:r>
            <w:r w:rsidR="00207D6D" w:rsidRPr="00680A78">
              <w:rPr>
                <w:rFonts w:cs="Times New Roman"/>
                <w:b/>
                <w:sz w:val="26"/>
                <w:szCs w:val="26"/>
              </w:rPr>
              <w:t>ого</w:t>
            </w:r>
            <w:r w:rsidR="00DC7703" w:rsidRPr="00680A78">
              <w:rPr>
                <w:rFonts w:cs="Times New Roman"/>
                <w:b/>
                <w:sz w:val="26"/>
                <w:szCs w:val="26"/>
              </w:rPr>
              <w:t xml:space="preserve"> округ</w:t>
            </w:r>
            <w:r w:rsidR="00207D6D" w:rsidRPr="00680A78">
              <w:rPr>
                <w:rFonts w:cs="Times New Roman"/>
                <w:b/>
                <w:sz w:val="26"/>
                <w:szCs w:val="26"/>
              </w:rPr>
              <w:t xml:space="preserve">а </w:t>
            </w:r>
            <w:r w:rsidRPr="00680A78">
              <w:rPr>
                <w:rFonts w:cs="Times New Roman"/>
                <w:b/>
                <w:sz w:val="26"/>
                <w:szCs w:val="26"/>
              </w:rPr>
              <w:t>являются</w:t>
            </w:r>
            <w:r w:rsidR="00DC7703" w:rsidRPr="00680A78">
              <w:rPr>
                <w:rFonts w:cs="Times New Roman"/>
                <w:b/>
                <w:sz w:val="26"/>
                <w:szCs w:val="26"/>
              </w:rPr>
              <w:t xml:space="preserve"> сметы доходов и расходов отдельных населенных пунктов, других территорий, </w:t>
            </w:r>
            <w:r w:rsidR="00D974AA" w:rsidRPr="00680A78">
              <w:rPr>
                <w:rFonts w:cs="Times New Roman"/>
                <w:b/>
                <w:sz w:val="26"/>
                <w:szCs w:val="26"/>
              </w:rPr>
              <w:t xml:space="preserve">входящих в состав городского округа и </w:t>
            </w:r>
            <w:r w:rsidR="00DC7703" w:rsidRPr="00680A78">
              <w:rPr>
                <w:rFonts w:cs="Times New Roman"/>
                <w:b/>
                <w:sz w:val="26"/>
                <w:szCs w:val="26"/>
              </w:rPr>
              <w:t>не являющихся муниципальными образованиями</w:t>
            </w:r>
            <w:r w:rsidR="00DC7703" w:rsidRPr="00457254">
              <w:rPr>
                <w:rFonts w:cs="Times New Roman"/>
                <w:b/>
                <w:sz w:val="26"/>
                <w:szCs w:val="26"/>
              </w:rPr>
              <w:t>.</w:t>
            </w:r>
            <w:r w:rsidR="00DC7703" w:rsidRPr="00680A78">
              <w:rPr>
                <w:rFonts w:cs="Times New Roman"/>
                <w:b/>
                <w:sz w:val="26"/>
                <w:szCs w:val="26"/>
              </w:rPr>
              <w:t xml:space="preserve"> Порядок составления, утверждения и исполнения указанных смет определяется </w:t>
            </w:r>
            <w:r w:rsidRPr="00680A78">
              <w:rPr>
                <w:rFonts w:cs="Times New Roman"/>
                <w:b/>
                <w:sz w:val="26"/>
                <w:szCs w:val="26"/>
              </w:rPr>
              <w:t xml:space="preserve">администрацией городского округа </w:t>
            </w:r>
            <w:r w:rsidR="00DC7703" w:rsidRPr="00680A78">
              <w:rPr>
                <w:rFonts w:cs="Times New Roman"/>
                <w:b/>
                <w:sz w:val="26"/>
                <w:szCs w:val="26"/>
              </w:rPr>
              <w:t>с соблюдением требований, установленных Бюджетным кодексом Российской Федерации.</w:t>
            </w:r>
          </w:p>
          <w:p w14:paraId="5EEB450F" w14:textId="7C6BF848" w:rsidR="00DA7609" w:rsidRPr="00680A78" w:rsidRDefault="00DA7609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60A0CE4E" w14:textId="0D043281" w:rsidR="00DA7609" w:rsidRPr="00680A78" w:rsidRDefault="00DC7703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Федеральный закон от 22.12.2020 </w:t>
            </w:r>
            <w:r w:rsidR="00EB7219" w:rsidRPr="00680A78">
              <w:rPr>
                <w:rFonts w:cs="Times New Roman"/>
                <w:sz w:val="26"/>
                <w:szCs w:val="26"/>
              </w:rPr>
              <w:t>№</w:t>
            </w:r>
            <w:r w:rsidRPr="00680A78">
              <w:rPr>
                <w:rFonts w:cs="Times New Roman"/>
                <w:sz w:val="26"/>
                <w:szCs w:val="26"/>
              </w:rPr>
              <w:t>458-ФЗ</w:t>
            </w:r>
          </w:p>
        </w:tc>
      </w:tr>
      <w:tr w:rsidR="00EB7219" w:rsidRPr="00680A78" w14:paraId="53AE14E0" w14:textId="77777777" w:rsidTr="007D3421">
        <w:tc>
          <w:tcPr>
            <w:tcW w:w="675" w:type="dxa"/>
          </w:tcPr>
          <w:p w14:paraId="1F8E71A9" w14:textId="31BDFD45" w:rsidR="00EB7219" w:rsidRPr="00680A78" w:rsidRDefault="00414C09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1275" w:type="dxa"/>
          </w:tcPr>
          <w:p w14:paraId="36AB2388" w14:textId="180E27CF" w:rsidR="00EB7219" w:rsidRPr="00680A78" w:rsidRDefault="005D323E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част</w:t>
            </w:r>
            <w:r w:rsidR="00863781" w:rsidRPr="00680A78">
              <w:rPr>
                <w:rFonts w:cs="Times New Roman"/>
                <w:sz w:val="26"/>
                <w:szCs w:val="26"/>
              </w:rPr>
              <w:t>и</w:t>
            </w:r>
            <w:r w:rsidRPr="00680A78">
              <w:rPr>
                <w:rFonts w:cs="Times New Roman"/>
                <w:sz w:val="26"/>
                <w:szCs w:val="26"/>
              </w:rPr>
              <w:t xml:space="preserve"> 1</w:t>
            </w:r>
            <w:r w:rsidR="00863781" w:rsidRPr="00680A78">
              <w:rPr>
                <w:rFonts w:cs="Times New Roman"/>
                <w:sz w:val="26"/>
                <w:szCs w:val="26"/>
              </w:rPr>
              <w:t>-2</w:t>
            </w:r>
            <w:r w:rsidRPr="00680A78">
              <w:rPr>
                <w:rFonts w:cs="Times New Roman"/>
                <w:sz w:val="26"/>
                <w:szCs w:val="26"/>
              </w:rPr>
              <w:t xml:space="preserve"> статьи 48</w:t>
            </w:r>
          </w:p>
        </w:tc>
        <w:tc>
          <w:tcPr>
            <w:tcW w:w="5954" w:type="dxa"/>
          </w:tcPr>
          <w:p w14:paraId="7F235106" w14:textId="4B2AED07" w:rsidR="00EB7219" w:rsidRPr="00680A78" w:rsidRDefault="00F75806" w:rsidP="007D3421">
            <w:pPr>
              <w:spacing w:line="192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 xml:space="preserve">  </w:t>
            </w:r>
            <w:r w:rsidR="00EB7219" w:rsidRPr="00680A78">
              <w:rPr>
                <w:rFonts w:cs="Times New Roman"/>
                <w:b/>
                <w:bCs/>
                <w:sz w:val="26"/>
                <w:szCs w:val="26"/>
              </w:rPr>
              <w:t>Статья 48. Средства самообложения граждан</w:t>
            </w:r>
          </w:p>
          <w:p w14:paraId="639E1DE5" w14:textId="77777777" w:rsidR="00EB7219" w:rsidRPr="00680A78" w:rsidRDefault="00EB7219" w:rsidP="007D3421">
            <w:pPr>
              <w:spacing w:line="192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5F3147AB" w14:textId="29284502" w:rsidR="00EB7219" w:rsidRPr="00680A78" w:rsidRDefault="00F75806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  </w:t>
            </w:r>
            <w:r w:rsidR="00EB7219" w:rsidRPr="00680A78">
              <w:rPr>
                <w:rFonts w:cs="Times New Roman"/>
                <w:sz w:val="26"/>
                <w:szCs w:val="26"/>
              </w:rPr>
              <w:t>1. 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городского округа (населенного пункта, входящего в состав городского округа), за исключением отдельных категорий граждан, численность которых не может превышать 30 процентов от общего числа жителей городского округа (населенного пункта, входящего в состав город</w:t>
            </w:r>
            <w:r w:rsidR="00EB7219" w:rsidRPr="00680A78">
              <w:rPr>
                <w:rFonts w:cs="Times New Roman"/>
                <w:sz w:val="26"/>
                <w:szCs w:val="26"/>
              </w:rPr>
              <w:lastRenderedPageBreak/>
              <w:t>ского округа) и для которых размер платежей может быть уменьшен.</w:t>
            </w:r>
          </w:p>
          <w:p w14:paraId="49DDD944" w14:textId="77777777" w:rsidR="007B63BB" w:rsidRPr="00680A78" w:rsidRDefault="007B63BB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</w:p>
          <w:p w14:paraId="0F0D015E" w14:textId="77777777" w:rsidR="007B63BB" w:rsidRPr="00680A78" w:rsidRDefault="007B63BB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</w:p>
          <w:p w14:paraId="5E7EE8A7" w14:textId="7FD2C4A6" w:rsidR="007B63BB" w:rsidRPr="00680A78" w:rsidRDefault="00F75806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bookmarkStart w:id="5" w:name="_GoBack"/>
            <w:bookmarkEnd w:id="5"/>
            <w:r w:rsidRPr="00680A78">
              <w:rPr>
                <w:rFonts w:cs="Times New Roman"/>
                <w:sz w:val="26"/>
                <w:szCs w:val="26"/>
              </w:rPr>
              <w:t xml:space="preserve">   </w:t>
            </w:r>
            <w:r w:rsidR="007B63BB" w:rsidRPr="00680A78">
              <w:rPr>
                <w:rFonts w:cs="Times New Roman"/>
                <w:sz w:val="26"/>
                <w:szCs w:val="26"/>
              </w:rPr>
      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</w:t>
            </w:r>
            <w:r w:rsidR="007B63BB" w:rsidRPr="00680A78">
              <w:rPr>
                <w:rFonts w:cs="Times New Roman"/>
                <w:b/>
                <w:bCs/>
                <w:sz w:val="26"/>
                <w:szCs w:val="26"/>
              </w:rPr>
              <w:t>случае, предусмотренном</w:t>
            </w:r>
            <w:r w:rsidR="007B63BB" w:rsidRPr="00680A78">
              <w:rPr>
                <w:rFonts w:cs="Times New Roman"/>
                <w:sz w:val="26"/>
                <w:szCs w:val="26"/>
              </w:rPr>
              <w:t xml:space="preserve"> статьей 16</w:t>
            </w:r>
            <w:r w:rsidR="007B63BB" w:rsidRPr="00680A78">
              <w:rPr>
                <w:rFonts w:cs="Times New Roman"/>
                <w:sz w:val="26"/>
                <w:szCs w:val="26"/>
                <w:vertAlign w:val="superscript"/>
              </w:rPr>
              <w:t>1</w:t>
            </w:r>
            <w:r w:rsidR="009D01A8" w:rsidRPr="00680A78">
              <w:rPr>
                <w:rFonts w:cs="Times New Roman"/>
                <w:sz w:val="26"/>
                <w:szCs w:val="26"/>
                <w:vertAlign w:val="superscript"/>
              </w:rPr>
              <w:t>.</w:t>
            </w:r>
            <w:r w:rsidR="009D01A8" w:rsidRPr="00680A78">
              <w:rPr>
                <w:rFonts w:cs="Times New Roman"/>
                <w:sz w:val="26"/>
                <w:szCs w:val="26"/>
              </w:rPr>
              <w:t xml:space="preserve"> </w:t>
            </w:r>
            <w:r w:rsidR="007B63BB" w:rsidRPr="00680A78">
              <w:rPr>
                <w:rFonts w:cs="Times New Roman"/>
                <w:sz w:val="26"/>
                <w:szCs w:val="26"/>
              </w:rPr>
              <w:t>настоящего Устава городского округа, на сходе граждан</w:t>
            </w:r>
            <w:r w:rsidR="00F94FF6" w:rsidRPr="00680A78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14:paraId="43E6CDA4" w14:textId="1C48E335" w:rsidR="00EB7219" w:rsidRPr="00680A78" w:rsidRDefault="00F75806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80A78">
              <w:rPr>
                <w:rFonts w:cs="Times New Roman"/>
                <w:b/>
                <w:sz w:val="26"/>
                <w:szCs w:val="26"/>
              </w:rPr>
              <w:lastRenderedPageBreak/>
              <w:t xml:space="preserve">   </w:t>
            </w:r>
            <w:r w:rsidR="00EB7219" w:rsidRPr="00680A78">
              <w:rPr>
                <w:rFonts w:cs="Times New Roman"/>
                <w:b/>
                <w:sz w:val="26"/>
                <w:szCs w:val="26"/>
              </w:rPr>
              <w:t>Статья 48. Средства самообложения граждан</w:t>
            </w:r>
          </w:p>
          <w:p w14:paraId="7370972A" w14:textId="77777777" w:rsidR="002E21AF" w:rsidRPr="00680A78" w:rsidRDefault="002E21AF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14:paraId="0298E152" w14:textId="47290DD6" w:rsidR="00EB7219" w:rsidRPr="00680A78" w:rsidRDefault="00F75806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80A78">
              <w:rPr>
                <w:rFonts w:cs="Times New Roman"/>
                <w:bCs/>
                <w:sz w:val="26"/>
                <w:szCs w:val="26"/>
              </w:rPr>
              <w:t xml:space="preserve">   </w:t>
            </w:r>
            <w:r w:rsidR="00EB7219" w:rsidRPr="00680A78">
              <w:rPr>
                <w:rFonts w:cs="Times New Roman"/>
                <w:bCs/>
                <w:sz w:val="26"/>
                <w:szCs w:val="26"/>
              </w:rPr>
              <w:t>1. 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городского округа (населенного пункта</w:t>
            </w:r>
            <w:r w:rsidR="00E77021" w:rsidRPr="00680A78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E77021" w:rsidRPr="00680A78">
              <w:rPr>
                <w:rFonts w:cs="Times New Roman"/>
                <w:b/>
                <w:sz w:val="26"/>
                <w:szCs w:val="26"/>
              </w:rPr>
              <w:t>(либо части его территории)</w:t>
            </w:r>
            <w:r w:rsidR="00EB7219" w:rsidRPr="00680A78">
              <w:rPr>
                <w:rFonts w:cs="Times New Roman"/>
                <w:b/>
                <w:sz w:val="26"/>
                <w:szCs w:val="26"/>
              </w:rPr>
              <w:t>,</w:t>
            </w:r>
            <w:r w:rsidR="00EB7219" w:rsidRPr="00680A78">
              <w:rPr>
                <w:rFonts w:cs="Times New Roman"/>
                <w:bCs/>
                <w:sz w:val="26"/>
                <w:szCs w:val="26"/>
              </w:rPr>
              <w:t xml:space="preserve"> входящего в состав городского округа), за исключением отдельных категорий граждан, численность которых не может превышать 30 процентов от общего числа жителей городского округа (населенного </w:t>
            </w:r>
            <w:r w:rsidR="00EB7219" w:rsidRPr="00680A78">
              <w:rPr>
                <w:rFonts w:cs="Times New Roman"/>
                <w:bCs/>
                <w:sz w:val="26"/>
                <w:szCs w:val="26"/>
              </w:rPr>
              <w:lastRenderedPageBreak/>
              <w:t>пункта</w:t>
            </w:r>
            <w:r w:rsidR="00E77021" w:rsidRPr="00680A78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E77021" w:rsidRPr="00680A78">
              <w:rPr>
                <w:rFonts w:cs="Times New Roman"/>
                <w:b/>
                <w:sz w:val="26"/>
                <w:szCs w:val="26"/>
              </w:rPr>
              <w:t>(либо части его территории)</w:t>
            </w:r>
            <w:r w:rsidR="00EB7219" w:rsidRPr="00680A78">
              <w:rPr>
                <w:rFonts w:cs="Times New Roman"/>
                <w:b/>
                <w:sz w:val="26"/>
                <w:szCs w:val="26"/>
              </w:rPr>
              <w:t>,</w:t>
            </w:r>
            <w:r w:rsidR="00EB7219" w:rsidRPr="00680A78">
              <w:rPr>
                <w:rFonts w:cs="Times New Roman"/>
                <w:bCs/>
                <w:sz w:val="26"/>
                <w:szCs w:val="26"/>
              </w:rPr>
              <w:t xml:space="preserve"> входящего в состав городского округа) и для которых размер платежей может быть уменьшен.</w:t>
            </w:r>
          </w:p>
          <w:p w14:paraId="7242D8D4" w14:textId="73E92E73" w:rsidR="007B63BB" w:rsidRPr="00680A78" w:rsidRDefault="007B63BB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</w:p>
          <w:p w14:paraId="53A7E8B0" w14:textId="1233E5D1" w:rsidR="007B63BB" w:rsidRPr="00680A78" w:rsidRDefault="00F75806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80A78">
              <w:rPr>
                <w:rFonts w:cs="Times New Roman"/>
                <w:bCs/>
                <w:sz w:val="26"/>
                <w:szCs w:val="26"/>
              </w:rPr>
              <w:t xml:space="preserve">   </w:t>
            </w:r>
            <w:r w:rsidR="007B63BB" w:rsidRPr="00680A78">
              <w:rPr>
                <w:rFonts w:cs="Times New Roman"/>
                <w:bCs/>
                <w:sz w:val="26"/>
                <w:szCs w:val="26"/>
              </w:rPr>
      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</w:t>
            </w:r>
            <w:bookmarkStart w:id="6" w:name="_Hlk66368332"/>
            <w:r w:rsidR="007B63BB" w:rsidRPr="00680A78">
              <w:rPr>
                <w:rFonts w:cs="Times New Roman"/>
                <w:b/>
                <w:sz w:val="26"/>
                <w:szCs w:val="26"/>
              </w:rPr>
              <w:t>случа</w:t>
            </w:r>
            <w:r w:rsidR="00E63E8E" w:rsidRPr="00680A78">
              <w:rPr>
                <w:rFonts w:cs="Times New Roman"/>
                <w:b/>
                <w:sz w:val="26"/>
                <w:szCs w:val="26"/>
              </w:rPr>
              <w:t>ях</w:t>
            </w:r>
            <w:r w:rsidR="007B63BB" w:rsidRPr="00680A78">
              <w:rPr>
                <w:rFonts w:cs="Times New Roman"/>
                <w:b/>
                <w:sz w:val="26"/>
                <w:szCs w:val="26"/>
              </w:rPr>
              <w:t>,</w:t>
            </w:r>
            <w:r w:rsidR="007B63BB" w:rsidRPr="00680A78">
              <w:rPr>
                <w:rFonts w:cs="Times New Roman"/>
                <w:bCs/>
                <w:sz w:val="26"/>
                <w:szCs w:val="26"/>
              </w:rPr>
              <w:t xml:space="preserve"> п</w:t>
            </w:r>
            <w:r w:rsidR="007B63BB" w:rsidRPr="00680A78">
              <w:rPr>
                <w:rFonts w:cs="Times New Roman"/>
                <w:b/>
                <w:sz w:val="26"/>
                <w:szCs w:val="26"/>
              </w:rPr>
              <w:t>редусмотренн</w:t>
            </w:r>
            <w:r w:rsidR="00E63E8E" w:rsidRPr="00680A78">
              <w:rPr>
                <w:rFonts w:cs="Times New Roman"/>
                <w:b/>
                <w:sz w:val="26"/>
                <w:szCs w:val="26"/>
              </w:rPr>
              <w:t>ых</w:t>
            </w:r>
            <w:r w:rsidR="007B63BB" w:rsidRPr="00680A78">
              <w:rPr>
                <w:rFonts w:cs="Times New Roman"/>
                <w:b/>
                <w:sz w:val="26"/>
                <w:szCs w:val="26"/>
              </w:rPr>
              <w:t xml:space="preserve"> </w:t>
            </w:r>
            <w:bookmarkEnd w:id="6"/>
            <w:r w:rsidR="007B63BB" w:rsidRPr="00680A78">
              <w:rPr>
                <w:rFonts w:cs="Times New Roman"/>
                <w:bCs/>
                <w:sz w:val="26"/>
                <w:szCs w:val="26"/>
              </w:rPr>
              <w:t>статьей 16</w:t>
            </w:r>
            <w:r w:rsidR="007B63BB" w:rsidRPr="00680A78">
              <w:rPr>
                <w:rFonts w:cs="Times New Roman"/>
                <w:bCs/>
                <w:sz w:val="26"/>
                <w:szCs w:val="26"/>
                <w:vertAlign w:val="superscript"/>
              </w:rPr>
              <w:t>1</w:t>
            </w:r>
            <w:r w:rsidR="007B63BB" w:rsidRPr="00680A78">
              <w:rPr>
                <w:rFonts w:cs="Times New Roman"/>
                <w:bCs/>
                <w:sz w:val="26"/>
                <w:szCs w:val="26"/>
              </w:rPr>
              <w:t>. настоящего Устава</w:t>
            </w:r>
            <w:r w:rsidR="00BF042C" w:rsidRPr="00680A78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7B63BB" w:rsidRPr="00680A78">
              <w:rPr>
                <w:rFonts w:cs="Times New Roman"/>
                <w:bCs/>
                <w:sz w:val="26"/>
                <w:szCs w:val="26"/>
              </w:rPr>
              <w:t>городского округа, на сходе граждан.</w:t>
            </w:r>
          </w:p>
          <w:p w14:paraId="45B03D1D" w14:textId="3E08CA3A" w:rsidR="007B63BB" w:rsidRPr="00680A78" w:rsidRDefault="007B63BB" w:rsidP="007D3421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15255156" w14:textId="04E099A9" w:rsidR="00EB7219" w:rsidRPr="00680A78" w:rsidRDefault="00EB7219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lastRenderedPageBreak/>
              <w:t>Федеральный закон от 09.11.2020 №370-ФЗ</w:t>
            </w:r>
          </w:p>
        </w:tc>
      </w:tr>
      <w:tr w:rsidR="007711C6" w:rsidRPr="00680A78" w14:paraId="59B47095" w14:textId="77777777" w:rsidTr="007D3421">
        <w:trPr>
          <w:trHeight w:val="361"/>
        </w:trPr>
        <w:tc>
          <w:tcPr>
            <w:tcW w:w="675" w:type="dxa"/>
          </w:tcPr>
          <w:p w14:paraId="6069E02B" w14:textId="54675DEE" w:rsidR="007711C6" w:rsidRPr="00680A78" w:rsidRDefault="00414C09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>13</w:t>
            </w:r>
            <w:r w:rsidR="007D3421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18F011B" w14:textId="45559953" w:rsidR="007B4DCC" w:rsidRPr="00680A78" w:rsidRDefault="009728DA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абзац первый </w:t>
            </w:r>
            <w:r w:rsidR="00D20B2C" w:rsidRPr="00680A78">
              <w:rPr>
                <w:rFonts w:cs="Times New Roman"/>
                <w:sz w:val="26"/>
                <w:szCs w:val="26"/>
              </w:rPr>
              <w:t>част</w:t>
            </w:r>
            <w:r w:rsidRPr="00680A78">
              <w:rPr>
                <w:rFonts w:cs="Times New Roman"/>
                <w:sz w:val="26"/>
                <w:szCs w:val="26"/>
              </w:rPr>
              <w:t xml:space="preserve">и </w:t>
            </w:r>
            <w:r w:rsidR="00D20B2C" w:rsidRPr="00680A78">
              <w:rPr>
                <w:rFonts w:cs="Times New Roman"/>
                <w:sz w:val="26"/>
                <w:szCs w:val="26"/>
              </w:rPr>
              <w:t>4 статьи 58</w:t>
            </w:r>
          </w:p>
          <w:p w14:paraId="262A3071" w14:textId="77777777" w:rsidR="007B4DCC" w:rsidRPr="00680A78" w:rsidRDefault="007B4DCC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  <w:p w14:paraId="3B912B67" w14:textId="77777777" w:rsidR="007B4DCC" w:rsidRPr="00680A78" w:rsidRDefault="007B4DCC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  <w:p w14:paraId="4B3AEBC7" w14:textId="77777777" w:rsidR="0074369F" w:rsidRPr="00680A78" w:rsidRDefault="007B4DCC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E741792" w14:textId="77777777" w:rsidR="0074369F" w:rsidRPr="00680A78" w:rsidRDefault="0074369F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  <w:p w14:paraId="36B9138E" w14:textId="77777777" w:rsidR="0074369F" w:rsidRPr="00680A78" w:rsidRDefault="0074369F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  <w:p w14:paraId="75300E6B" w14:textId="77777777" w:rsidR="0074369F" w:rsidRPr="00680A78" w:rsidRDefault="0074369F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  <w:p w14:paraId="4FA604EC" w14:textId="77777777" w:rsidR="007711C6" w:rsidRPr="00680A78" w:rsidRDefault="007711C6" w:rsidP="007D3421">
            <w:pPr>
              <w:tabs>
                <w:tab w:val="left" w:pos="950"/>
              </w:tabs>
              <w:spacing w:line="192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7B68B782" w14:textId="685C0D61" w:rsidR="00B94ACC" w:rsidRPr="00680A78" w:rsidRDefault="007B27A5" w:rsidP="007D3421">
            <w:pPr>
              <w:spacing w:line="192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 xml:space="preserve">    </w:t>
            </w:r>
            <w:r w:rsidR="007F32C5" w:rsidRPr="00680A78">
              <w:rPr>
                <w:rFonts w:cs="Times New Roman"/>
                <w:b/>
                <w:bCs/>
                <w:sz w:val="26"/>
                <w:szCs w:val="26"/>
              </w:rPr>
              <w:t>Статья 58. Порядок внесения изменений и дополнений в Устав городского округа</w:t>
            </w:r>
          </w:p>
          <w:p w14:paraId="03B2C067" w14:textId="79A03406" w:rsidR="00CC0D66" w:rsidRPr="00680A78" w:rsidRDefault="007B27A5" w:rsidP="007D3421">
            <w:pPr>
              <w:spacing w:line="192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 xml:space="preserve">   </w:t>
            </w:r>
            <w:r w:rsidR="00471B1A" w:rsidRPr="00680A78">
              <w:rPr>
                <w:rFonts w:cs="Times New Roman"/>
                <w:b/>
                <w:bCs/>
                <w:sz w:val="26"/>
                <w:szCs w:val="26"/>
              </w:rPr>
              <w:t>…</w:t>
            </w:r>
          </w:p>
          <w:p w14:paraId="7D764609" w14:textId="07D37170" w:rsidR="00CC0D66" w:rsidRPr="00680A78" w:rsidRDefault="007B27A5" w:rsidP="007D3421">
            <w:pPr>
              <w:spacing w:line="192" w:lineRule="auto"/>
              <w:jc w:val="both"/>
              <w:rPr>
                <w:rFonts w:cs="Times New Roman"/>
                <w:strike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   </w:t>
            </w:r>
            <w:r w:rsidR="00CC0D66" w:rsidRPr="00680A78">
              <w:rPr>
                <w:rFonts w:cs="Times New Roman"/>
                <w:strike/>
                <w:sz w:val="26"/>
                <w:szCs w:val="26"/>
              </w:rPr>
              <w:t>4. Устав городского округа, решение Думы городского округа о внесении изменений и дополнений в Устав городского округа подлежат официальному опубликованию (обнародованию) Главой городского округа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после их государственной регистрации и вступают в силу со дня их официального опубликования (обнародования).</w:t>
            </w:r>
          </w:p>
          <w:p w14:paraId="1E277DEE" w14:textId="77777777" w:rsidR="00366C4F" w:rsidRPr="00680A78" w:rsidRDefault="00366C4F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</w:p>
          <w:p w14:paraId="2EA756D6" w14:textId="422D6731" w:rsidR="00366C4F" w:rsidRPr="00680A78" w:rsidRDefault="00366C4F" w:rsidP="007D3421">
            <w:pPr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14:paraId="76F20EE8" w14:textId="79DF9A6B" w:rsidR="005F7E8A" w:rsidRPr="00680A78" w:rsidRDefault="007B27A5" w:rsidP="007D3421">
            <w:pPr>
              <w:tabs>
                <w:tab w:val="left" w:pos="1072"/>
              </w:tabs>
              <w:spacing w:line="192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 xml:space="preserve">    </w:t>
            </w:r>
            <w:r w:rsidR="007F32C5" w:rsidRPr="00680A78">
              <w:rPr>
                <w:rFonts w:cs="Times New Roman"/>
                <w:b/>
                <w:bCs/>
                <w:sz w:val="26"/>
                <w:szCs w:val="26"/>
              </w:rPr>
              <w:t>Статья 58. Порядок внесения изменений и дополнений в Устав городского округа</w:t>
            </w:r>
          </w:p>
          <w:p w14:paraId="36757365" w14:textId="77777777" w:rsidR="00471B1A" w:rsidRPr="00680A78" w:rsidRDefault="00471B1A" w:rsidP="007D3421">
            <w:pPr>
              <w:tabs>
                <w:tab w:val="left" w:pos="1072"/>
              </w:tabs>
              <w:spacing w:line="192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>…</w:t>
            </w:r>
          </w:p>
          <w:p w14:paraId="61D6B280" w14:textId="1AA676FD" w:rsidR="005E4054" w:rsidRPr="00680A78" w:rsidRDefault="007B27A5" w:rsidP="007D3421">
            <w:pPr>
              <w:tabs>
                <w:tab w:val="left" w:pos="1072"/>
              </w:tabs>
              <w:spacing w:line="192" w:lineRule="auto"/>
              <w:jc w:val="both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 xml:space="preserve">   </w:t>
            </w:r>
            <w:r w:rsidR="00B06A08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4. Устав городского округа, решение Думы городского округа о внесении изменений и дополнений в Устав городского округа подлежат официальному опубликованию (обнародованию) </w:t>
            </w:r>
            <w:r w:rsidR="00366C4F" w:rsidRPr="00680A78">
              <w:rPr>
                <w:rFonts w:cs="Times New Roman"/>
                <w:b/>
                <w:bCs/>
                <w:sz w:val="26"/>
                <w:szCs w:val="26"/>
              </w:rPr>
              <w:t>после их государственной регистрации и вступают в силу после их официального опубликования (обнародования).</w:t>
            </w:r>
            <w:r w:rsidR="00066D8F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="00B06A08" w:rsidRPr="00680A78">
              <w:rPr>
                <w:rFonts w:cs="Times New Roman"/>
                <w:b/>
                <w:bCs/>
                <w:sz w:val="26"/>
                <w:szCs w:val="26"/>
              </w:rPr>
              <w:t>Глав</w:t>
            </w:r>
            <w:r w:rsidR="00066D8F" w:rsidRPr="00680A78">
              <w:rPr>
                <w:rFonts w:cs="Times New Roman"/>
                <w:b/>
                <w:bCs/>
                <w:sz w:val="26"/>
                <w:szCs w:val="26"/>
              </w:rPr>
              <w:t>а</w:t>
            </w:r>
            <w:r w:rsidR="00B06A08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 городского округа</w:t>
            </w:r>
            <w:r w:rsidR="003070FE" w:rsidRPr="00680A78">
              <w:rPr>
                <w:b/>
                <w:bCs/>
                <w:sz w:val="26"/>
                <w:szCs w:val="26"/>
              </w:rPr>
              <w:t xml:space="preserve"> </w:t>
            </w:r>
            <w:r w:rsidR="003070FE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обязан опубликовать (обнародовать) </w:t>
            </w:r>
            <w:r w:rsidR="00B06A08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      </w:r>
            <w:r w:rsidR="003070FE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="005E4054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уведомления о включении сведений об </w:t>
            </w:r>
            <w:r w:rsidR="00C30BC7" w:rsidRPr="00680A78">
              <w:rPr>
                <w:rFonts w:cs="Times New Roman"/>
                <w:b/>
                <w:bCs/>
                <w:sz w:val="26"/>
                <w:szCs w:val="26"/>
              </w:rPr>
              <w:t>У</w:t>
            </w:r>
            <w:r w:rsidR="005E4054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ставе </w:t>
            </w:r>
            <w:r w:rsidR="00C30BC7" w:rsidRPr="00680A78">
              <w:rPr>
                <w:rFonts w:cs="Times New Roman"/>
                <w:b/>
                <w:bCs/>
                <w:sz w:val="26"/>
                <w:szCs w:val="26"/>
              </w:rPr>
              <w:t>городского округа</w:t>
            </w:r>
            <w:r w:rsidR="005E4054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, </w:t>
            </w:r>
            <w:r w:rsidR="00C30BC7" w:rsidRPr="00680A78">
              <w:rPr>
                <w:rFonts w:cs="Times New Roman"/>
                <w:b/>
                <w:bCs/>
                <w:sz w:val="26"/>
                <w:szCs w:val="26"/>
              </w:rPr>
              <w:t>решени</w:t>
            </w:r>
            <w:r w:rsidR="00EB3AC9" w:rsidRPr="00680A78">
              <w:rPr>
                <w:rFonts w:cs="Times New Roman"/>
                <w:b/>
                <w:bCs/>
                <w:sz w:val="26"/>
                <w:szCs w:val="26"/>
              </w:rPr>
              <w:t>и</w:t>
            </w:r>
            <w:r w:rsidR="00C30BC7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 Думы городского округа </w:t>
            </w:r>
            <w:r w:rsidR="005E4054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о внесении изменений в </w:t>
            </w:r>
            <w:r w:rsidR="0013270E" w:rsidRPr="00680A78">
              <w:rPr>
                <w:rFonts w:cs="Times New Roman"/>
                <w:b/>
                <w:bCs/>
                <w:sz w:val="26"/>
                <w:szCs w:val="26"/>
              </w:rPr>
              <w:t>У</w:t>
            </w:r>
            <w:r w:rsidR="005E4054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став </w:t>
            </w:r>
            <w:r w:rsidR="0013270E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городского округа </w:t>
            </w:r>
            <w:r w:rsidR="005E4054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в государственный реестр уставов муниципальных образований </w:t>
            </w:r>
            <w:r w:rsidR="00EB3AC9" w:rsidRPr="00680A78">
              <w:rPr>
                <w:rFonts w:cs="Times New Roman"/>
                <w:b/>
                <w:bCs/>
                <w:sz w:val="26"/>
                <w:szCs w:val="26"/>
              </w:rPr>
              <w:t>Ставропольского края</w:t>
            </w:r>
            <w:r w:rsidR="005E4054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, предусмотренного частью 6 статьи 4 Федерального закона от 21 июля 2005 года </w:t>
            </w:r>
            <w:r w:rsidR="00D229B7" w:rsidRPr="00680A78">
              <w:rPr>
                <w:rFonts w:cs="Times New Roman"/>
                <w:b/>
                <w:bCs/>
                <w:sz w:val="26"/>
                <w:szCs w:val="26"/>
              </w:rPr>
              <w:t>№</w:t>
            </w:r>
            <w:r w:rsidR="005E4054" w:rsidRPr="00680A78">
              <w:rPr>
                <w:rFonts w:cs="Times New Roman"/>
                <w:b/>
                <w:bCs/>
                <w:sz w:val="26"/>
                <w:szCs w:val="26"/>
              </w:rPr>
              <w:t xml:space="preserve">97-ФЗ </w:t>
            </w:r>
            <w:r w:rsidR="003070FE" w:rsidRPr="00680A78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 w:rsidR="005E4054" w:rsidRPr="00680A78">
              <w:rPr>
                <w:rFonts w:cs="Times New Roman"/>
                <w:b/>
                <w:bCs/>
                <w:sz w:val="26"/>
                <w:szCs w:val="26"/>
              </w:rPr>
              <w:t>О государственной регистрации уставов муниципальных образований</w:t>
            </w:r>
            <w:r w:rsidR="003070FE" w:rsidRPr="00680A78">
              <w:rPr>
                <w:rFonts w:cs="Times New Roman"/>
                <w:b/>
                <w:bCs/>
                <w:sz w:val="26"/>
                <w:szCs w:val="26"/>
              </w:rPr>
              <w:t>»</w:t>
            </w:r>
            <w:r w:rsidR="005E4054" w:rsidRPr="00680A78">
              <w:rPr>
                <w:rFonts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14:paraId="4ABA0921" w14:textId="5963E94F" w:rsidR="007711C6" w:rsidRPr="00680A78" w:rsidRDefault="005E4054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sz w:val="26"/>
                <w:szCs w:val="26"/>
              </w:rPr>
              <w:t xml:space="preserve">Федеральный закон от 08.12.2020 </w:t>
            </w:r>
            <w:r w:rsidR="00457254">
              <w:rPr>
                <w:rFonts w:cs="Times New Roman"/>
                <w:sz w:val="26"/>
                <w:szCs w:val="26"/>
              </w:rPr>
              <w:t>№</w:t>
            </w:r>
            <w:r w:rsidRPr="00680A78">
              <w:rPr>
                <w:rFonts w:cs="Times New Roman"/>
                <w:sz w:val="26"/>
                <w:szCs w:val="26"/>
              </w:rPr>
              <w:t>411-ФЗ</w:t>
            </w:r>
          </w:p>
          <w:p w14:paraId="716C271D" w14:textId="5D2567F0" w:rsidR="005E4054" w:rsidRPr="00680A78" w:rsidRDefault="005E4054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  <w:p w14:paraId="7F114B4F" w14:textId="55830FD5" w:rsidR="005E4054" w:rsidRPr="00680A78" w:rsidRDefault="005E4054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</w:p>
          <w:p w14:paraId="20033B38" w14:textId="77777777" w:rsidR="005E4054" w:rsidRPr="00680A78" w:rsidRDefault="005E4054" w:rsidP="007D3421">
            <w:pPr>
              <w:spacing w:line="192" w:lineRule="auto"/>
              <w:rPr>
                <w:rFonts w:cs="Times New Roman"/>
                <w:color w:val="FF0000"/>
                <w:sz w:val="26"/>
                <w:szCs w:val="26"/>
              </w:rPr>
            </w:pPr>
          </w:p>
          <w:p w14:paraId="048ABE55" w14:textId="41EE5C80" w:rsidR="005E4054" w:rsidRPr="00680A78" w:rsidRDefault="00025345" w:rsidP="007D3421">
            <w:pPr>
              <w:spacing w:line="192" w:lineRule="auto"/>
              <w:rPr>
                <w:rFonts w:cs="Times New Roman"/>
                <w:sz w:val="26"/>
                <w:szCs w:val="26"/>
              </w:rPr>
            </w:pPr>
            <w:r w:rsidRPr="00680A78">
              <w:rPr>
                <w:rFonts w:cs="Times New Roman"/>
                <w:b/>
                <w:bCs/>
                <w:sz w:val="26"/>
                <w:szCs w:val="26"/>
              </w:rPr>
              <w:t>Изменение в</w:t>
            </w:r>
            <w:r w:rsidR="005E4054" w:rsidRPr="00680A78">
              <w:rPr>
                <w:rFonts w:cs="Times New Roman"/>
                <w:b/>
                <w:bCs/>
                <w:sz w:val="26"/>
                <w:szCs w:val="26"/>
              </w:rPr>
              <w:t>ступает в силу с 07.06.2021.</w:t>
            </w:r>
          </w:p>
        </w:tc>
      </w:tr>
    </w:tbl>
    <w:p w14:paraId="64885BDE" w14:textId="77777777" w:rsidR="006A3623" w:rsidRPr="00680A78" w:rsidRDefault="006A3623" w:rsidP="007D3421">
      <w:pPr>
        <w:pStyle w:val="a3"/>
        <w:spacing w:line="192" w:lineRule="auto"/>
        <w:ind w:firstLine="397"/>
        <w:jc w:val="both"/>
        <w:rPr>
          <w:sz w:val="26"/>
          <w:szCs w:val="26"/>
        </w:rPr>
      </w:pPr>
    </w:p>
    <w:sectPr w:rsidR="006A3623" w:rsidRPr="00680A78" w:rsidSect="00366C4F">
      <w:headerReference w:type="default" r:id="rId8"/>
      <w:pgSz w:w="16838" w:h="11906" w:orient="landscape"/>
      <w:pgMar w:top="720" w:right="1247" w:bottom="510" w:left="720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4327E" w14:textId="77777777" w:rsidR="004F47B2" w:rsidRDefault="004F47B2" w:rsidP="003E253B">
      <w:r>
        <w:separator/>
      </w:r>
    </w:p>
  </w:endnote>
  <w:endnote w:type="continuationSeparator" w:id="0">
    <w:p w14:paraId="5F00AE0E" w14:textId="77777777" w:rsidR="004F47B2" w:rsidRDefault="004F47B2" w:rsidP="003E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862EA" w14:textId="77777777" w:rsidR="004F47B2" w:rsidRDefault="004F47B2" w:rsidP="003E253B">
      <w:r>
        <w:separator/>
      </w:r>
    </w:p>
  </w:footnote>
  <w:footnote w:type="continuationSeparator" w:id="0">
    <w:p w14:paraId="2FA8FAAC" w14:textId="77777777" w:rsidR="004F47B2" w:rsidRDefault="004F47B2" w:rsidP="003E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21786"/>
    </w:sdtPr>
    <w:sdtEndPr/>
    <w:sdtContent>
      <w:p w14:paraId="28C3C30A" w14:textId="77777777" w:rsidR="00382752" w:rsidRDefault="003827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285">
          <w:rPr>
            <w:noProof/>
          </w:rPr>
          <w:t>6</w:t>
        </w:r>
        <w:r>
          <w:fldChar w:fldCharType="end"/>
        </w:r>
      </w:p>
    </w:sdtContent>
  </w:sdt>
  <w:p w14:paraId="791E2D66" w14:textId="77777777" w:rsidR="00382752" w:rsidRDefault="003827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C2EC5"/>
    <w:multiLevelType w:val="hybridMultilevel"/>
    <w:tmpl w:val="0BAC1E9C"/>
    <w:lvl w:ilvl="0" w:tplc="49E2F70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FDC"/>
    <w:rsid w:val="00000102"/>
    <w:rsid w:val="0000151C"/>
    <w:rsid w:val="00001E8D"/>
    <w:rsid w:val="0000207B"/>
    <w:rsid w:val="00002929"/>
    <w:rsid w:val="00003052"/>
    <w:rsid w:val="000030D6"/>
    <w:rsid w:val="000043D6"/>
    <w:rsid w:val="000079F9"/>
    <w:rsid w:val="00007B95"/>
    <w:rsid w:val="00007CE0"/>
    <w:rsid w:val="00010D5B"/>
    <w:rsid w:val="000123AA"/>
    <w:rsid w:val="00012467"/>
    <w:rsid w:val="00014207"/>
    <w:rsid w:val="000142C5"/>
    <w:rsid w:val="000149C1"/>
    <w:rsid w:val="00015702"/>
    <w:rsid w:val="000164A1"/>
    <w:rsid w:val="000211FF"/>
    <w:rsid w:val="00021791"/>
    <w:rsid w:val="00021C68"/>
    <w:rsid w:val="00022214"/>
    <w:rsid w:val="00024CE2"/>
    <w:rsid w:val="00025345"/>
    <w:rsid w:val="000253F5"/>
    <w:rsid w:val="00025A32"/>
    <w:rsid w:val="00025EF9"/>
    <w:rsid w:val="00026DF3"/>
    <w:rsid w:val="0002770B"/>
    <w:rsid w:val="00027842"/>
    <w:rsid w:val="000315B6"/>
    <w:rsid w:val="00031EA6"/>
    <w:rsid w:val="00032398"/>
    <w:rsid w:val="00032841"/>
    <w:rsid w:val="000342C3"/>
    <w:rsid w:val="00035ACC"/>
    <w:rsid w:val="00035FC1"/>
    <w:rsid w:val="00036DA4"/>
    <w:rsid w:val="000373A6"/>
    <w:rsid w:val="00037CEB"/>
    <w:rsid w:val="00040399"/>
    <w:rsid w:val="00040CE6"/>
    <w:rsid w:val="00041C2F"/>
    <w:rsid w:val="0004272B"/>
    <w:rsid w:val="00044541"/>
    <w:rsid w:val="00044680"/>
    <w:rsid w:val="000449CE"/>
    <w:rsid w:val="00045DD5"/>
    <w:rsid w:val="0004678E"/>
    <w:rsid w:val="00051E34"/>
    <w:rsid w:val="00053DD6"/>
    <w:rsid w:val="00054EBC"/>
    <w:rsid w:val="00056516"/>
    <w:rsid w:val="00057C36"/>
    <w:rsid w:val="00060AF3"/>
    <w:rsid w:val="00060CF4"/>
    <w:rsid w:val="00061457"/>
    <w:rsid w:val="000616B0"/>
    <w:rsid w:val="00061885"/>
    <w:rsid w:val="000618B2"/>
    <w:rsid w:val="00062137"/>
    <w:rsid w:val="00062B36"/>
    <w:rsid w:val="00062EAD"/>
    <w:rsid w:val="0006355B"/>
    <w:rsid w:val="000642D1"/>
    <w:rsid w:val="00064E40"/>
    <w:rsid w:val="00066D8F"/>
    <w:rsid w:val="0006725E"/>
    <w:rsid w:val="00071189"/>
    <w:rsid w:val="00071D5F"/>
    <w:rsid w:val="000732B0"/>
    <w:rsid w:val="00073400"/>
    <w:rsid w:val="00073439"/>
    <w:rsid w:val="000739CB"/>
    <w:rsid w:val="00074C7B"/>
    <w:rsid w:val="000752F4"/>
    <w:rsid w:val="00077F39"/>
    <w:rsid w:val="000814B1"/>
    <w:rsid w:val="00082810"/>
    <w:rsid w:val="0008472A"/>
    <w:rsid w:val="000853DF"/>
    <w:rsid w:val="00085B2A"/>
    <w:rsid w:val="00091323"/>
    <w:rsid w:val="000916D0"/>
    <w:rsid w:val="0009495D"/>
    <w:rsid w:val="00094F99"/>
    <w:rsid w:val="00096EB3"/>
    <w:rsid w:val="000A04A2"/>
    <w:rsid w:val="000A05DA"/>
    <w:rsid w:val="000A1513"/>
    <w:rsid w:val="000A1B4D"/>
    <w:rsid w:val="000A1D4A"/>
    <w:rsid w:val="000A2096"/>
    <w:rsid w:val="000A2779"/>
    <w:rsid w:val="000A2DD3"/>
    <w:rsid w:val="000A4B4C"/>
    <w:rsid w:val="000A4C5B"/>
    <w:rsid w:val="000A4E7F"/>
    <w:rsid w:val="000A6229"/>
    <w:rsid w:val="000A7708"/>
    <w:rsid w:val="000B0DB8"/>
    <w:rsid w:val="000B1CF2"/>
    <w:rsid w:val="000B2881"/>
    <w:rsid w:val="000B44FB"/>
    <w:rsid w:val="000B5248"/>
    <w:rsid w:val="000B526D"/>
    <w:rsid w:val="000B6092"/>
    <w:rsid w:val="000C01FC"/>
    <w:rsid w:val="000C0ABD"/>
    <w:rsid w:val="000C0F48"/>
    <w:rsid w:val="000C1654"/>
    <w:rsid w:val="000C1F67"/>
    <w:rsid w:val="000C25EE"/>
    <w:rsid w:val="000C61EB"/>
    <w:rsid w:val="000C7644"/>
    <w:rsid w:val="000D0D17"/>
    <w:rsid w:val="000D15D9"/>
    <w:rsid w:val="000D357C"/>
    <w:rsid w:val="000D4225"/>
    <w:rsid w:val="000D5930"/>
    <w:rsid w:val="000D5D99"/>
    <w:rsid w:val="000D66F8"/>
    <w:rsid w:val="000D6DB6"/>
    <w:rsid w:val="000D7FD0"/>
    <w:rsid w:val="000E2663"/>
    <w:rsid w:val="000E2B33"/>
    <w:rsid w:val="000E3989"/>
    <w:rsid w:val="000E3F6D"/>
    <w:rsid w:val="000E72A8"/>
    <w:rsid w:val="000E7460"/>
    <w:rsid w:val="000F0F32"/>
    <w:rsid w:val="000F152B"/>
    <w:rsid w:val="000F2A13"/>
    <w:rsid w:val="000F36BA"/>
    <w:rsid w:val="000F388A"/>
    <w:rsid w:val="000F3A0A"/>
    <w:rsid w:val="000F3E0E"/>
    <w:rsid w:val="000F3FCD"/>
    <w:rsid w:val="000F4827"/>
    <w:rsid w:val="000F4D8D"/>
    <w:rsid w:val="000F5390"/>
    <w:rsid w:val="000F56F0"/>
    <w:rsid w:val="000F57DE"/>
    <w:rsid w:val="000F6072"/>
    <w:rsid w:val="000F6112"/>
    <w:rsid w:val="000F634C"/>
    <w:rsid w:val="000F71DD"/>
    <w:rsid w:val="000F744E"/>
    <w:rsid w:val="001005A1"/>
    <w:rsid w:val="001006C8"/>
    <w:rsid w:val="00100E19"/>
    <w:rsid w:val="00101DBA"/>
    <w:rsid w:val="001021E7"/>
    <w:rsid w:val="001029B5"/>
    <w:rsid w:val="00102FB3"/>
    <w:rsid w:val="001030F9"/>
    <w:rsid w:val="0010420C"/>
    <w:rsid w:val="00105E00"/>
    <w:rsid w:val="00106265"/>
    <w:rsid w:val="00110B94"/>
    <w:rsid w:val="00110BFD"/>
    <w:rsid w:val="00110F9C"/>
    <w:rsid w:val="001123F9"/>
    <w:rsid w:val="00112623"/>
    <w:rsid w:val="001126D8"/>
    <w:rsid w:val="001127A4"/>
    <w:rsid w:val="00112AE0"/>
    <w:rsid w:val="001130C0"/>
    <w:rsid w:val="0011310E"/>
    <w:rsid w:val="00114041"/>
    <w:rsid w:val="0012050E"/>
    <w:rsid w:val="00123FCB"/>
    <w:rsid w:val="001249CF"/>
    <w:rsid w:val="00124FDC"/>
    <w:rsid w:val="0012636C"/>
    <w:rsid w:val="00126510"/>
    <w:rsid w:val="00127B1C"/>
    <w:rsid w:val="00127D2B"/>
    <w:rsid w:val="00127ED6"/>
    <w:rsid w:val="0013086C"/>
    <w:rsid w:val="0013270E"/>
    <w:rsid w:val="001343C4"/>
    <w:rsid w:val="00135785"/>
    <w:rsid w:val="00136011"/>
    <w:rsid w:val="00136188"/>
    <w:rsid w:val="001378A8"/>
    <w:rsid w:val="00137B01"/>
    <w:rsid w:val="001408A2"/>
    <w:rsid w:val="00141E87"/>
    <w:rsid w:val="00143726"/>
    <w:rsid w:val="00143DB5"/>
    <w:rsid w:val="0014440B"/>
    <w:rsid w:val="00145B7D"/>
    <w:rsid w:val="001462CB"/>
    <w:rsid w:val="001468A1"/>
    <w:rsid w:val="00147350"/>
    <w:rsid w:val="00147431"/>
    <w:rsid w:val="001474E3"/>
    <w:rsid w:val="00147F1F"/>
    <w:rsid w:val="001507C6"/>
    <w:rsid w:val="0015239A"/>
    <w:rsid w:val="00152CC4"/>
    <w:rsid w:val="0015490F"/>
    <w:rsid w:val="0015522A"/>
    <w:rsid w:val="0015560D"/>
    <w:rsid w:val="00156584"/>
    <w:rsid w:val="001567EB"/>
    <w:rsid w:val="00156A12"/>
    <w:rsid w:val="00156A28"/>
    <w:rsid w:val="00157D5D"/>
    <w:rsid w:val="001606A4"/>
    <w:rsid w:val="001618F8"/>
    <w:rsid w:val="00161EAC"/>
    <w:rsid w:val="00162653"/>
    <w:rsid w:val="00163F98"/>
    <w:rsid w:val="00164A11"/>
    <w:rsid w:val="001658AD"/>
    <w:rsid w:val="0016642D"/>
    <w:rsid w:val="00167751"/>
    <w:rsid w:val="0016780E"/>
    <w:rsid w:val="001708F7"/>
    <w:rsid w:val="00171366"/>
    <w:rsid w:val="00172267"/>
    <w:rsid w:val="00172413"/>
    <w:rsid w:val="001736FA"/>
    <w:rsid w:val="00173AC9"/>
    <w:rsid w:val="001763D4"/>
    <w:rsid w:val="00176B8F"/>
    <w:rsid w:val="00177D2B"/>
    <w:rsid w:val="00180C16"/>
    <w:rsid w:val="00182082"/>
    <w:rsid w:val="001831E7"/>
    <w:rsid w:val="001871EF"/>
    <w:rsid w:val="00191BB6"/>
    <w:rsid w:val="001923B6"/>
    <w:rsid w:val="00192F20"/>
    <w:rsid w:val="00193DE1"/>
    <w:rsid w:val="00194036"/>
    <w:rsid w:val="0019467D"/>
    <w:rsid w:val="00194912"/>
    <w:rsid w:val="00195419"/>
    <w:rsid w:val="00195793"/>
    <w:rsid w:val="001965EA"/>
    <w:rsid w:val="00197D9E"/>
    <w:rsid w:val="001A149D"/>
    <w:rsid w:val="001A1C57"/>
    <w:rsid w:val="001A22E2"/>
    <w:rsid w:val="001A4957"/>
    <w:rsid w:val="001A4F33"/>
    <w:rsid w:val="001A64E2"/>
    <w:rsid w:val="001A747D"/>
    <w:rsid w:val="001B079D"/>
    <w:rsid w:val="001B0F1E"/>
    <w:rsid w:val="001B1C7D"/>
    <w:rsid w:val="001B201A"/>
    <w:rsid w:val="001B2708"/>
    <w:rsid w:val="001B289B"/>
    <w:rsid w:val="001B4522"/>
    <w:rsid w:val="001B4E94"/>
    <w:rsid w:val="001B615D"/>
    <w:rsid w:val="001B6B34"/>
    <w:rsid w:val="001B6BB9"/>
    <w:rsid w:val="001B6D26"/>
    <w:rsid w:val="001B74E8"/>
    <w:rsid w:val="001B7574"/>
    <w:rsid w:val="001B7CE4"/>
    <w:rsid w:val="001B7FDC"/>
    <w:rsid w:val="001C0464"/>
    <w:rsid w:val="001C04B7"/>
    <w:rsid w:val="001C0811"/>
    <w:rsid w:val="001C20E0"/>
    <w:rsid w:val="001C6AA2"/>
    <w:rsid w:val="001C761B"/>
    <w:rsid w:val="001C7C21"/>
    <w:rsid w:val="001D0DD2"/>
    <w:rsid w:val="001D2CCE"/>
    <w:rsid w:val="001D3EA9"/>
    <w:rsid w:val="001D4E28"/>
    <w:rsid w:val="001D5715"/>
    <w:rsid w:val="001D66E2"/>
    <w:rsid w:val="001D7D49"/>
    <w:rsid w:val="001E0890"/>
    <w:rsid w:val="001E1B4B"/>
    <w:rsid w:val="001E3B6B"/>
    <w:rsid w:val="001E3BA5"/>
    <w:rsid w:val="001E41FF"/>
    <w:rsid w:val="001E6580"/>
    <w:rsid w:val="001E6714"/>
    <w:rsid w:val="001E6C96"/>
    <w:rsid w:val="001F0929"/>
    <w:rsid w:val="001F0C15"/>
    <w:rsid w:val="001F0C3D"/>
    <w:rsid w:val="001F0D2A"/>
    <w:rsid w:val="001F1948"/>
    <w:rsid w:val="001F2492"/>
    <w:rsid w:val="001F302A"/>
    <w:rsid w:val="001F5B92"/>
    <w:rsid w:val="001F6B37"/>
    <w:rsid w:val="001F73B5"/>
    <w:rsid w:val="001F7B11"/>
    <w:rsid w:val="00202F9E"/>
    <w:rsid w:val="002031D9"/>
    <w:rsid w:val="002041A6"/>
    <w:rsid w:val="00205B44"/>
    <w:rsid w:val="002063E8"/>
    <w:rsid w:val="00206516"/>
    <w:rsid w:val="00207D6D"/>
    <w:rsid w:val="00210EE8"/>
    <w:rsid w:val="00211516"/>
    <w:rsid w:val="002135DB"/>
    <w:rsid w:val="002140AD"/>
    <w:rsid w:val="00214B4D"/>
    <w:rsid w:val="00215064"/>
    <w:rsid w:val="0021771D"/>
    <w:rsid w:val="00221D1E"/>
    <w:rsid w:val="00222700"/>
    <w:rsid w:val="00222B20"/>
    <w:rsid w:val="00223F66"/>
    <w:rsid w:val="0022431E"/>
    <w:rsid w:val="00224C8E"/>
    <w:rsid w:val="00226AC4"/>
    <w:rsid w:val="002279DD"/>
    <w:rsid w:val="00231365"/>
    <w:rsid w:val="00231B57"/>
    <w:rsid w:val="00231E76"/>
    <w:rsid w:val="0023343B"/>
    <w:rsid w:val="00233940"/>
    <w:rsid w:val="00233CBD"/>
    <w:rsid w:val="0023459F"/>
    <w:rsid w:val="00236698"/>
    <w:rsid w:val="0024067B"/>
    <w:rsid w:val="00240C13"/>
    <w:rsid w:val="002411B3"/>
    <w:rsid w:val="00241A05"/>
    <w:rsid w:val="00242A76"/>
    <w:rsid w:val="0024329E"/>
    <w:rsid w:val="00243F3E"/>
    <w:rsid w:val="00245817"/>
    <w:rsid w:val="002467B8"/>
    <w:rsid w:val="00246D5F"/>
    <w:rsid w:val="0024753C"/>
    <w:rsid w:val="002510BF"/>
    <w:rsid w:val="0025145A"/>
    <w:rsid w:val="00251B48"/>
    <w:rsid w:val="00252D19"/>
    <w:rsid w:val="00253232"/>
    <w:rsid w:val="002539C4"/>
    <w:rsid w:val="00253F41"/>
    <w:rsid w:val="00255096"/>
    <w:rsid w:val="002569D0"/>
    <w:rsid w:val="002575A1"/>
    <w:rsid w:val="002604A3"/>
    <w:rsid w:val="002605B1"/>
    <w:rsid w:val="002609ED"/>
    <w:rsid w:val="00260CEB"/>
    <w:rsid w:val="00261408"/>
    <w:rsid w:val="00263F70"/>
    <w:rsid w:val="002641DF"/>
    <w:rsid w:val="002656EB"/>
    <w:rsid w:val="0026787A"/>
    <w:rsid w:val="00270506"/>
    <w:rsid w:val="0027164C"/>
    <w:rsid w:val="002723EE"/>
    <w:rsid w:val="00272419"/>
    <w:rsid w:val="00272CC4"/>
    <w:rsid w:val="00274790"/>
    <w:rsid w:val="0027494E"/>
    <w:rsid w:val="00275F72"/>
    <w:rsid w:val="00277B58"/>
    <w:rsid w:val="00280BCA"/>
    <w:rsid w:val="00281C7F"/>
    <w:rsid w:val="002824DF"/>
    <w:rsid w:val="00282FB7"/>
    <w:rsid w:val="0028467A"/>
    <w:rsid w:val="002853E4"/>
    <w:rsid w:val="002858E8"/>
    <w:rsid w:val="0028609A"/>
    <w:rsid w:val="002861C1"/>
    <w:rsid w:val="00287620"/>
    <w:rsid w:val="00287B02"/>
    <w:rsid w:val="0029059D"/>
    <w:rsid w:val="00290BCD"/>
    <w:rsid w:val="0029190C"/>
    <w:rsid w:val="00291F85"/>
    <w:rsid w:val="002920FD"/>
    <w:rsid w:val="00293B9A"/>
    <w:rsid w:val="002946B8"/>
    <w:rsid w:val="00294BB7"/>
    <w:rsid w:val="002963A1"/>
    <w:rsid w:val="0029658D"/>
    <w:rsid w:val="00296D6D"/>
    <w:rsid w:val="002976D1"/>
    <w:rsid w:val="002A0D38"/>
    <w:rsid w:val="002A19B7"/>
    <w:rsid w:val="002A221E"/>
    <w:rsid w:val="002A4034"/>
    <w:rsid w:val="002A4F9F"/>
    <w:rsid w:val="002A636B"/>
    <w:rsid w:val="002A7262"/>
    <w:rsid w:val="002A7A43"/>
    <w:rsid w:val="002A7E51"/>
    <w:rsid w:val="002B016A"/>
    <w:rsid w:val="002B0AD3"/>
    <w:rsid w:val="002B1276"/>
    <w:rsid w:val="002B2610"/>
    <w:rsid w:val="002B2C7E"/>
    <w:rsid w:val="002B31AD"/>
    <w:rsid w:val="002B3818"/>
    <w:rsid w:val="002B44C5"/>
    <w:rsid w:val="002B6153"/>
    <w:rsid w:val="002B727C"/>
    <w:rsid w:val="002B754D"/>
    <w:rsid w:val="002B7669"/>
    <w:rsid w:val="002C0F0C"/>
    <w:rsid w:val="002C103C"/>
    <w:rsid w:val="002C1875"/>
    <w:rsid w:val="002C41E7"/>
    <w:rsid w:val="002C5412"/>
    <w:rsid w:val="002C6267"/>
    <w:rsid w:val="002C6C9B"/>
    <w:rsid w:val="002D0F2D"/>
    <w:rsid w:val="002D1280"/>
    <w:rsid w:val="002D1B0B"/>
    <w:rsid w:val="002D205F"/>
    <w:rsid w:val="002D3606"/>
    <w:rsid w:val="002D46D2"/>
    <w:rsid w:val="002D5694"/>
    <w:rsid w:val="002D6019"/>
    <w:rsid w:val="002D6B0B"/>
    <w:rsid w:val="002D71C9"/>
    <w:rsid w:val="002E05D7"/>
    <w:rsid w:val="002E186D"/>
    <w:rsid w:val="002E21AF"/>
    <w:rsid w:val="002E2AAA"/>
    <w:rsid w:val="002E4641"/>
    <w:rsid w:val="002E4FB4"/>
    <w:rsid w:val="002E523A"/>
    <w:rsid w:val="002E5E6C"/>
    <w:rsid w:val="002E6105"/>
    <w:rsid w:val="002E6208"/>
    <w:rsid w:val="002E67CF"/>
    <w:rsid w:val="002F06A8"/>
    <w:rsid w:val="002F09D6"/>
    <w:rsid w:val="002F0CC0"/>
    <w:rsid w:val="002F1AF8"/>
    <w:rsid w:val="002F27F5"/>
    <w:rsid w:val="002F3A52"/>
    <w:rsid w:val="002F433E"/>
    <w:rsid w:val="002F493D"/>
    <w:rsid w:val="002F4E1D"/>
    <w:rsid w:val="002F4F82"/>
    <w:rsid w:val="002F505C"/>
    <w:rsid w:val="002F59A6"/>
    <w:rsid w:val="002F70AF"/>
    <w:rsid w:val="002F7ED8"/>
    <w:rsid w:val="00301C15"/>
    <w:rsid w:val="00301C73"/>
    <w:rsid w:val="00302E2C"/>
    <w:rsid w:val="00303392"/>
    <w:rsid w:val="00305A4D"/>
    <w:rsid w:val="00306D7B"/>
    <w:rsid w:val="00306F6B"/>
    <w:rsid w:val="003070FE"/>
    <w:rsid w:val="003071DE"/>
    <w:rsid w:val="0030762D"/>
    <w:rsid w:val="0031146C"/>
    <w:rsid w:val="00311DCE"/>
    <w:rsid w:val="00312E81"/>
    <w:rsid w:val="00314039"/>
    <w:rsid w:val="0031444F"/>
    <w:rsid w:val="00315FA9"/>
    <w:rsid w:val="00316538"/>
    <w:rsid w:val="00316AC3"/>
    <w:rsid w:val="00317A6E"/>
    <w:rsid w:val="00321AA9"/>
    <w:rsid w:val="00321FDE"/>
    <w:rsid w:val="00322B2C"/>
    <w:rsid w:val="003253B6"/>
    <w:rsid w:val="00326D6B"/>
    <w:rsid w:val="00327A1E"/>
    <w:rsid w:val="00327BD8"/>
    <w:rsid w:val="0033074F"/>
    <w:rsid w:val="00331B9E"/>
    <w:rsid w:val="00332122"/>
    <w:rsid w:val="00332456"/>
    <w:rsid w:val="00333DA7"/>
    <w:rsid w:val="003340A2"/>
    <w:rsid w:val="0033423C"/>
    <w:rsid w:val="00334890"/>
    <w:rsid w:val="0033543B"/>
    <w:rsid w:val="00335620"/>
    <w:rsid w:val="003370AE"/>
    <w:rsid w:val="00337E53"/>
    <w:rsid w:val="00341761"/>
    <w:rsid w:val="00341D19"/>
    <w:rsid w:val="00341ED3"/>
    <w:rsid w:val="00342650"/>
    <w:rsid w:val="00343C49"/>
    <w:rsid w:val="00345F6D"/>
    <w:rsid w:val="00346917"/>
    <w:rsid w:val="00346D28"/>
    <w:rsid w:val="00346D88"/>
    <w:rsid w:val="003509F4"/>
    <w:rsid w:val="00350BD0"/>
    <w:rsid w:val="00351193"/>
    <w:rsid w:val="003511EC"/>
    <w:rsid w:val="003519D7"/>
    <w:rsid w:val="00352232"/>
    <w:rsid w:val="0035228F"/>
    <w:rsid w:val="003534CC"/>
    <w:rsid w:val="00353E9F"/>
    <w:rsid w:val="00354308"/>
    <w:rsid w:val="003543AB"/>
    <w:rsid w:val="0035451D"/>
    <w:rsid w:val="00354BD5"/>
    <w:rsid w:val="003560D0"/>
    <w:rsid w:val="00357BF0"/>
    <w:rsid w:val="0036085D"/>
    <w:rsid w:val="00362237"/>
    <w:rsid w:val="00363565"/>
    <w:rsid w:val="00363FF1"/>
    <w:rsid w:val="003659CE"/>
    <w:rsid w:val="00365C83"/>
    <w:rsid w:val="00366C4F"/>
    <w:rsid w:val="003707DB"/>
    <w:rsid w:val="00370F49"/>
    <w:rsid w:val="00372627"/>
    <w:rsid w:val="00372C00"/>
    <w:rsid w:val="00372E67"/>
    <w:rsid w:val="0037450E"/>
    <w:rsid w:val="00376F34"/>
    <w:rsid w:val="0037767A"/>
    <w:rsid w:val="00377975"/>
    <w:rsid w:val="00377CAC"/>
    <w:rsid w:val="00380962"/>
    <w:rsid w:val="00382752"/>
    <w:rsid w:val="00382C0B"/>
    <w:rsid w:val="00382E22"/>
    <w:rsid w:val="0038314D"/>
    <w:rsid w:val="00383CE8"/>
    <w:rsid w:val="00384012"/>
    <w:rsid w:val="0038404E"/>
    <w:rsid w:val="0038417B"/>
    <w:rsid w:val="0038475A"/>
    <w:rsid w:val="00384E30"/>
    <w:rsid w:val="0038650D"/>
    <w:rsid w:val="003875EE"/>
    <w:rsid w:val="00387EE7"/>
    <w:rsid w:val="00390F95"/>
    <w:rsid w:val="0039218E"/>
    <w:rsid w:val="00394C5C"/>
    <w:rsid w:val="00395E82"/>
    <w:rsid w:val="003961F2"/>
    <w:rsid w:val="003972F8"/>
    <w:rsid w:val="003A2452"/>
    <w:rsid w:val="003A2A7A"/>
    <w:rsid w:val="003A2AFC"/>
    <w:rsid w:val="003A4631"/>
    <w:rsid w:val="003A5BF7"/>
    <w:rsid w:val="003A5F50"/>
    <w:rsid w:val="003A67A7"/>
    <w:rsid w:val="003A696C"/>
    <w:rsid w:val="003A6EC3"/>
    <w:rsid w:val="003A712A"/>
    <w:rsid w:val="003A766F"/>
    <w:rsid w:val="003A7ADD"/>
    <w:rsid w:val="003A7C94"/>
    <w:rsid w:val="003A7D15"/>
    <w:rsid w:val="003B0246"/>
    <w:rsid w:val="003B1F2A"/>
    <w:rsid w:val="003B380C"/>
    <w:rsid w:val="003B3D30"/>
    <w:rsid w:val="003B402D"/>
    <w:rsid w:val="003B4A1E"/>
    <w:rsid w:val="003B4B55"/>
    <w:rsid w:val="003B4B92"/>
    <w:rsid w:val="003B4D26"/>
    <w:rsid w:val="003B5A23"/>
    <w:rsid w:val="003B5E7F"/>
    <w:rsid w:val="003C054D"/>
    <w:rsid w:val="003C1044"/>
    <w:rsid w:val="003C106D"/>
    <w:rsid w:val="003C10EF"/>
    <w:rsid w:val="003C1AC2"/>
    <w:rsid w:val="003C1C55"/>
    <w:rsid w:val="003C2755"/>
    <w:rsid w:val="003C27E3"/>
    <w:rsid w:val="003C30D0"/>
    <w:rsid w:val="003C329D"/>
    <w:rsid w:val="003C3674"/>
    <w:rsid w:val="003C39D0"/>
    <w:rsid w:val="003C4B54"/>
    <w:rsid w:val="003C6177"/>
    <w:rsid w:val="003D12BA"/>
    <w:rsid w:val="003D2361"/>
    <w:rsid w:val="003D2561"/>
    <w:rsid w:val="003D4249"/>
    <w:rsid w:val="003D4CE3"/>
    <w:rsid w:val="003D5051"/>
    <w:rsid w:val="003D5741"/>
    <w:rsid w:val="003D7ED4"/>
    <w:rsid w:val="003E0134"/>
    <w:rsid w:val="003E04E8"/>
    <w:rsid w:val="003E0529"/>
    <w:rsid w:val="003E076E"/>
    <w:rsid w:val="003E20DB"/>
    <w:rsid w:val="003E253B"/>
    <w:rsid w:val="003E2D82"/>
    <w:rsid w:val="003E2E96"/>
    <w:rsid w:val="003E3270"/>
    <w:rsid w:val="003E4A07"/>
    <w:rsid w:val="003E5771"/>
    <w:rsid w:val="003E67EE"/>
    <w:rsid w:val="003E70B0"/>
    <w:rsid w:val="003E7EB5"/>
    <w:rsid w:val="003F07EF"/>
    <w:rsid w:val="003F20CC"/>
    <w:rsid w:val="003F397B"/>
    <w:rsid w:val="003F3D87"/>
    <w:rsid w:val="003F4A71"/>
    <w:rsid w:val="003F5716"/>
    <w:rsid w:val="003F5C27"/>
    <w:rsid w:val="003F5ED6"/>
    <w:rsid w:val="003F673E"/>
    <w:rsid w:val="003F6816"/>
    <w:rsid w:val="004003A7"/>
    <w:rsid w:val="004006CF"/>
    <w:rsid w:val="00400D34"/>
    <w:rsid w:val="0040136F"/>
    <w:rsid w:val="004024A1"/>
    <w:rsid w:val="00402F54"/>
    <w:rsid w:val="00403378"/>
    <w:rsid w:val="004033F2"/>
    <w:rsid w:val="00403853"/>
    <w:rsid w:val="00403934"/>
    <w:rsid w:val="0040442A"/>
    <w:rsid w:val="00404DFB"/>
    <w:rsid w:val="00405285"/>
    <w:rsid w:val="00406AA0"/>
    <w:rsid w:val="004070CE"/>
    <w:rsid w:val="004109DA"/>
    <w:rsid w:val="00411FFF"/>
    <w:rsid w:val="004122A8"/>
    <w:rsid w:val="004126B7"/>
    <w:rsid w:val="00413296"/>
    <w:rsid w:val="004134CD"/>
    <w:rsid w:val="004142EF"/>
    <w:rsid w:val="00414C09"/>
    <w:rsid w:val="00415503"/>
    <w:rsid w:val="00416BF0"/>
    <w:rsid w:val="00416FA5"/>
    <w:rsid w:val="004171D2"/>
    <w:rsid w:val="00423B80"/>
    <w:rsid w:val="00423D6A"/>
    <w:rsid w:val="00426203"/>
    <w:rsid w:val="004269D4"/>
    <w:rsid w:val="00427322"/>
    <w:rsid w:val="004309E2"/>
    <w:rsid w:val="00433317"/>
    <w:rsid w:val="00434304"/>
    <w:rsid w:val="0043439D"/>
    <w:rsid w:val="00434EA9"/>
    <w:rsid w:val="00440B2A"/>
    <w:rsid w:val="004424ED"/>
    <w:rsid w:val="00442769"/>
    <w:rsid w:val="004427EE"/>
    <w:rsid w:val="00442F98"/>
    <w:rsid w:val="0044302E"/>
    <w:rsid w:val="00443601"/>
    <w:rsid w:val="00443C54"/>
    <w:rsid w:val="00444E45"/>
    <w:rsid w:val="00446207"/>
    <w:rsid w:val="00447518"/>
    <w:rsid w:val="0045023D"/>
    <w:rsid w:val="00450698"/>
    <w:rsid w:val="00451500"/>
    <w:rsid w:val="00452587"/>
    <w:rsid w:val="004527FF"/>
    <w:rsid w:val="00452E06"/>
    <w:rsid w:val="00453AD1"/>
    <w:rsid w:val="00454AF7"/>
    <w:rsid w:val="00455740"/>
    <w:rsid w:val="004560AC"/>
    <w:rsid w:val="00456777"/>
    <w:rsid w:val="00457254"/>
    <w:rsid w:val="004578C6"/>
    <w:rsid w:val="0046016D"/>
    <w:rsid w:val="004612DC"/>
    <w:rsid w:val="00462CD4"/>
    <w:rsid w:val="00464899"/>
    <w:rsid w:val="004655F0"/>
    <w:rsid w:val="00466C45"/>
    <w:rsid w:val="00466DE2"/>
    <w:rsid w:val="00466E30"/>
    <w:rsid w:val="00470879"/>
    <w:rsid w:val="00471B1A"/>
    <w:rsid w:val="00472890"/>
    <w:rsid w:val="004732EE"/>
    <w:rsid w:val="0047566A"/>
    <w:rsid w:val="00476270"/>
    <w:rsid w:val="0048080C"/>
    <w:rsid w:val="00480EAA"/>
    <w:rsid w:val="00481B90"/>
    <w:rsid w:val="00483220"/>
    <w:rsid w:val="00483394"/>
    <w:rsid w:val="00483664"/>
    <w:rsid w:val="0048782F"/>
    <w:rsid w:val="00490606"/>
    <w:rsid w:val="00491A70"/>
    <w:rsid w:val="0049228D"/>
    <w:rsid w:val="004928F7"/>
    <w:rsid w:val="00494EB6"/>
    <w:rsid w:val="00496483"/>
    <w:rsid w:val="00497B2D"/>
    <w:rsid w:val="004A0B51"/>
    <w:rsid w:val="004A0D6B"/>
    <w:rsid w:val="004A2C8E"/>
    <w:rsid w:val="004A4EE7"/>
    <w:rsid w:val="004A5ACF"/>
    <w:rsid w:val="004A614A"/>
    <w:rsid w:val="004A6894"/>
    <w:rsid w:val="004A741B"/>
    <w:rsid w:val="004A7625"/>
    <w:rsid w:val="004B0180"/>
    <w:rsid w:val="004B14E6"/>
    <w:rsid w:val="004B1703"/>
    <w:rsid w:val="004B20BE"/>
    <w:rsid w:val="004B2E85"/>
    <w:rsid w:val="004B390B"/>
    <w:rsid w:val="004B39B4"/>
    <w:rsid w:val="004B3A0D"/>
    <w:rsid w:val="004B40D1"/>
    <w:rsid w:val="004B52AF"/>
    <w:rsid w:val="004B5B4D"/>
    <w:rsid w:val="004B6DD7"/>
    <w:rsid w:val="004B76ED"/>
    <w:rsid w:val="004B78EB"/>
    <w:rsid w:val="004C011E"/>
    <w:rsid w:val="004C062E"/>
    <w:rsid w:val="004C140B"/>
    <w:rsid w:val="004C1F4F"/>
    <w:rsid w:val="004C29F1"/>
    <w:rsid w:val="004C2E22"/>
    <w:rsid w:val="004C31E5"/>
    <w:rsid w:val="004C36D4"/>
    <w:rsid w:val="004C51BD"/>
    <w:rsid w:val="004C54CE"/>
    <w:rsid w:val="004C6DDA"/>
    <w:rsid w:val="004C7062"/>
    <w:rsid w:val="004D0208"/>
    <w:rsid w:val="004D094B"/>
    <w:rsid w:val="004D0CF4"/>
    <w:rsid w:val="004D194F"/>
    <w:rsid w:val="004D240D"/>
    <w:rsid w:val="004D3CDC"/>
    <w:rsid w:val="004D68D0"/>
    <w:rsid w:val="004D6F2B"/>
    <w:rsid w:val="004D7742"/>
    <w:rsid w:val="004D778C"/>
    <w:rsid w:val="004E15D3"/>
    <w:rsid w:val="004E17C1"/>
    <w:rsid w:val="004E2D5B"/>
    <w:rsid w:val="004E310A"/>
    <w:rsid w:val="004E4B5C"/>
    <w:rsid w:val="004E4F25"/>
    <w:rsid w:val="004E5E11"/>
    <w:rsid w:val="004E73AA"/>
    <w:rsid w:val="004E7523"/>
    <w:rsid w:val="004F08EA"/>
    <w:rsid w:val="004F09BC"/>
    <w:rsid w:val="004F1CEC"/>
    <w:rsid w:val="004F2DD1"/>
    <w:rsid w:val="004F47B2"/>
    <w:rsid w:val="004F5DB0"/>
    <w:rsid w:val="004F5E93"/>
    <w:rsid w:val="0050093A"/>
    <w:rsid w:val="00501560"/>
    <w:rsid w:val="00501A40"/>
    <w:rsid w:val="00502046"/>
    <w:rsid w:val="00502192"/>
    <w:rsid w:val="005024D0"/>
    <w:rsid w:val="005044A8"/>
    <w:rsid w:val="0050473B"/>
    <w:rsid w:val="00505012"/>
    <w:rsid w:val="00505539"/>
    <w:rsid w:val="00510EB1"/>
    <w:rsid w:val="0051109D"/>
    <w:rsid w:val="005111B7"/>
    <w:rsid w:val="0051266C"/>
    <w:rsid w:val="00514FED"/>
    <w:rsid w:val="0051600A"/>
    <w:rsid w:val="00516399"/>
    <w:rsid w:val="00516D9E"/>
    <w:rsid w:val="00520123"/>
    <w:rsid w:val="00520B6B"/>
    <w:rsid w:val="0052199D"/>
    <w:rsid w:val="00521CF5"/>
    <w:rsid w:val="00522476"/>
    <w:rsid w:val="00523C74"/>
    <w:rsid w:val="00524818"/>
    <w:rsid w:val="00525B00"/>
    <w:rsid w:val="00525BD0"/>
    <w:rsid w:val="005274C9"/>
    <w:rsid w:val="00530AF3"/>
    <w:rsid w:val="005315CB"/>
    <w:rsid w:val="005316C6"/>
    <w:rsid w:val="00532C61"/>
    <w:rsid w:val="00533D9C"/>
    <w:rsid w:val="00534D45"/>
    <w:rsid w:val="005356CD"/>
    <w:rsid w:val="00535AE8"/>
    <w:rsid w:val="00535F91"/>
    <w:rsid w:val="00536B6C"/>
    <w:rsid w:val="005374E7"/>
    <w:rsid w:val="00540420"/>
    <w:rsid w:val="00541518"/>
    <w:rsid w:val="00542E65"/>
    <w:rsid w:val="00543967"/>
    <w:rsid w:val="00544331"/>
    <w:rsid w:val="00545B40"/>
    <w:rsid w:val="00545C14"/>
    <w:rsid w:val="00545DE7"/>
    <w:rsid w:val="00546602"/>
    <w:rsid w:val="00550A20"/>
    <w:rsid w:val="00551026"/>
    <w:rsid w:val="00551165"/>
    <w:rsid w:val="00553126"/>
    <w:rsid w:val="00554995"/>
    <w:rsid w:val="00554BAA"/>
    <w:rsid w:val="00554D8F"/>
    <w:rsid w:val="005562B8"/>
    <w:rsid w:val="005570D9"/>
    <w:rsid w:val="005615FE"/>
    <w:rsid w:val="005623F7"/>
    <w:rsid w:val="00562426"/>
    <w:rsid w:val="00562644"/>
    <w:rsid w:val="0056277A"/>
    <w:rsid w:val="0056389E"/>
    <w:rsid w:val="005641F2"/>
    <w:rsid w:val="00566A7E"/>
    <w:rsid w:val="005672AB"/>
    <w:rsid w:val="00567547"/>
    <w:rsid w:val="005676EE"/>
    <w:rsid w:val="00570574"/>
    <w:rsid w:val="00571647"/>
    <w:rsid w:val="005717A9"/>
    <w:rsid w:val="00571B1D"/>
    <w:rsid w:val="00572B16"/>
    <w:rsid w:val="00573278"/>
    <w:rsid w:val="005738C8"/>
    <w:rsid w:val="0057551C"/>
    <w:rsid w:val="005756A4"/>
    <w:rsid w:val="005764EB"/>
    <w:rsid w:val="005777E1"/>
    <w:rsid w:val="00577B25"/>
    <w:rsid w:val="00581517"/>
    <w:rsid w:val="00581916"/>
    <w:rsid w:val="00582C33"/>
    <w:rsid w:val="00583618"/>
    <w:rsid w:val="0058369A"/>
    <w:rsid w:val="00583AAD"/>
    <w:rsid w:val="00583CAD"/>
    <w:rsid w:val="00584C0D"/>
    <w:rsid w:val="00585695"/>
    <w:rsid w:val="00587D66"/>
    <w:rsid w:val="00590CA0"/>
    <w:rsid w:val="00590F39"/>
    <w:rsid w:val="00592012"/>
    <w:rsid w:val="005922F0"/>
    <w:rsid w:val="005946ED"/>
    <w:rsid w:val="00594E61"/>
    <w:rsid w:val="00595793"/>
    <w:rsid w:val="005A04E9"/>
    <w:rsid w:val="005A1924"/>
    <w:rsid w:val="005A3976"/>
    <w:rsid w:val="005A3B16"/>
    <w:rsid w:val="005A47D4"/>
    <w:rsid w:val="005A55D3"/>
    <w:rsid w:val="005A5B03"/>
    <w:rsid w:val="005A631B"/>
    <w:rsid w:val="005A777F"/>
    <w:rsid w:val="005B178F"/>
    <w:rsid w:val="005B192C"/>
    <w:rsid w:val="005B200E"/>
    <w:rsid w:val="005B23AE"/>
    <w:rsid w:val="005B2E27"/>
    <w:rsid w:val="005B4013"/>
    <w:rsid w:val="005B4BCC"/>
    <w:rsid w:val="005B666A"/>
    <w:rsid w:val="005B74B0"/>
    <w:rsid w:val="005B755C"/>
    <w:rsid w:val="005C05B2"/>
    <w:rsid w:val="005C09FF"/>
    <w:rsid w:val="005C0A0C"/>
    <w:rsid w:val="005C0B19"/>
    <w:rsid w:val="005C0F96"/>
    <w:rsid w:val="005C1F2A"/>
    <w:rsid w:val="005C27DE"/>
    <w:rsid w:val="005C471D"/>
    <w:rsid w:val="005C7D9A"/>
    <w:rsid w:val="005D0265"/>
    <w:rsid w:val="005D0A32"/>
    <w:rsid w:val="005D164E"/>
    <w:rsid w:val="005D323E"/>
    <w:rsid w:val="005D34AE"/>
    <w:rsid w:val="005D3F6E"/>
    <w:rsid w:val="005D43AB"/>
    <w:rsid w:val="005D488C"/>
    <w:rsid w:val="005D6C9C"/>
    <w:rsid w:val="005D6F4D"/>
    <w:rsid w:val="005D71B4"/>
    <w:rsid w:val="005D78B1"/>
    <w:rsid w:val="005D7A65"/>
    <w:rsid w:val="005D7DB6"/>
    <w:rsid w:val="005E016C"/>
    <w:rsid w:val="005E1796"/>
    <w:rsid w:val="005E2AA1"/>
    <w:rsid w:val="005E317D"/>
    <w:rsid w:val="005E35A7"/>
    <w:rsid w:val="005E3DD0"/>
    <w:rsid w:val="005E4054"/>
    <w:rsid w:val="005E4666"/>
    <w:rsid w:val="005E49E2"/>
    <w:rsid w:val="005E6C37"/>
    <w:rsid w:val="005E6EBA"/>
    <w:rsid w:val="005E7505"/>
    <w:rsid w:val="005E77D6"/>
    <w:rsid w:val="005F0697"/>
    <w:rsid w:val="005F0B7C"/>
    <w:rsid w:val="005F0E17"/>
    <w:rsid w:val="005F1363"/>
    <w:rsid w:val="005F18DE"/>
    <w:rsid w:val="005F29A4"/>
    <w:rsid w:val="005F4E01"/>
    <w:rsid w:val="005F565B"/>
    <w:rsid w:val="005F7E8A"/>
    <w:rsid w:val="00602068"/>
    <w:rsid w:val="00603749"/>
    <w:rsid w:val="00603FD2"/>
    <w:rsid w:val="00604373"/>
    <w:rsid w:val="00604B68"/>
    <w:rsid w:val="00604C2C"/>
    <w:rsid w:val="00605AFC"/>
    <w:rsid w:val="00605CDF"/>
    <w:rsid w:val="00606AD2"/>
    <w:rsid w:val="0061019E"/>
    <w:rsid w:val="00611BC5"/>
    <w:rsid w:val="00612246"/>
    <w:rsid w:val="0061354A"/>
    <w:rsid w:val="006138AB"/>
    <w:rsid w:val="0061460F"/>
    <w:rsid w:val="006149FD"/>
    <w:rsid w:val="00617E5A"/>
    <w:rsid w:val="00621B84"/>
    <w:rsid w:val="0062211C"/>
    <w:rsid w:val="006239ED"/>
    <w:rsid w:val="00623F18"/>
    <w:rsid w:val="00623FB2"/>
    <w:rsid w:val="00624A12"/>
    <w:rsid w:val="0062508A"/>
    <w:rsid w:val="00626636"/>
    <w:rsid w:val="006300B2"/>
    <w:rsid w:val="006305C4"/>
    <w:rsid w:val="00630CEF"/>
    <w:rsid w:val="006327E7"/>
    <w:rsid w:val="00632D99"/>
    <w:rsid w:val="0063303F"/>
    <w:rsid w:val="00633DF1"/>
    <w:rsid w:val="006350E6"/>
    <w:rsid w:val="00635AD5"/>
    <w:rsid w:val="00635B9D"/>
    <w:rsid w:val="00635EDC"/>
    <w:rsid w:val="00636389"/>
    <w:rsid w:val="006363FD"/>
    <w:rsid w:val="00637B4F"/>
    <w:rsid w:val="006403B7"/>
    <w:rsid w:val="006412E1"/>
    <w:rsid w:val="006433F0"/>
    <w:rsid w:val="006439A1"/>
    <w:rsid w:val="00643BA9"/>
    <w:rsid w:val="0064464B"/>
    <w:rsid w:val="006448E6"/>
    <w:rsid w:val="0064513A"/>
    <w:rsid w:val="006454BA"/>
    <w:rsid w:val="00645DDE"/>
    <w:rsid w:val="00646A6C"/>
    <w:rsid w:val="0065063C"/>
    <w:rsid w:val="00650C1B"/>
    <w:rsid w:val="00651685"/>
    <w:rsid w:val="006517F9"/>
    <w:rsid w:val="00652C45"/>
    <w:rsid w:val="00652F23"/>
    <w:rsid w:val="0065486C"/>
    <w:rsid w:val="006551EE"/>
    <w:rsid w:val="00655A19"/>
    <w:rsid w:val="006568FE"/>
    <w:rsid w:val="00657038"/>
    <w:rsid w:val="006576CE"/>
    <w:rsid w:val="00657E21"/>
    <w:rsid w:val="0066082B"/>
    <w:rsid w:val="00664E78"/>
    <w:rsid w:val="00664E8C"/>
    <w:rsid w:val="00665F36"/>
    <w:rsid w:val="0066768A"/>
    <w:rsid w:val="0067044D"/>
    <w:rsid w:val="00671D3C"/>
    <w:rsid w:val="00671F4D"/>
    <w:rsid w:val="00672591"/>
    <w:rsid w:val="00672D39"/>
    <w:rsid w:val="006754F4"/>
    <w:rsid w:val="006761EA"/>
    <w:rsid w:val="006806E9"/>
    <w:rsid w:val="00680A78"/>
    <w:rsid w:val="0068140C"/>
    <w:rsid w:val="00681446"/>
    <w:rsid w:val="00681FE1"/>
    <w:rsid w:val="006825CC"/>
    <w:rsid w:val="0068385B"/>
    <w:rsid w:val="0068443D"/>
    <w:rsid w:val="00685207"/>
    <w:rsid w:val="00685831"/>
    <w:rsid w:val="00686E1A"/>
    <w:rsid w:val="00690927"/>
    <w:rsid w:val="006918B5"/>
    <w:rsid w:val="006931A2"/>
    <w:rsid w:val="006941E8"/>
    <w:rsid w:val="006954B1"/>
    <w:rsid w:val="00695853"/>
    <w:rsid w:val="00695CEE"/>
    <w:rsid w:val="006967AB"/>
    <w:rsid w:val="00697611"/>
    <w:rsid w:val="006A16D5"/>
    <w:rsid w:val="006A1EE0"/>
    <w:rsid w:val="006A2179"/>
    <w:rsid w:val="006A22C6"/>
    <w:rsid w:val="006A3623"/>
    <w:rsid w:val="006A452B"/>
    <w:rsid w:val="006A7845"/>
    <w:rsid w:val="006B0770"/>
    <w:rsid w:val="006B1017"/>
    <w:rsid w:val="006B10BF"/>
    <w:rsid w:val="006B1959"/>
    <w:rsid w:val="006B1984"/>
    <w:rsid w:val="006B1A3D"/>
    <w:rsid w:val="006B1CB2"/>
    <w:rsid w:val="006B2906"/>
    <w:rsid w:val="006B3377"/>
    <w:rsid w:val="006B36DD"/>
    <w:rsid w:val="006B45E1"/>
    <w:rsid w:val="006B5024"/>
    <w:rsid w:val="006B50D1"/>
    <w:rsid w:val="006B514B"/>
    <w:rsid w:val="006B53A3"/>
    <w:rsid w:val="006B5D3D"/>
    <w:rsid w:val="006B6C66"/>
    <w:rsid w:val="006C045B"/>
    <w:rsid w:val="006C0A2E"/>
    <w:rsid w:val="006C1200"/>
    <w:rsid w:val="006C120F"/>
    <w:rsid w:val="006C2C6C"/>
    <w:rsid w:val="006C33AA"/>
    <w:rsid w:val="006C401D"/>
    <w:rsid w:val="006C5628"/>
    <w:rsid w:val="006C6E95"/>
    <w:rsid w:val="006C7494"/>
    <w:rsid w:val="006D0B09"/>
    <w:rsid w:val="006D21B3"/>
    <w:rsid w:val="006D256B"/>
    <w:rsid w:val="006D2CF6"/>
    <w:rsid w:val="006D348A"/>
    <w:rsid w:val="006D35A7"/>
    <w:rsid w:val="006D38A2"/>
    <w:rsid w:val="006D4AC6"/>
    <w:rsid w:val="006D4BAF"/>
    <w:rsid w:val="006D5403"/>
    <w:rsid w:val="006D7218"/>
    <w:rsid w:val="006D7E1C"/>
    <w:rsid w:val="006E08EE"/>
    <w:rsid w:val="006E159C"/>
    <w:rsid w:val="006E1846"/>
    <w:rsid w:val="006E26E4"/>
    <w:rsid w:val="006E3621"/>
    <w:rsid w:val="006E41A5"/>
    <w:rsid w:val="006E6B51"/>
    <w:rsid w:val="006E6CD0"/>
    <w:rsid w:val="006E7E40"/>
    <w:rsid w:val="006E7EFC"/>
    <w:rsid w:val="006F0534"/>
    <w:rsid w:val="006F1F1B"/>
    <w:rsid w:val="006F22CB"/>
    <w:rsid w:val="006F2D66"/>
    <w:rsid w:val="006F3B9E"/>
    <w:rsid w:val="006F3FDF"/>
    <w:rsid w:val="006F4846"/>
    <w:rsid w:val="006F5976"/>
    <w:rsid w:val="006F6082"/>
    <w:rsid w:val="00701E72"/>
    <w:rsid w:val="007036E6"/>
    <w:rsid w:val="00704188"/>
    <w:rsid w:val="00704351"/>
    <w:rsid w:val="0070519A"/>
    <w:rsid w:val="0070610C"/>
    <w:rsid w:val="007066FE"/>
    <w:rsid w:val="007070AC"/>
    <w:rsid w:val="007072F5"/>
    <w:rsid w:val="00707D09"/>
    <w:rsid w:val="00710BE5"/>
    <w:rsid w:val="00711A91"/>
    <w:rsid w:val="00711BD3"/>
    <w:rsid w:val="007133E8"/>
    <w:rsid w:val="00714372"/>
    <w:rsid w:val="00714CC8"/>
    <w:rsid w:val="00715765"/>
    <w:rsid w:val="00715C36"/>
    <w:rsid w:val="00715F29"/>
    <w:rsid w:val="00717BF8"/>
    <w:rsid w:val="00720836"/>
    <w:rsid w:val="0072201A"/>
    <w:rsid w:val="00722A1F"/>
    <w:rsid w:val="0072503A"/>
    <w:rsid w:val="00725759"/>
    <w:rsid w:val="00726895"/>
    <w:rsid w:val="00727B95"/>
    <w:rsid w:val="00727CD8"/>
    <w:rsid w:val="007302E4"/>
    <w:rsid w:val="007303CE"/>
    <w:rsid w:val="00732D2C"/>
    <w:rsid w:val="00733A54"/>
    <w:rsid w:val="00737C4E"/>
    <w:rsid w:val="007415DC"/>
    <w:rsid w:val="00741825"/>
    <w:rsid w:val="00741945"/>
    <w:rsid w:val="0074265F"/>
    <w:rsid w:val="007429FB"/>
    <w:rsid w:val="0074369F"/>
    <w:rsid w:val="0074391F"/>
    <w:rsid w:val="00745AF0"/>
    <w:rsid w:val="00746595"/>
    <w:rsid w:val="007479AD"/>
    <w:rsid w:val="00747F93"/>
    <w:rsid w:val="00750A69"/>
    <w:rsid w:val="0075410D"/>
    <w:rsid w:val="0075454D"/>
    <w:rsid w:val="00755A3E"/>
    <w:rsid w:val="007568B9"/>
    <w:rsid w:val="00757682"/>
    <w:rsid w:val="00757A2B"/>
    <w:rsid w:val="00760341"/>
    <w:rsid w:val="00760558"/>
    <w:rsid w:val="00760A0C"/>
    <w:rsid w:val="007639AF"/>
    <w:rsid w:val="00764235"/>
    <w:rsid w:val="00764AEC"/>
    <w:rsid w:val="0076594E"/>
    <w:rsid w:val="00765D97"/>
    <w:rsid w:val="00766B3B"/>
    <w:rsid w:val="007700E9"/>
    <w:rsid w:val="00770A5C"/>
    <w:rsid w:val="007711C6"/>
    <w:rsid w:val="0077139D"/>
    <w:rsid w:val="00772ED9"/>
    <w:rsid w:val="007753D6"/>
    <w:rsid w:val="0077641B"/>
    <w:rsid w:val="0077737C"/>
    <w:rsid w:val="007777D4"/>
    <w:rsid w:val="00777B9B"/>
    <w:rsid w:val="00777C67"/>
    <w:rsid w:val="00777F22"/>
    <w:rsid w:val="00783F31"/>
    <w:rsid w:val="007842E5"/>
    <w:rsid w:val="007845B4"/>
    <w:rsid w:val="00785A4D"/>
    <w:rsid w:val="00787138"/>
    <w:rsid w:val="007871A6"/>
    <w:rsid w:val="007916A6"/>
    <w:rsid w:val="00792EA9"/>
    <w:rsid w:val="00793EFF"/>
    <w:rsid w:val="00793FF9"/>
    <w:rsid w:val="00794889"/>
    <w:rsid w:val="00794DF6"/>
    <w:rsid w:val="00796A3E"/>
    <w:rsid w:val="00796D35"/>
    <w:rsid w:val="00796FBD"/>
    <w:rsid w:val="00797163"/>
    <w:rsid w:val="007A2107"/>
    <w:rsid w:val="007A51B2"/>
    <w:rsid w:val="007A604F"/>
    <w:rsid w:val="007A6E22"/>
    <w:rsid w:val="007A78B2"/>
    <w:rsid w:val="007A78D8"/>
    <w:rsid w:val="007A7AA5"/>
    <w:rsid w:val="007B0F63"/>
    <w:rsid w:val="007B1814"/>
    <w:rsid w:val="007B27A5"/>
    <w:rsid w:val="007B345F"/>
    <w:rsid w:val="007B4DCC"/>
    <w:rsid w:val="007B50BC"/>
    <w:rsid w:val="007B63BB"/>
    <w:rsid w:val="007C2339"/>
    <w:rsid w:val="007C431E"/>
    <w:rsid w:val="007C499F"/>
    <w:rsid w:val="007C4AF5"/>
    <w:rsid w:val="007C6AC0"/>
    <w:rsid w:val="007D0E43"/>
    <w:rsid w:val="007D1935"/>
    <w:rsid w:val="007D1A15"/>
    <w:rsid w:val="007D3421"/>
    <w:rsid w:val="007D4074"/>
    <w:rsid w:val="007D4990"/>
    <w:rsid w:val="007D7938"/>
    <w:rsid w:val="007D7F5A"/>
    <w:rsid w:val="007D7F9A"/>
    <w:rsid w:val="007E030C"/>
    <w:rsid w:val="007E05C3"/>
    <w:rsid w:val="007E0A54"/>
    <w:rsid w:val="007E138A"/>
    <w:rsid w:val="007E1F52"/>
    <w:rsid w:val="007E2053"/>
    <w:rsid w:val="007E244F"/>
    <w:rsid w:val="007E2FF3"/>
    <w:rsid w:val="007E3E4B"/>
    <w:rsid w:val="007E49DE"/>
    <w:rsid w:val="007E6830"/>
    <w:rsid w:val="007E6DC3"/>
    <w:rsid w:val="007F0308"/>
    <w:rsid w:val="007F0CAC"/>
    <w:rsid w:val="007F10E1"/>
    <w:rsid w:val="007F12AD"/>
    <w:rsid w:val="007F32C5"/>
    <w:rsid w:val="007F375E"/>
    <w:rsid w:val="007F3993"/>
    <w:rsid w:val="007F4D88"/>
    <w:rsid w:val="007F66FD"/>
    <w:rsid w:val="007F73A9"/>
    <w:rsid w:val="00801BE3"/>
    <w:rsid w:val="0080655C"/>
    <w:rsid w:val="00806F97"/>
    <w:rsid w:val="00807767"/>
    <w:rsid w:val="00807B99"/>
    <w:rsid w:val="00810667"/>
    <w:rsid w:val="00811284"/>
    <w:rsid w:val="00812BF4"/>
    <w:rsid w:val="00812E29"/>
    <w:rsid w:val="00814832"/>
    <w:rsid w:val="008151D0"/>
    <w:rsid w:val="00815E48"/>
    <w:rsid w:val="008164A8"/>
    <w:rsid w:val="00816ACB"/>
    <w:rsid w:val="008176EB"/>
    <w:rsid w:val="00817C52"/>
    <w:rsid w:val="008211F4"/>
    <w:rsid w:val="00821BF3"/>
    <w:rsid w:val="00821DD2"/>
    <w:rsid w:val="00821EF0"/>
    <w:rsid w:val="00822D32"/>
    <w:rsid w:val="00823617"/>
    <w:rsid w:val="00825F8A"/>
    <w:rsid w:val="00825FB8"/>
    <w:rsid w:val="008267EA"/>
    <w:rsid w:val="00826863"/>
    <w:rsid w:val="00826FBC"/>
    <w:rsid w:val="008270DE"/>
    <w:rsid w:val="00830B80"/>
    <w:rsid w:val="00830E21"/>
    <w:rsid w:val="00831437"/>
    <w:rsid w:val="00832A9E"/>
    <w:rsid w:val="008357F8"/>
    <w:rsid w:val="00836284"/>
    <w:rsid w:val="008371A2"/>
    <w:rsid w:val="00837D2C"/>
    <w:rsid w:val="00837DB1"/>
    <w:rsid w:val="0084192D"/>
    <w:rsid w:val="0084196A"/>
    <w:rsid w:val="008423CE"/>
    <w:rsid w:val="00842F1D"/>
    <w:rsid w:val="008430BF"/>
    <w:rsid w:val="0084394F"/>
    <w:rsid w:val="00843A22"/>
    <w:rsid w:val="00846044"/>
    <w:rsid w:val="00846102"/>
    <w:rsid w:val="008506A5"/>
    <w:rsid w:val="008509FB"/>
    <w:rsid w:val="00851B02"/>
    <w:rsid w:val="008530D5"/>
    <w:rsid w:val="00853CA0"/>
    <w:rsid w:val="008544E5"/>
    <w:rsid w:val="00854718"/>
    <w:rsid w:val="00854937"/>
    <w:rsid w:val="00855C09"/>
    <w:rsid w:val="00855E1B"/>
    <w:rsid w:val="00856D72"/>
    <w:rsid w:val="00857719"/>
    <w:rsid w:val="00857D28"/>
    <w:rsid w:val="00857DD3"/>
    <w:rsid w:val="0086002A"/>
    <w:rsid w:val="0086027E"/>
    <w:rsid w:val="008605C2"/>
    <w:rsid w:val="00860648"/>
    <w:rsid w:val="00861489"/>
    <w:rsid w:val="00862A2A"/>
    <w:rsid w:val="008631D4"/>
    <w:rsid w:val="00863781"/>
    <w:rsid w:val="008657FD"/>
    <w:rsid w:val="008659D2"/>
    <w:rsid w:val="00865B8E"/>
    <w:rsid w:val="0086731F"/>
    <w:rsid w:val="00867563"/>
    <w:rsid w:val="008679E2"/>
    <w:rsid w:val="00871CA0"/>
    <w:rsid w:val="00871CA6"/>
    <w:rsid w:val="008732C7"/>
    <w:rsid w:val="0087460A"/>
    <w:rsid w:val="00874B39"/>
    <w:rsid w:val="00874FC5"/>
    <w:rsid w:val="0087595B"/>
    <w:rsid w:val="008759E4"/>
    <w:rsid w:val="00875A1A"/>
    <w:rsid w:val="00875AF3"/>
    <w:rsid w:val="00875DFC"/>
    <w:rsid w:val="008762BA"/>
    <w:rsid w:val="00876F46"/>
    <w:rsid w:val="008771BE"/>
    <w:rsid w:val="008778B1"/>
    <w:rsid w:val="00877D24"/>
    <w:rsid w:val="008803B9"/>
    <w:rsid w:val="00880AA3"/>
    <w:rsid w:val="008819B0"/>
    <w:rsid w:val="00882C67"/>
    <w:rsid w:val="00883CF4"/>
    <w:rsid w:val="008858E6"/>
    <w:rsid w:val="00886DCB"/>
    <w:rsid w:val="00887290"/>
    <w:rsid w:val="00887498"/>
    <w:rsid w:val="008924D0"/>
    <w:rsid w:val="008938BE"/>
    <w:rsid w:val="00894D60"/>
    <w:rsid w:val="0089670E"/>
    <w:rsid w:val="008974B8"/>
    <w:rsid w:val="008A03A3"/>
    <w:rsid w:val="008A0BFF"/>
    <w:rsid w:val="008A18FF"/>
    <w:rsid w:val="008A25B6"/>
    <w:rsid w:val="008A3699"/>
    <w:rsid w:val="008A48FD"/>
    <w:rsid w:val="008A5540"/>
    <w:rsid w:val="008A5E0D"/>
    <w:rsid w:val="008A5EB0"/>
    <w:rsid w:val="008A603F"/>
    <w:rsid w:val="008A68B0"/>
    <w:rsid w:val="008A6E57"/>
    <w:rsid w:val="008A75F9"/>
    <w:rsid w:val="008B00A8"/>
    <w:rsid w:val="008B1F92"/>
    <w:rsid w:val="008B2222"/>
    <w:rsid w:val="008B327D"/>
    <w:rsid w:val="008B4B26"/>
    <w:rsid w:val="008B57BD"/>
    <w:rsid w:val="008B7518"/>
    <w:rsid w:val="008B7B27"/>
    <w:rsid w:val="008B7E7B"/>
    <w:rsid w:val="008C00B7"/>
    <w:rsid w:val="008C03CD"/>
    <w:rsid w:val="008C1D53"/>
    <w:rsid w:val="008C2CC9"/>
    <w:rsid w:val="008C3D75"/>
    <w:rsid w:val="008C4751"/>
    <w:rsid w:val="008C505E"/>
    <w:rsid w:val="008C5D25"/>
    <w:rsid w:val="008C7AFE"/>
    <w:rsid w:val="008C7E85"/>
    <w:rsid w:val="008D0255"/>
    <w:rsid w:val="008D05DF"/>
    <w:rsid w:val="008D1459"/>
    <w:rsid w:val="008D1DE3"/>
    <w:rsid w:val="008D1E38"/>
    <w:rsid w:val="008D20E2"/>
    <w:rsid w:val="008D27F6"/>
    <w:rsid w:val="008D2B8D"/>
    <w:rsid w:val="008D391E"/>
    <w:rsid w:val="008D4C8F"/>
    <w:rsid w:val="008D5210"/>
    <w:rsid w:val="008D5F61"/>
    <w:rsid w:val="008D7B3F"/>
    <w:rsid w:val="008E0EA6"/>
    <w:rsid w:val="008E1BB1"/>
    <w:rsid w:val="008E25ED"/>
    <w:rsid w:val="008E4BA4"/>
    <w:rsid w:val="008E60B0"/>
    <w:rsid w:val="008E6439"/>
    <w:rsid w:val="008E6DD7"/>
    <w:rsid w:val="008E6F4A"/>
    <w:rsid w:val="008E7EAD"/>
    <w:rsid w:val="008F0E85"/>
    <w:rsid w:val="008F1301"/>
    <w:rsid w:val="008F1392"/>
    <w:rsid w:val="008F52F0"/>
    <w:rsid w:val="008F62CF"/>
    <w:rsid w:val="008F66D8"/>
    <w:rsid w:val="008F791C"/>
    <w:rsid w:val="008F7946"/>
    <w:rsid w:val="008F7FE5"/>
    <w:rsid w:val="00900F5B"/>
    <w:rsid w:val="009033B1"/>
    <w:rsid w:val="00903AD5"/>
    <w:rsid w:val="0090439A"/>
    <w:rsid w:val="00906A51"/>
    <w:rsid w:val="00907635"/>
    <w:rsid w:val="00910574"/>
    <w:rsid w:val="00910EC0"/>
    <w:rsid w:val="00912973"/>
    <w:rsid w:val="00912DCC"/>
    <w:rsid w:val="00913813"/>
    <w:rsid w:val="00913AEC"/>
    <w:rsid w:val="0091447E"/>
    <w:rsid w:val="00914569"/>
    <w:rsid w:val="00914807"/>
    <w:rsid w:val="00914BE4"/>
    <w:rsid w:val="00915335"/>
    <w:rsid w:val="00917D95"/>
    <w:rsid w:val="0092018B"/>
    <w:rsid w:val="00920BEA"/>
    <w:rsid w:val="009219AD"/>
    <w:rsid w:val="009227D5"/>
    <w:rsid w:val="009234C1"/>
    <w:rsid w:val="0092498C"/>
    <w:rsid w:val="00925254"/>
    <w:rsid w:val="00927859"/>
    <w:rsid w:val="00927F84"/>
    <w:rsid w:val="00930784"/>
    <w:rsid w:val="00931721"/>
    <w:rsid w:val="0093205E"/>
    <w:rsid w:val="009320EC"/>
    <w:rsid w:val="0093247D"/>
    <w:rsid w:val="0093308E"/>
    <w:rsid w:val="00934667"/>
    <w:rsid w:val="00934C60"/>
    <w:rsid w:val="00937F87"/>
    <w:rsid w:val="00942B7D"/>
    <w:rsid w:val="00942C6A"/>
    <w:rsid w:val="009461A8"/>
    <w:rsid w:val="00946575"/>
    <w:rsid w:val="00946608"/>
    <w:rsid w:val="0094668B"/>
    <w:rsid w:val="00946DD9"/>
    <w:rsid w:val="00950FEF"/>
    <w:rsid w:val="0095174E"/>
    <w:rsid w:val="0095189F"/>
    <w:rsid w:val="0095281C"/>
    <w:rsid w:val="00952C90"/>
    <w:rsid w:val="009539E4"/>
    <w:rsid w:val="00953E1E"/>
    <w:rsid w:val="00955EF4"/>
    <w:rsid w:val="009569A4"/>
    <w:rsid w:val="00960725"/>
    <w:rsid w:val="00965FB0"/>
    <w:rsid w:val="0096685D"/>
    <w:rsid w:val="00966DD9"/>
    <w:rsid w:val="00966F15"/>
    <w:rsid w:val="0096716A"/>
    <w:rsid w:val="00970D13"/>
    <w:rsid w:val="009716BA"/>
    <w:rsid w:val="009717D7"/>
    <w:rsid w:val="009720D2"/>
    <w:rsid w:val="009728DA"/>
    <w:rsid w:val="009730D5"/>
    <w:rsid w:val="009734FE"/>
    <w:rsid w:val="00973C81"/>
    <w:rsid w:val="00975BE0"/>
    <w:rsid w:val="0097696A"/>
    <w:rsid w:val="00976DC7"/>
    <w:rsid w:val="00980C83"/>
    <w:rsid w:val="009878E7"/>
    <w:rsid w:val="00987CEB"/>
    <w:rsid w:val="00987DBB"/>
    <w:rsid w:val="00990000"/>
    <w:rsid w:val="0099025D"/>
    <w:rsid w:val="00991AD4"/>
    <w:rsid w:val="00992FA1"/>
    <w:rsid w:val="009950EF"/>
    <w:rsid w:val="00996A42"/>
    <w:rsid w:val="00996A7B"/>
    <w:rsid w:val="009A0165"/>
    <w:rsid w:val="009A069E"/>
    <w:rsid w:val="009A08D2"/>
    <w:rsid w:val="009A0ED1"/>
    <w:rsid w:val="009A1F84"/>
    <w:rsid w:val="009A6427"/>
    <w:rsid w:val="009A6556"/>
    <w:rsid w:val="009A74FD"/>
    <w:rsid w:val="009A770B"/>
    <w:rsid w:val="009A7C5A"/>
    <w:rsid w:val="009B125F"/>
    <w:rsid w:val="009B1E84"/>
    <w:rsid w:val="009B22E5"/>
    <w:rsid w:val="009B4804"/>
    <w:rsid w:val="009B4D7D"/>
    <w:rsid w:val="009B57CA"/>
    <w:rsid w:val="009B588B"/>
    <w:rsid w:val="009B744D"/>
    <w:rsid w:val="009B76A5"/>
    <w:rsid w:val="009B7C39"/>
    <w:rsid w:val="009B7FFC"/>
    <w:rsid w:val="009C04AA"/>
    <w:rsid w:val="009C11A1"/>
    <w:rsid w:val="009C1AB6"/>
    <w:rsid w:val="009C1D84"/>
    <w:rsid w:val="009C3715"/>
    <w:rsid w:val="009C3DA5"/>
    <w:rsid w:val="009C58A2"/>
    <w:rsid w:val="009C600A"/>
    <w:rsid w:val="009C7187"/>
    <w:rsid w:val="009C7348"/>
    <w:rsid w:val="009C76D4"/>
    <w:rsid w:val="009C7C8F"/>
    <w:rsid w:val="009D01A8"/>
    <w:rsid w:val="009D135C"/>
    <w:rsid w:val="009D1740"/>
    <w:rsid w:val="009D326A"/>
    <w:rsid w:val="009D3851"/>
    <w:rsid w:val="009D3DAC"/>
    <w:rsid w:val="009D41DA"/>
    <w:rsid w:val="009D5314"/>
    <w:rsid w:val="009E0D8F"/>
    <w:rsid w:val="009E1A65"/>
    <w:rsid w:val="009E4656"/>
    <w:rsid w:val="009E557B"/>
    <w:rsid w:val="009E7AEF"/>
    <w:rsid w:val="009F034E"/>
    <w:rsid w:val="009F0DD4"/>
    <w:rsid w:val="009F278B"/>
    <w:rsid w:val="009F3BE0"/>
    <w:rsid w:val="009F5515"/>
    <w:rsid w:val="009F6182"/>
    <w:rsid w:val="00A005DB"/>
    <w:rsid w:val="00A01933"/>
    <w:rsid w:val="00A019D2"/>
    <w:rsid w:val="00A01C58"/>
    <w:rsid w:val="00A020EF"/>
    <w:rsid w:val="00A02C03"/>
    <w:rsid w:val="00A033B4"/>
    <w:rsid w:val="00A03565"/>
    <w:rsid w:val="00A041FE"/>
    <w:rsid w:val="00A05A26"/>
    <w:rsid w:val="00A0601B"/>
    <w:rsid w:val="00A072FD"/>
    <w:rsid w:val="00A11084"/>
    <w:rsid w:val="00A12724"/>
    <w:rsid w:val="00A132D1"/>
    <w:rsid w:val="00A13398"/>
    <w:rsid w:val="00A1372B"/>
    <w:rsid w:val="00A16199"/>
    <w:rsid w:val="00A16453"/>
    <w:rsid w:val="00A17129"/>
    <w:rsid w:val="00A2010D"/>
    <w:rsid w:val="00A20733"/>
    <w:rsid w:val="00A20D70"/>
    <w:rsid w:val="00A21488"/>
    <w:rsid w:val="00A22D9F"/>
    <w:rsid w:val="00A24396"/>
    <w:rsid w:val="00A258F3"/>
    <w:rsid w:val="00A26547"/>
    <w:rsid w:val="00A26A96"/>
    <w:rsid w:val="00A2703B"/>
    <w:rsid w:val="00A27898"/>
    <w:rsid w:val="00A30D71"/>
    <w:rsid w:val="00A3110E"/>
    <w:rsid w:val="00A31561"/>
    <w:rsid w:val="00A33F53"/>
    <w:rsid w:val="00A406DE"/>
    <w:rsid w:val="00A42970"/>
    <w:rsid w:val="00A42A03"/>
    <w:rsid w:val="00A43DD9"/>
    <w:rsid w:val="00A43FB3"/>
    <w:rsid w:val="00A44C08"/>
    <w:rsid w:val="00A46FC1"/>
    <w:rsid w:val="00A47C81"/>
    <w:rsid w:val="00A47E1D"/>
    <w:rsid w:val="00A5040B"/>
    <w:rsid w:val="00A505ED"/>
    <w:rsid w:val="00A50A74"/>
    <w:rsid w:val="00A5205B"/>
    <w:rsid w:val="00A5461C"/>
    <w:rsid w:val="00A55826"/>
    <w:rsid w:val="00A564D2"/>
    <w:rsid w:val="00A57501"/>
    <w:rsid w:val="00A608E4"/>
    <w:rsid w:val="00A61589"/>
    <w:rsid w:val="00A62899"/>
    <w:rsid w:val="00A62B6E"/>
    <w:rsid w:val="00A63956"/>
    <w:rsid w:val="00A63CAE"/>
    <w:rsid w:val="00A66161"/>
    <w:rsid w:val="00A67575"/>
    <w:rsid w:val="00A67AB9"/>
    <w:rsid w:val="00A67D15"/>
    <w:rsid w:val="00A713B6"/>
    <w:rsid w:val="00A716AB"/>
    <w:rsid w:val="00A725ED"/>
    <w:rsid w:val="00A7297F"/>
    <w:rsid w:val="00A737AE"/>
    <w:rsid w:val="00A740E6"/>
    <w:rsid w:val="00A74ABD"/>
    <w:rsid w:val="00A759F5"/>
    <w:rsid w:val="00A75ACD"/>
    <w:rsid w:val="00A75EB1"/>
    <w:rsid w:val="00A774C0"/>
    <w:rsid w:val="00A80181"/>
    <w:rsid w:val="00A813AE"/>
    <w:rsid w:val="00A82484"/>
    <w:rsid w:val="00A85425"/>
    <w:rsid w:val="00A85C49"/>
    <w:rsid w:val="00A85D8A"/>
    <w:rsid w:val="00A86BBF"/>
    <w:rsid w:val="00A87074"/>
    <w:rsid w:val="00A878D5"/>
    <w:rsid w:val="00A87DDA"/>
    <w:rsid w:val="00A917F6"/>
    <w:rsid w:val="00A92B5F"/>
    <w:rsid w:val="00A92BC7"/>
    <w:rsid w:val="00A939BC"/>
    <w:rsid w:val="00A93E4C"/>
    <w:rsid w:val="00A945A8"/>
    <w:rsid w:val="00A96206"/>
    <w:rsid w:val="00A970A6"/>
    <w:rsid w:val="00A97FE6"/>
    <w:rsid w:val="00AA0D2C"/>
    <w:rsid w:val="00AA1B9A"/>
    <w:rsid w:val="00AA22B3"/>
    <w:rsid w:val="00AA260B"/>
    <w:rsid w:val="00AA2618"/>
    <w:rsid w:val="00AA356D"/>
    <w:rsid w:val="00AA437E"/>
    <w:rsid w:val="00AA46B6"/>
    <w:rsid w:val="00AA46BF"/>
    <w:rsid w:val="00AA5317"/>
    <w:rsid w:val="00AA5EC9"/>
    <w:rsid w:val="00AB0A9B"/>
    <w:rsid w:val="00AB166D"/>
    <w:rsid w:val="00AB3082"/>
    <w:rsid w:val="00AB3A2E"/>
    <w:rsid w:val="00AB3ABB"/>
    <w:rsid w:val="00AB3E7F"/>
    <w:rsid w:val="00AB7D3D"/>
    <w:rsid w:val="00AC06F8"/>
    <w:rsid w:val="00AC1179"/>
    <w:rsid w:val="00AC1DBC"/>
    <w:rsid w:val="00AC281B"/>
    <w:rsid w:val="00AC3047"/>
    <w:rsid w:val="00AC41EC"/>
    <w:rsid w:val="00AC498A"/>
    <w:rsid w:val="00AC7347"/>
    <w:rsid w:val="00AC7BB9"/>
    <w:rsid w:val="00AD0D1C"/>
    <w:rsid w:val="00AD0F81"/>
    <w:rsid w:val="00AD102F"/>
    <w:rsid w:val="00AD13A9"/>
    <w:rsid w:val="00AD2E2B"/>
    <w:rsid w:val="00AD3BF0"/>
    <w:rsid w:val="00AD47FA"/>
    <w:rsid w:val="00AD5B26"/>
    <w:rsid w:val="00AD6090"/>
    <w:rsid w:val="00AE0C6B"/>
    <w:rsid w:val="00AE1CE8"/>
    <w:rsid w:val="00AE4B09"/>
    <w:rsid w:val="00AE67BB"/>
    <w:rsid w:val="00AE710C"/>
    <w:rsid w:val="00AE791C"/>
    <w:rsid w:val="00AF0796"/>
    <w:rsid w:val="00AF0C20"/>
    <w:rsid w:val="00AF25D9"/>
    <w:rsid w:val="00AF2DBC"/>
    <w:rsid w:val="00AF330D"/>
    <w:rsid w:val="00AF56DF"/>
    <w:rsid w:val="00AF6D8E"/>
    <w:rsid w:val="00AF6F8C"/>
    <w:rsid w:val="00AF72FD"/>
    <w:rsid w:val="00AF7A0F"/>
    <w:rsid w:val="00B00197"/>
    <w:rsid w:val="00B014B8"/>
    <w:rsid w:val="00B01A40"/>
    <w:rsid w:val="00B02A16"/>
    <w:rsid w:val="00B03280"/>
    <w:rsid w:val="00B03676"/>
    <w:rsid w:val="00B0398B"/>
    <w:rsid w:val="00B03BA7"/>
    <w:rsid w:val="00B04817"/>
    <w:rsid w:val="00B05760"/>
    <w:rsid w:val="00B05F9C"/>
    <w:rsid w:val="00B06111"/>
    <w:rsid w:val="00B06A08"/>
    <w:rsid w:val="00B06AA8"/>
    <w:rsid w:val="00B1343A"/>
    <w:rsid w:val="00B13C59"/>
    <w:rsid w:val="00B1585C"/>
    <w:rsid w:val="00B16E3E"/>
    <w:rsid w:val="00B20C42"/>
    <w:rsid w:val="00B22297"/>
    <w:rsid w:val="00B232B7"/>
    <w:rsid w:val="00B234EE"/>
    <w:rsid w:val="00B23FEC"/>
    <w:rsid w:val="00B24096"/>
    <w:rsid w:val="00B252AB"/>
    <w:rsid w:val="00B26E4E"/>
    <w:rsid w:val="00B271DE"/>
    <w:rsid w:val="00B308A3"/>
    <w:rsid w:val="00B30AAC"/>
    <w:rsid w:val="00B31A28"/>
    <w:rsid w:val="00B3204F"/>
    <w:rsid w:val="00B376BB"/>
    <w:rsid w:val="00B41974"/>
    <w:rsid w:val="00B43DEF"/>
    <w:rsid w:val="00B44F33"/>
    <w:rsid w:val="00B45A3A"/>
    <w:rsid w:val="00B45F25"/>
    <w:rsid w:val="00B46A92"/>
    <w:rsid w:val="00B4731A"/>
    <w:rsid w:val="00B50B05"/>
    <w:rsid w:val="00B5290F"/>
    <w:rsid w:val="00B52D09"/>
    <w:rsid w:val="00B54235"/>
    <w:rsid w:val="00B54557"/>
    <w:rsid w:val="00B54650"/>
    <w:rsid w:val="00B54D11"/>
    <w:rsid w:val="00B55242"/>
    <w:rsid w:val="00B5530B"/>
    <w:rsid w:val="00B55D3D"/>
    <w:rsid w:val="00B606E4"/>
    <w:rsid w:val="00B60B52"/>
    <w:rsid w:val="00B60CFA"/>
    <w:rsid w:val="00B634C3"/>
    <w:rsid w:val="00B63BAD"/>
    <w:rsid w:val="00B64283"/>
    <w:rsid w:val="00B6548E"/>
    <w:rsid w:val="00B655D4"/>
    <w:rsid w:val="00B65E2C"/>
    <w:rsid w:val="00B66192"/>
    <w:rsid w:val="00B66747"/>
    <w:rsid w:val="00B672A5"/>
    <w:rsid w:val="00B67312"/>
    <w:rsid w:val="00B67EBE"/>
    <w:rsid w:val="00B71C97"/>
    <w:rsid w:val="00B74104"/>
    <w:rsid w:val="00B74466"/>
    <w:rsid w:val="00B754A3"/>
    <w:rsid w:val="00B75675"/>
    <w:rsid w:val="00B76DC0"/>
    <w:rsid w:val="00B76ECB"/>
    <w:rsid w:val="00B80A93"/>
    <w:rsid w:val="00B80BF2"/>
    <w:rsid w:val="00B8112B"/>
    <w:rsid w:val="00B821C3"/>
    <w:rsid w:val="00B823A8"/>
    <w:rsid w:val="00B83875"/>
    <w:rsid w:val="00B8391F"/>
    <w:rsid w:val="00B84833"/>
    <w:rsid w:val="00B84A6B"/>
    <w:rsid w:val="00B85AAD"/>
    <w:rsid w:val="00B85F82"/>
    <w:rsid w:val="00B86B08"/>
    <w:rsid w:val="00B86E10"/>
    <w:rsid w:val="00B872D8"/>
    <w:rsid w:val="00B87C15"/>
    <w:rsid w:val="00B91C09"/>
    <w:rsid w:val="00B9232B"/>
    <w:rsid w:val="00B924ED"/>
    <w:rsid w:val="00B936EB"/>
    <w:rsid w:val="00B93E95"/>
    <w:rsid w:val="00B94ACC"/>
    <w:rsid w:val="00B94E2B"/>
    <w:rsid w:val="00B956B8"/>
    <w:rsid w:val="00B969B3"/>
    <w:rsid w:val="00B976DD"/>
    <w:rsid w:val="00B97966"/>
    <w:rsid w:val="00B97DEF"/>
    <w:rsid w:val="00B97EFD"/>
    <w:rsid w:val="00BA5FFD"/>
    <w:rsid w:val="00BB247E"/>
    <w:rsid w:val="00BB304C"/>
    <w:rsid w:val="00BB3BC7"/>
    <w:rsid w:val="00BB3D66"/>
    <w:rsid w:val="00BB40E1"/>
    <w:rsid w:val="00BB4BFA"/>
    <w:rsid w:val="00BB5861"/>
    <w:rsid w:val="00BB6C98"/>
    <w:rsid w:val="00BB77CA"/>
    <w:rsid w:val="00BB7EA4"/>
    <w:rsid w:val="00BC0227"/>
    <w:rsid w:val="00BC0908"/>
    <w:rsid w:val="00BC0E7A"/>
    <w:rsid w:val="00BC14D3"/>
    <w:rsid w:val="00BC15C9"/>
    <w:rsid w:val="00BC43F8"/>
    <w:rsid w:val="00BC4E90"/>
    <w:rsid w:val="00BC5372"/>
    <w:rsid w:val="00BC635F"/>
    <w:rsid w:val="00BC6CBB"/>
    <w:rsid w:val="00BD0DCB"/>
    <w:rsid w:val="00BD1489"/>
    <w:rsid w:val="00BD1967"/>
    <w:rsid w:val="00BD1F39"/>
    <w:rsid w:val="00BD41CD"/>
    <w:rsid w:val="00BD42E6"/>
    <w:rsid w:val="00BD4431"/>
    <w:rsid w:val="00BD478B"/>
    <w:rsid w:val="00BD484C"/>
    <w:rsid w:val="00BD69AD"/>
    <w:rsid w:val="00BD74CF"/>
    <w:rsid w:val="00BE039C"/>
    <w:rsid w:val="00BE0BF0"/>
    <w:rsid w:val="00BE4D40"/>
    <w:rsid w:val="00BE4F31"/>
    <w:rsid w:val="00BE57CF"/>
    <w:rsid w:val="00BE61E5"/>
    <w:rsid w:val="00BE645F"/>
    <w:rsid w:val="00BE6E7A"/>
    <w:rsid w:val="00BE6EBF"/>
    <w:rsid w:val="00BE73F1"/>
    <w:rsid w:val="00BE7EC6"/>
    <w:rsid w:val="00BF042C"/>
    <w:rsid w:val="00BF118E"/>
    <w:rsid w:val="00BF12AB"/>
    <w:rsid w:val="00BF1F0D"/>
    <w:rsid w:val="00BF2951"/>
    <w:rsid w:val="00BF442A"/>
    <w:rsid w:val="00BF5CA6"/>
    <w:rsid w:val="00BF7643"/>
    <w:rsid w:val="00BF79C8"/>
    <w:rsid w:val="00BF7B4E"/>
    <w:rsid w:val="00C01BBF"/>
    <w:rsid w:val="00C02B1E"/>
    <w:rsid w:val="00C02B84"/>
    <w:rsid w:val="00C0387E"/>
    <w:rsid w:val="00C04CF1"/>
    <w:rsid w:val="00C05D9A"/>
    <w:rsid w:val="00C06282"/>
    <w:rsid w:val="00C06CF2"/>
    <w:rsid w:val="00C10CBB"/>
    <w:rsid w:val="00C10D2C"/>
    <w:rsid w:val="00C11A1D"/>
    <w:rsid w:val="00C131EF"/>
    <w:rsid w:val="00C13526"/>
    <w:rsid w:val="00C14A07"/>
    <w:rsid w:val="00C16BB8"/>
    <w:rsid w:val="00C179EC"/>
    <w:rsid w:val="00C20041"/>
    <w:rsid w:val="00C20145"/>
    <w:rsid w:val="00C229BD"/>
    <w:rsid w:val="00C23286"/>
    <w:rsid w:val="00C238B8"/>
    <w:rsid w:val="00C24272"/>
    <w:rsid w:val="00C2473A"/>
    <w:rsid w:val="00C24A86"/>
    <w:rsid w:val="00C24E45"/>
    <w:rsid w:val="00C25A49"/>
    <w:rsid w:val="00C25BC3"/>
    <w:rsid w:val="00C26405"/>
    <w:rsid w:val="00C26D3F"/>
    <w:rsid w:val="00C26F7A"/>
    <w:rsid w:val="00C30BC7"/>
    <w:rsid w:val="00C319AC"/>
    <w:rsid w:val="00C33665"/>
    <w:rsid w:val="00C35586"/>
    <w:rsid w:val="00C358AE"/>
    <w:rsid w:val="00C37571"/>
    <w:rsid w:val="00C37896"/>
    <w:rsid w:val="00C37CC1"/>
    <w:rsid w:val="00C442DC"/>
    <w:rsid w:val="00C44EAD"/>
    <w:rsid w:val="00C44F17"/>
    <w:rsid w:val="00C457E5"/>
    <w:rsid w:val="00C46149"/>
    <w:rsid w:val="00C47781"/>
    <w:rsid w:val="00C47AF1"/>
    <w:rsid w:val="00C50766"/>
    <w:rsid w:val="00C50E2E"/>
    <w:rsid w:val="00C53200"/>
    <w:rsid w:val="00C5378A"/>
    <w:rsid w:val="00C53A5D"/>
    <w:rsid w:val="00C53C0A"/>
    <w:rsid w:val="00C53F2A"/>
    <w:rsid w:val="00C549F8"/>
    <w:rsid w:val="00C56BC7"/>
    <w:rsid w:val="00C57561"/>
    <w:rsid w:val="00C615C0"/>
    <w:rsid w:val="00C628B3"/>
    <w:rsid w:val="00C62EB1"/>
    <w:rsid w:val="00C62FD9"/>
    <w:rsid w:val="00C63AAB"/>
    <w:rsid w:val="00C64215"/>
    <w:rsid w:val="00C643AF"/>
    <w:rsid w:val="00C64D30"/>
    <w:rsid w:val="00C6526E"/>
    <w:rsid w:val="00C65485"/>
    <w:rsid w:val="00C658E7"/>
    <w:rsid w:val="00C66631"/>
    <w:rsid w:val="00C66D2F"/>
    <w:rsid w:val="00C67102"/>
    <w:rsid w:val="00C70495"/>
    <w:rsid w:val="00C704F1"/>
    <w:rsid w:val="00C71FD2"/>
    <w:rsid w:val="00C7310D"/>
    <w:rsid w:val="00C73FEE"/>
    <w:rsid w:val="00C75EA2"/>
    <w:rsid w:val="00C7671C"/>
    <w:rsid w:val="00C7739D"/>
    <w:rsid w:val="00C807B9"/>
    <w:rsid w:val="00C80B2E"/>
    <w:rsid w:val="00C81702"/>
    <w:rsid w:val="00C81DD6"/>
    <w:rsid w:val="00C8207D"/>
    <w:rsid w:val="00C822C5"/>
    <w:rsid w:val="00C838DA"/>
    <w:rsid w:val="00C838F1"/>
    <w:rsid w:val="00C848AA"/>
    <w:rsid w:val="00C848E1"/>
    <w:rsid w:val="00C851E2"/>
    <w:rsid w:val="00C85D3F"/>
    <w:rsid w:val="00C86503"/>
    <w:rsid w:val="00C86956"/>
    <w:rsid w:val="00C871D6"/>
    <w:rsid w:val="00C87DE1"/>
    <w:rsid w:val="00C918E1"/>
    <w:rsid w:val="00C943EB"/>
    <w:rsid w:val="00C96401"/>
    <w:rsid w:val="00C96885"/>
    <w:rsid w:val="00C96CE7"/>
    <w:rsid w:val="00C96D12"/>
    <w:rsid w:val="00C97FF1"/>
    <w:rsid w:val="00CA0928"/>
    <w:rsid w:val="00CA21DB"/>
    <w:rsid w:val="00CA24A0"/>
    <w:rsid w:val="00CA3983"/>
    <w:rsid w:val="00CA66B5"/>
    <w:rsid w:val="00CA6715"/>
    <w:rsid w:val="00CA6F2D"/>
    <w:rsid w:val="00CA7483"/>
    <w:rsid w:val="00CA7634"/>
    <w:rsid w:val="00CA7D20"/>
    <w:rsid w:val="00CB0C1E"/>
    <w:rsid w:val="00CB14A2"/>
    <w:rsid w:val="00CB1C7B"/>
    <w:rsid w:val="00CB2693"/>
    <w:rsid w:val="00CB5F0E"/>
    <w:rsid w:val="00CB627B"/>
    <w:rsid w:val="00CB6748"/>
    <w:rsid w:val="00CC0D66"/>
    <w:rsid w:val="00CC108E"/>
    <w:rsid w:val="00CC17E3"/>
    <w:rsid w:val="00CC2442"/>
    <w:rsid w:val="00CC3642"/>
    <w:rsid w:val="00CC3666"/>
    <w:rsid w:val="00CC462E"/>
    <w:rsid w:val="00CC4804"/>
    <w:rsid w:val="00CC5325"/>
    <w:rsid w:val="00CC731B"/>
    <w:rsid w:val="00CC7B32"/>
    <w:rsid w:val="00CD04EF"/>
    <w:rsid w:val="00CD1792"/>
    <w:rsid w:val="00CD21E9"/>
    <w:rsid w:val="00CD389C"/>
    <w:rsid w:val="00CD5181"/>
    <w:rsid w:val="00CD52A9"/>
    <w:rsid w:val="00CD6459"/>
    <w:rsid w:val="00CD71E9"/>
    <w:rsid w:val="00CD727E"/>
    <w:rsid w:val="00CD7A2C"/>
    <w:rsid w:val="00CE01BE"/>
    <w:rsid w:val="00CE04DF"/>
    <w:rsid w:val="00CE0BFD"/>
    <w:rsid w:val="00CE0D5D"/>
    <w:rsid w:val="00CE249C"/>
    <w:rsid w:val="00CE3E85"/>
    <w:rsid w:val="00CE5320"/>
    <w:rsid w:val="00CE53BA"/>
    <w:rsid w:val="00CE558B"/>
    <w:rsid w:val="00CE5784"/>
    <w:rsid w:val="00CE7341"/>
    <w:rsid w:val="00CE7AB1"/>
    <w:rsid w:val="00CF01CA"/>
    <w:rsid w:val="00CF0890"/>
    <w:rsid w:val="00CF0EC0"/>
    <w:rsid w:val="00CF138A"/>
    <w:rsid w:val="00CF52B6"/>
    <w:rsid w:val="00CF711F"/>
    <w:rsid w:val="00CF7943"/>
    <w:rsid w:val="00CF7A58"/>
    <w:rsid w:val="00D007AB"/>
    <w:rsid w:val="00D01336"/>
    <w:rsid w:val="00D02183"/>
    <w:rsid w:val="00D0537F"/>
    <w:rsid w:val="00D0668C"/>
    <w:rsid w:val="00D107A7"/>
    <w:rsid w:val="00D1082F"/>
    <w:rsid w:val="00D10A09"/>
    <w:rsid w:val="00D11329"/>
    <w:rsid w:val="00D12AC0"/>
    <w:rsid w:val="00D13AD6"/>
    <w:rsid w:val="00D15B17"/>
    <w:rsid w:val="00D1689B"/>
    <w:rsid w:val="00D16F38"/>
    <w:rsid w:val="00D17120"/>
    <w:rsid w:val="00D20B2C"/>
    <w:rsid w:val="00D222DB"/>
    <w:rsid w:val="00D226A1"/>
    <w:rsid w:val="00D229B7"/>
    <w:rsid w:val="00D22B4D"/>
    <w:rsid w:val="00D230C4"/>
    <w:rsid w:val="00D23297"/>
    <w:rsid w:val="00D25B61"/>
    <w:rsid w:val="00D26DE8"/>
    <w:rsid w:val="00D273DC"/>
    <w:rsid w:val="00D274BD"/>
    <w:rsid w:val="00D27AE7"/>
    <w:rsid w:val="00D30705"/>
    <w:rsid w:val="00D30E21"/>
    <w:rsid w:val="00D31B12"/>
    <w:rsid w:val="00D31C2C"/>
    <w:rsid w:val="00D337D1"/>
    <w:rsid w:val="00D36CD7"/>
    <w:rsid w:val="00D36E64"/>
    <w:rsid w:val="00D37F77"/>
    <w:rsid w:val="00D4077A"/>
    <w:rsid w:val="00D40D09"/>
    <w:rsid w:val="00D41124"/>
    <w:rsid w:val="00D422BB"/>
    <w:rsid w:val="00D42F82"/>
    <w:rsid w:val="00D436DB"/>
    <w:rsid w:val="00D43C42"/>
    <w:rsid w:val="00D44CD5"/>
    <w:rsid w:val="00D44DF7"/>
    <w:rsid w:val="00D44F5D"/>
    <w:rsid w:val="00D45D15"/>
    <w:rsid w:val="00D4734D"/>
    <w:rsid w:val="00D47AF7"/>
    <w:rsid w:val="00D47BB7"/>
    <w:rsid w:val="00D47E7E"/>
    <w:rsid w:val="00D525EC"/>
    <w:rsid w:val="00D52811"/>
    <w:rsid w:val="00D53EA7"/>
    <w:rsid w:val="00D55A43"/>
    <w:rsid w:val="00D55B12"/>
    <w:rsid w:val="00D5616E"/>
    <w:rsid w:val="00D620B6"/>
    <w:rsid w:val="00D64B62"/>
    <w:rsid w:val="00D667F7"/>
    <w:rsid w:val="00D7011C"/>
    <w:rsid w:val="00D701DB"/>
    <w:rsid w:val="00D7028D"/>
    <w:rsid w:val="00D706D6"/>
    <w:rsid w:val="00D70E0A"/>
    <w:rsid w:val="00D72106"/>
    <w:rsid w:val="00D728E0"/>
    <w:rsid w:val="00D7352E"/>
    <w:rsid w:val="00D746BF"/>
    <w:rsid w:val="00D772E2"/>
    <w:rsid w:val="00D774B4"/>
    <w:rsid w:val="00D77614"/>
    <w:rsid w:val="00D778F9"/>
    <w:rsid w:val="00D77D99"/>
    <w:rsid w:val="00D81646"/>
    <w:rsid w:val="00D81B42"/>
    <w:rsid w:val="00D8217B"/>
    <w:rsid w:val="00D836A7"/>
    <w:rsid w:val="00D8372D"/>
    <w:rsid w:val="00D83CB2"/>
    <w:rsid w:val="00D849B5"/>
    <w:rsid w:val="00D84BD0"/>
    <w:rsid w:val="00D84D44"/>
    <w:rsid w:val="00D84DCB"/>
    <w:rsid w:val="00D85556"/>
    <w:rsid w:val="00D86B7A"/>
    <w:rsid w:val="00D901C1"/>
    <w:rsid w:val="00D90C3D"/>
    <w:rsid w:val="00D90F1E"/>
    <w:rsid w:val="00D91924"/>
    <w:rsid w:val="00D91B38"/>
    <w:rsid w:val="00D956F7"/>
    <w:rsid w:val="00D9580B"/>
    <w:rsid w:val="00D96755"/>
    <w:rsid w:val="00D974AA"/>
    <w:rsid w:val="00D976DD"/>
    <w:rsid w:val="00DA0FEB"/>
    <w:rsid w:val="00DA16C3"/>
    <w:rsid w:val="00DA2652"/>
    <w:rsid w:val="00DA29B8"/>
    <w:rsid w:val="00DA2C71"/>
    <w:rsid w:val="00DA2ED3"/>
    <w:rsid w:val="00DA5610"/>
    <w:rsid w:val="00DA5C63"/>
    <w:rsid w:val="00DA5DF4"/>
    <w:rsid w:val="00DA6114"/>
    <w:rsid w:val="00DA67E0"/>
    <w:rsid w:val="00DA7609"/>
    <w:rsid w:val="00DB04BB"/>
    <w:rsid w:val="00DB2DA0"/>
    <w:rsid w:val="00DB5A49"/>
    <w:rsid w:val="00DB5D00"/>
    <w:rsid w:val="00DB6F06"/>
    <w:rsid w:val="00DB7780"/>
    <w:rsid w:val="00DC08A3"/>
    <w:rsid w:val="00DC147F"/>
    <w:rsid w:val="00DC5680"/>
    <w:rsid w:val="00DC5F94"/>
    <w:rsid w:val="00DC65B8"/>
    <w:rsid w:val="00DC7703"/>
    <w:rsid w:val="00DC7AB7"/>
    <w:rsid w:val="00DD0677"/>
    <w:rsid w:val="00DD0895"/>
    <w:rsid w:val="00DD1956"/>
    <w:rsid w:val="00DD19E1"/>
    <w:rsid w:val="00DD3497"/>
    <w:rsid w:val="00DD38A2"/>
    <w:rsid w:val="00DD3DD3"/>
    <w:rsid w:val="00DD3E7F"/>
    <w:rsid w:val="00DD4969"/>
    <w:rsid w:val="00DD61B0"/>
    <w:rsid w:val="00DD625C"/>
    <w:rsid w:val="00DE1920"/>
    <w:rsid w:val="00DE221C"/>
    <w:rsid w:val="00DE2426"/>
    <w:rsid w:val="00DE2CE8"/>
    <w:rsid w:val="00DE33E8"/>
    <w:rsid w:val="00DE7274"/>
    <w:rsid w:val="00DF0018"/>
    <w:rsid w:val="00DF015F"/>
    <w:rsid w:val="00DF1125"/>
    <w:rsid w:val="00DF1683"/>
    <w:rsid w:val="00DF2824"/>
    <w:rsid w:val="00DF2F14"/>
    <w:rsid w:val="00DF3233"/>
    <w:rsid w:val="00DF3EFE"/>
    <w:rsid w:val="00DF579D"/>
    <w:rsid w:val="00DF57FD"/>
    <w:rsid w:val="00DF585F"/>
    <w:rsid w:val="00DF66C2"/>
    <w:rsid w:val="00DF6F08"/>
    <w:rsid w:val="00E0086D"/>
    <w:rsid w:val="00E02346"/>
    <w:rsid w:val="00E05AC3"/>
    <w:rsid w:val="00E07809"/>
    <w:rsid w:val="00E11630"/>
    <w:rsid w:val="00E12459"/>
    <w:rsid w:val="00E16397"/>
    <w:rsid w:val="00E20F2C"/>
    <w:rsid w:val="00E20F61"/>
    <w:rsid w:val="00E21207"/>
    <w:rsid w:val="00E223ED"/>
    <w:rsid w:val="00E24173"/>
    <w:rsid w:val="00E3172E"/>
    <w:rsid w:val="00E318FC"/>
    <w:rsid w:val="00E31EE8"/>
    <w:rsid w:val="00E32868"/>
    <w:rsid w:val="00E3391E"/>
    <w:rsid w:val="00E3458E"/>
    <w:rsid w:val="00E34B40"/>
    <w:rsid w:val="00E34FAC"/>
    <w:rsid w:val="00E355FB"/>
    <w:rsid w:val="00E35BB3"/>
    <w:rsid w:val="00E35C44"/>
    <w:rsid w:val="00E35EAA"/>
    <w:rsid w:val="00E405BC"/>
    <w:rsid w:val="00E40872"/>
    <w:rsid w:val="00E41591"/>
    <w:rsid w:val="00E4376B"/>
    <w:rsid w:val="00E43A21"/>
    <w:rsid w:val="00E4448D"/>
    <w:rsid w:val="00E456DE"/>
    <w:rsid w:val="00E45B0F"/>
    <w:rsid w:val="00E45CB3"/>
    <w:rsid w:val="00E4687A"/>
    <w:rsid w:val="00E51796"/>
    <w:rsid w:val="00E52919"/>
    <w:rsid w:val="00E5334B"/>
    <w:rsid w:val="00E535E0"/>
    <w:rsid w:val="00E5525B"/>
    <w:rsid w:val="00E56017"/>
    <w:rsid w:val="00E62AF0"/>
    <w:rsid w:val="00E638FA"/>
    <w:rsid w:val="00E63E36"/>
    <w:rsid w:val="00E63E8E"/>
    <w:rsid w:val="00E643CC"/>
    <w:rsid w:val="00E655CC"/>
    <w:rsid w:val="00E65E9F"/>
    <w:rsid w:val="00E714DE"/>
    <w:rsid w:val="00E717DC"/>
    <w:rsid w:val="00E71802"/>
    <w:rsid w:val="00E729CF"/>
    <w:rsid w:val="00E72A7E"/>
    <w:rsid w:val="00E72C92"/>
    <w:rsid w:val="00E75D0C"/>
    <w:rsid w:val="00E763D1"/>
    <w:rsid w:val="00E76A2E"/>
    <w:rsid w:val="00E77021"/>
    <w:rsid w:val="00E77786"/>
    <w:rsid w:val="00E80578"/>
    <w:rsid w:val="00E80A30"/>
    <w:rsid w:val="00E81E2A"/>
    <w:rsid w:val="00E82BC2"/>
    <w:rsid w:val="00E82F0B"/>
    <w:rsid w:val="00E83E37"/>
    <w:rsid w:val="00E83F51"/>
    <w:rsid w:val="00E852A7"/>
    <w:rsid w:val="00E85431"/>
    <w:rsid w:val="00E85DAA"/>
    <w:rsid w:val="00E87D39"/>
    <w:rsid w:val="00E90265"/>
    <w:rsid w:val="00E90454"/>
    <w:rsid w:val="00E90875"/>
    <w:rsid w:val="00E9090F"/>
    <w:rsid w:val="00E914A7"/>
    <w:rsid w:val="00E914AE"/>
    <w:rsid w:val="00E91CBD"/>
    <w:rsid w:val="00E92EC1"/>
    <w:rsid w:val="00E93ADB"/>
    <w:rsid w:val="00E93DCA"/>
    <w:rsid w:val="00E94D02"/>
    <w:rsid w:val="00E95019"/>
    <w:rsid w:val="00E955AE"/>
    <w:rsid w:val="00E95B46"/>
    <w:rsid w:val="00E97C2E"/>
    <w:rsid w:val="00EA0517"/>
    <w:rsid w:val="00EA0FE2"/>
    <w:rsid w:val="00EA31C3"/>
    <w:rsid w:val="00EA386A"/>
    <w:rsid w:val="00EA5604"/>
    <w:rsid w:val="00EA59D1"/>
    <w:rsid w:val="00EA5C48"/>
    <w:rsid w:val="00EA6841"/>
    <w:rsid w:val="00EA6ABA"/>
    <w:rsid w:val="00EA6C1B"/>
    <w:rsid w:val="00EA77D6"/>
    <w:rsid w:val="00EB0A49"/>
    <w:rsid w:val="00EB1A91"/>
    <w:rsid w:val="00EB3AC9"/>
    <w:rsid w:val="00EB4D13"/>
    <w:rsid w:val="00EB685F"/>
    <w:rsid w:val="00EB6C84"/>
    <w:rsid w:val="00EB6E40"/>
    <w:rsid w:val="00EB7053"/>
    <w:rsid w:val="00EB7219"/>
    <w:rsid w:val="00EC158E"/>
    <w:rsid w:val="00EC1FF8"/>
    <w:rsid w:val="00EC34AF"/>
    <w:rsid w:val="00EC3A4F"/>
    <w:rsid w:val="00EC508D"/>
    <w:rsid w:val="00EC66C4"/>
    <w:rsid w:val="00EC721B"/>
    <w:rsid w:val="00ED0089"/>
    <w:rsid w:val="00ED2BD2"/>
    <w:rsid w:val="00ED49C8"/>
    <w:rsid w:val="00ED4AF4"/>
    <w:rsid w:val="00ED54EE"/>
    <w:rsid w:val="00ED57DD"/>
    <w:rsid w:val="00ED643F"/>
    <w:rsid w:val="00ED6576"/>
    <w:rsid w:val="00ED6928"/>
    <w:rsid w:val="00ED6D65"/>
    <w:rsid w:val="00ED6E63"/>
    <w:rsid w:val="00EE0011"/>
    <w:rsid w:val="00EE032F"/>
    <w:rsid w:val="00EE1B0D"/>
    <w:rsid w:val="00EE358B"/>
    <w:rsid w:val="00EE3C3C"/>
    <w:rsid w:val="00EE3E56"/>
    <w:rsid w:val="00EE64CC"/>
    <w:rsid w:val="00EE6C6E"/>
    <w:rsid w:val="00EE6C9E"/>
    <w:rsid w:val="00EE72EC"/>
    <w:rsid w:val="00EF06B3"/>
    <w:rsid w:val="00EF39A4"/>
    <w:rsid w:val="00EF3EFA"/>
    <w:rsid w:val="00EF3F46"/>
    <w:rsid w:val="00EF490C"/>
    <w:rsid w:val="00F00F27"/>
    <w:rsid w:val="00F01C36"/>
    <w:rsid w:val="00F02777"/>
    <w:rsid w:val="00F030FE"/>
    <w:rsid w:val="00F04E14"/>
    <w:rsid w:val="00F06FA0"/>
    <w:rsid w:val="00F06FFE"/>
    <w:rsid w:val="00F07E08"/>
    <w:rsid w:val="00F07E5C"/>
    <w:rsid w:val="00F105C9"/>
    <w:rsid w:val="00F10E47"/>
    <w:rsid w:val="00F11AEE"/>
    <w:rsid w:val="00F11B69"/>
    <w:rsid w:val="00F11C6C"/>
    <w:rsid w:val="00F1229D"/>
    <w:rsid w:val="00F13C69"/>
    <w:rsid w:val="00F1449D"/>
    <w:rsid w:val="00F14645"/>
    <w:rsid w:val="00F147FE"/>
    <w:rsid w:val="00F14FED"/>
    <w:rsid w:val="00F16957"/>
    <w:rsid w:val="00F22F2C"/>
    <w:rsid w:val="00F2398C"/>
    <w:rsid w:val="00F25485"/>
    <w:rsid w:val="00F272E4"/>
    <w:rsid w:val="00F27A5D"/>
    <w:rsid w:val="00F30971"/>
    <w:rsid w:val="00F33872"/>
    <w:rsid w:val="00F34E29"/>
    <w:rsid w:val="00F36D4B"/>
    <w:rsid w:val="00F36EFB"/>
    <w:rsid w:val="00F37A6E"/>
    <w:rsid w:val="00F404F2"/>
    <w:rsid w:val="00F41204"/>
    <w:rsid w:val="00F413E4"/>
    <w:rsid w:val="00F4143F"/>
    <w:rsid w:val="00F43F18"/>
    <w:rsid w:val="00F44C68"/>
    <w:rsid w:val="00F463C9"/>
    <w:rsid w:val="00F469B2"/>
    <w:rsid w:val="00F50535"/>
    <w:rsid w:val="00F50AB9"/>
    <w:rsid w:val="00F50C68"/>
    <w:rsid w:val="00F5290D"/>
    <w:rsid w:val="00F52999"/>
    <w:rsid w:val="00F536B4"/>
    <w:rsid w:val="00F550DD"/>
    <w:rsid w:val="00F55279"/>
    <w:rsid w:val="00F57FB8"/>
    <w:rsid w:val="00F6074E"/>
    <w:rsid w:val="00F6129B"/>
    <w:rsid w:val="00F61F23"/>
    <w:rsid w:val="00F624FE"/>
    <w:rsid w:val="00F6251E"/>
    <w:rsid w:val="00F627BF"/>
    <w:rsid w:val="00F63546"/>
    <w:rsid w:val="00F6400D"/>
    <w:rsid w:val="00F64D85"/>
    <w:rsid w:val="00F650A2"/>
    <w:rsid w:val="00F66A40"/>
    <w:rsid w:val="00F67B7E"/>
    <w:rsid w:val="00F67BE4"/>
    <w:rsid w:val="00F70791"/>
    <w:rsid w:val="00F70EA3"/>
    <w:rsid w:val="00F72586"/>
    <w:rsid w:val="00F72994"/>
    <w:rsid w:val="00F7392E"/>
    <w:rsid w:val="00F75806"/>
    <w:rsid w:val="00F75C95"/>
    <w:rsid w:val="00F766A3"/>
    <w:rsid w:val="00F7747C"/>
    <w:rsid w:val="00F80700"/>
    <w:rsid w:val="00F823A0"/>
    <w:rsid w:val="00F84C76"/>
    <w:rsid w:val="00F909AD"/>
    <w:rsid w:val="00F90E08"/>
    <w:rsid w:val="00F91E28"/>
    <w:rsid w:val="00F92489"/>
    <w:rsid w:val="00F92821"/>
    <w:rsid w:val="00F94FF6"/>
    <w:rsid w:val="00F9546E"/>
    <w:rsid w:val="00F96DAE"/>
    <w:rsid w:val="00FA04F4"/>
    <w:rsid w:val="00FA0659"/>
    <w:rsid w:val="00FA0DFB"/>
    <w:rsid w:val="00FA1669"/>
    <w:rsid w:val="00FA45AA"/>
    <w:rsid w:val="00FA503A"/>
    <w:rsid w:val="00FA5B22"/>
    <w:rsid w:val="00FA6D4C"/>
    <w:rsid w:val="00FA7666"/>
    <w:rsid w:val="00FA7A3E"/>
    <w:rsid w:val="00FB11CE"/>
    <w:rsid w:val="00FB1217"/>
    <w:rsid w:val="00FB1D73"/>
    <w:rsid w:val="00FB30FC"/>
    <w:rsid w:val="00FB37DF"/>
    <w:rsid w:val="00FB41EC"/>
    <w:rsid w:val="00FB4997"/>
    <w:rsid w:val="00FB4CCD"/>
    <w:rsid w:val="00FB61C3"/>
    <w:rsid w:val="00FB6389"/>
    <w:rsid w:val="00FC021A"/>
    <w:rsid w:val="00FC0580"/>
    <w:rsid w:val="00FC275E"/>
    <w:rsid w:val="00FC397B"/>
    <w:rsid w:val="00FC3FC9"/>
    <w:rsid w:val="00FC407C"/>
    <w:rsid w:val="00FC50E3"/>
    <w:rsid w:val="00FC6630"/>
    <w:rsid w:val="00FC7BDF"/>
    <w:rsid w:val="00FD0D67"/>
    <w:rsid w:val="00FD0FF8"/>
    <w:rsid w:val="00FD184E"/>
    <w:rsid w:val="00FD5DA2"/>
    <w:rsid w:val="00FD6E2F"/>
    <w:rsid w:val="00FE0B9F"/>
    <w:rsid w:val="00FE18E7"/>
    <w:rsid w:val="00FE20E1"/>
    <w:rsid w:val="00FE2699"/>
    <w:rsid w:val="00FE2826"/>
    <w:rsid w:val="00FE4285"/>
    <w:rsid w:val="00FE434A"/>
    <w:rsid w:val="00FE4839"/>
    <w:rsid w:val="00FE4CDA"/>
    <w:rsid w:val="00FE6FD1"/>
    <w:rsid w:val="00FE7550"/>
    <w:rsid w:val="00FF1F34"/>
    <w:rsid w:val="00FF25E1"/>
    <w:rsid w:val="00FF2F6D"/>
    <w:rsid w:val="00FF371D"/>
    <w:rsid w:val="00FF3F42"/>
    <w:rsid w:val="00FF5DCE"/>
    <w:rsid w:val="00FF5FA0"/>
    <w:rsid w:val="00FF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7C3F"/>
  <w15:docId w15:val="{C820339B-36E7-460A-9E07-98C7B238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FDC"/>
    <w:pPr>
      <w:spacing w:after="0" w:line="240" w:lineRule="auto"/>
    </w:pPr>
    <w:rPr>
      <w:rFonts w:ascii="Times New Roman" w:eastAsia="Times New Roman" w:hAnsi="Times New Roman" w:cs="Arial Unicode MS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7FDC"/>
    <w:pPr>
      <w:jc w:val="center"/>
    </w:pPr>
    <w:rPr>
      <w:rFonts w:cs="Times New Roman"/>
      <w:b/>
      <w:color w:val="000000"/>
      <w:spacing w:val="-12"/>
    </w:rPr>
  </w:style>
  <w:style w:type="character" w:customStyle="1" w:styleId="a4">
    <w:name w:val="Заголовок Знак"/>
    <w:basedOn w:val="a0"/>
    <w:link w:val="a3"/>
    <w:rsid w:val="001B7FDC"/>
    <w:rPr>
      <w:rFonts w:ascii="Times New Roman" w:eastAsia="Times New Roman" w:hAnsi="Times New Roman" w:cs="Times New Roman"/>
      <w:b/>
      <w:color w:val="000000"/>
      <w:spacing w:val="-12"/>
      <w:sz w:val="28"/>
      <w:szCs w:val="20"/>
      <w:lang w:eastAsia="ru-RU"/>
    </w:rPr>
  </w:style>
  <w:style w:type="table" w:styleId="a5">
    <w:name w:val="Table Grid"/>
    <w:basedOn w:val="a1"/>
    <w:uiPriority w:val="59"/>
    <w:rsid w:val="006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60558"/>
    <w:pPr>
      <w:spacing w:after="0" w:line="240" w:lineRule="auto"/>
    </w:pPr>
    <w:rPr>
      <w:rFonts w:ascii="Times New Roman" w:eastAsia="Times New Roman" w:hAnsi="Times New Roman" w:cs="Arial Unicode MS"/>
      <w:sz w:val="28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3E253B"/>
  </w:style>
  <w:style w:type="paragraph" w:styleId="a8">
    <w:name w:val="header"/>
    <w:basedOn w:val="a"/>
    <w:link w:val="a9"/>
    <w:uiPriority w:val="99"/>
    <w:unhideWhenUsed/>
    <w:rsid w:val="003E25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253B"/>
    <w:rPr>
      <w:rFonts w:ascii="Times New Roman" w:eastAsia="Times New Roman" w:hAnsi="Times New Roman" w:cs="Arial Unicode MS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2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253B"/>
    <w:rPr>
      <w:rFonts w:ascii="Times New Roman" w:eastAsia="Times New Roman" w:hAnsi="Times New Roman" w:cs="Arial Unicode MS"/>
      <w:sz w:val="28"/>
      <w:szCs w:val="20"/>
      <w:lang w:eastAsia="ru-RU"/>
    </w:rPr>
  </w:style>
  <w:style w:type="paragraph" w:customStyle="1" w:styleId="ConsNormal">
    <w:name w:val="ConsNormal"/>
    <w:rsid w:val="00D706D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C41E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75E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5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7A96-843F-4187-9DCC-DB1A4C10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3577</TotalTime>
  <Pages>7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Оксана</cp:lastModifiedBy>
  <cp:revision>3479</cp:revision>
  <cp:lastPrinted>2021-03-11T12:31:00Z</cp:lastPrinted>
  <dcterms:created xsi:type="dcterms:W3CDTF">2015-03-23T11:01:00Z</dcterms:created>
  <dcterms:modified xsi:type="dcterms:W3CDTF">2021-03-12T12:33:00Z</dcterms:modified>
</cp:coreProperties>
</file>