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3BEF5" w14:textId="77777777" w:rsidR="007C37A9" w:rsidRDefault="00AC4B71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КОНТРОЛЬНО-</w:t>
      </w:r>
      <w:r w:rsidR="00591738" w:rsidRPr="00F43025">
        <w:rPr>
          <w:b/>
          <w:sz w:val="28"/>
          <w:szCs w:val="28"/>
        </w:rPr>
        <w:t>СЧЕТН</w:t>
      </w:r>
      <w:r w:rsidR="004E0CD8">
        <w:rPr>
          <w:b/>
          <w:sz w:val="28"/>
          <w:szCs w:val="28"/>
        </w:rPr>
        <w:t>ЫЙ</w:t>
      </w:r>
      <w:r w:rsidR="00591738" w:rsidRPr="00F43025">
        <w:rPr>
          <w:b/>
          <w:sz w:val="28"/>
          <w:szCs w:val="28"/>
        </w:rPr>
        <w:t xml:space="preserve"> ОРГАН</w:t>
      </w:r>
      <w:r w:rsidR="007C37A9">
        <w:rPr>
          <w:b/>
          <w:sz w:val="28"/>
          <w:szCs w:val="28"/>
        </w:rPr>
        <w:t xml:space="preserve"> </w:t>
      </w:r>
      <w:r w:rsidRPr="00F43025">
        <w:rPr>
          <w:b/>
          <w:sz w:val="28"/>
          <w:szCs w:val="28"/>
        </w:rPr>
        <w:t>ИЗОБИЛЬНЕНСКОГО</w:t>
      </w:r>
    </w:p>
    <w:p w14:paraId="15D1A070" w14:textId="77777777" w:rsidR="00AC4B71" w:rsidRPr="00F43025" w:rsidRDefault="00591738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ГОРОДСКОГО ОКРУГА</w:t>
      </w:r>
      <w:r w:rsidR="007C37A9">
        <w:rPr>
          <w:b/>
          <w:sz w:val="28"/>
          <w:szCs w:val="28"/>
        </w:rPr>
        <w:t xml:space="preserve"> </w:t>
      </w:r>
      <w:r w:rsidR="00AC4B71" w:rsidRPr="00F43025">
        <w:rPr>
          <w:b/>
          <w:sz w:val="28"/>
          <w:szCs w:val="28"/>
        </w:rPr>
        <w:t>СТАВРОПОЛЬСКОГО КРАЯ</w:t>
      </w:r>
    </w:p>
    <w:p w14:paraId="26049D97" w14:textId="77777777" w:rsidR="00957697" w:rsidRPr="00F43025" w:rsidRDefault="00957697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3A7264" w:rsidRPr="00301D4B" w14:paraId="2072571D" w14:textId="77777777" w:rsidTr="00AD6B83">
        <w:trPr>
          <w:trHeight w:val="1601"/>
        </w:trPr>
        <w:tc>
          <w:tcPr>
            <w:tcW w:w="4217" w:type="dxa"/>
          </w:tcPr>
          <w:p w14:paraId="1A1E667A" w14:textId="77777777" w:rsidR="00AD6B83" w:rsidRPr="00301D4B" w:rsidRDefault="00AD6B83" w:rsidP="003A7264">
            <w:pPr>
              <w:spacing w:line="240" w:lineRule="exact"/>
              <w:jc w:val="left"/>
              <w:rPr>
                <w:sz w:val="28"/>
                <w:szCs w:val="28"/>
              </w:rPr>
            </w:pPr>
          </w:p>
          <w:p w14:paraId="1B4E07C7" w14:textId="77777777" w:rsidR="004E0CD8" w:rsidRPr="00301D4B" w:rsidRDefault="0069250E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301D4B">
              <w:rPr>
                <w:sz w:val="28"/>
                <w:szCs w:val="28"/>
              </w:rPr>
              <w:t>Начальнику</w:t>
            </w:r>
          </w:p>
          <w:p w14:paraId="1B8D0C47" w14:textId="3D63B397" w:rsidR="0069250E" w:rsidRPr="00301D4B" w:rsidRDefault="00611909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Солнечнодольского</w:t>
            </w:r>
            <w:r w:rsidR="00305C89" w:rsidRPr="00301D4B">
              <w:rPr>
                <w:sz w:val="28"/>
                <w:szCs w:val="28"/>
              </w:rPr>
              <w:t xml:space="preserve"> территориального управления</w:t>
            </w:r>
            <w:r w:rsidR="004E0CD8" w:rsidRPr="00301D4B">
              <w:rPr>
                <w:sz w:val="28"/>
                <w:szCs w:val="28"/>
              </w:rPr>
              <w:t xml:space="preserve"> </w:t>
            </w:r>
            <w:r w:rsidR="0069250E" w:rsidRPr="00301D4B">
              <w:rPr>
                <w:sz w:val="28"/>
                <w:szCs w:val="28"/>
              </w:rPr>
              <w:t>администрации</w:t>
            </w:r>
            <w:r w:rsidR="004E0CD8" w:rsidRPr="00301D4B">
              <w:rPr>
                <w:sz w:val="28"/>
                <w:szCs w:val="28"/>
              </w:rPr>
              <w:t xml:space="preserve"> </w:t>
            </w:r>
            <w:r w:rsidR="0069250E" w:rsidRPr="00301D4B">
              <w:rPr>
                <w:sz w:val="28"/>
                <w:szCs w:val="28"/>
              </w:rPr>
              <w:t xml:space="preserve">Изобильненского </w:t>
            </w:r>
            <w:r w:rsidR="00C9113B" w:rsidRPr="00301D4B">
              <w:rPr>
                <w:sz w:val="28"/>
                <w:szCs w:val="28"/>
              </w:rPr>
              <w:t>городского</w:t>
            </w:r>
            <w:r w:rsidR="007821D3">
              <w:rPr>
                <w:sz w:val="28"/>
                <w:szCs w:val="28"/>
              </w:rPr>
              <w:t xml:space="preserve"> </w:t>
            </w:r>
            <w:r w:rsidR="00C9113B" w:rsidRPr="00301D4B">
              <w:rPr>
                <w:sz w:val="28"/>
                <w:szCs w:val="28"/>
              </w:rPr>
              <w:t>округа</w:t>
            </w:r>
            <w:r w:rsidR="004E0CD8" w:rsidRPr="00301D4B">
              <w:rPr>
                <w:sz w:val="28"/>
                <w:szCs w:val="28"/>
              </w:rPr>
              <w:t xml:space="preserve"> </w:t>
            </w:r>
            <w:r w:rsidR="0069250E" w:rsidRPr="00301D4B">
              <w:rPr>
                <w:sz w:val="28"/>
                <w:szCs w:val="28"/>
              </w:rPr>
              <w:t>Ставропольского</w:t>
            </w:r>
            <w:r w:rsidR="0069250E" w:rsidRPr="00301D4B">
              <w:rPr>
                <w:b/>
                <w:sz w:val="28"/>
                <w:szCs w:val="28"/>
              </w:rPr>
              <w:t xml:space="preserve"> </w:t>
            </w:r>
            <w:r w:rsidR="0069250E" w:rsidRPr="00301D4B">
              <w:rPr>
                <w:sz w:val="28"/>
                <w:szCs w:val="28"/>
              </w:rPr>
              <w:t>края</w:t>
            </w:r>
          </w:p>
          <w:p w14:paraId="0D1CAF00" w14:textId="5CD11546" w:rsidR="003A7264" w:rsidRPr="00301D4B" w:rsidRDefault="00611909" w:rsidP="00E21E4D">
            <w:pPr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Беличенко В.А.</w:t>
            </w:r>
          </w:p>
        </w:tc>
      </w:tr>
    </w:tbl>
    <w:p w14:paraId="5D84AB48" w14:textId="77777777" w:rsidR="00E70441" w:rsidRPr="00301D4B" w:rsidRDefault="00E70441" w:rsidP="0097702A">
      <w:pPr>
        <w:spacing w:line="240" w:lineRule="exact"/>
        <w:jc w:val="center"/>
        <w:rPr>
          <w:b/>
          <w:sz w:val="28"/>
          <w:szCs w:val="28"/>
        </w:rPr>
      </w:pPr>
    </w:p>
    <w:p w14:paraId="45ABC864" w14:textId="77777777" w:rsidR="00250EBF" w:rsidRDefault="00250EBF" w:rsidP="0097702A">
      <w:pPr>
        <w:spacing w:line="240" w:lineRule="exact"/>
        <w:jc w:val="center"/>
        <w:rPr>
          <w:b/>
          <w:sz w:val="28"/>
          <w:szCs w:val="28"/>
        </w:rPr>
      </w:pPr>
    </w:p>
    <w:p w14:paraId="6A3378FF" w14:textId="77777777" w:rsidR="0097702A" w:rsidRPr="00302254" w:rsidRDefault="009E00BD" w:rsidP="00386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53B5B237" w14:textId="77777777" w:rsidR="00A84013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 xml:space="preserve">по результатам </w:t>
      </w:r>
      <w:r w:rsidR="00F41E13">
        <w:rPr>
          <w:b/>
          <w:sz w:val="28"/>
          <w:szCs w:val="28"/>
        </w:rPr>
        <w:t xml:space="preserve">экспертно-аналитического </w:t>
      </w:r>
      <w:r w:rsidRPr="00E21E4D">
        <w:rPr>
          <w:b/>
          <w:sz w:val="28"/>
          <w:szCs w:val="28"/>
        </w:rPr>
        <w:t>мероприятия</w:t>
      </w:r>
    </w:p>
    <w:p w14:paraId="7C82D12D" w14:textId="5293A919" w:rsidR="00E21E4D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 xml:space="preserve">«Проверка </w:t>
      </w:r>
      <w:bookmarkStart w:id="0" w:name="_Hlk66288438"/>
      <w:r w:rsidRPr="00E21E4D">
        <w:rPr>
          <w:b/>
          <w:sz w:val="28"/>
          <w:szCs w:val="28"/>
        </w:rPr>
        <w:t xml:space="preserve">достоверности, полноты и соответствия нормативным требованиям составления и представления </w:t>
      </w:r>
      <w:r w:rsidR="00A84013" w:rsidRPr="00E21E4D">
        <w:rPr>
          <w:b/>
          <w:sz w:val="28"/>
          <w:szCs w:val="28"/>
        </w:rPr>
        <w:t xml:space="preserve">годовой </w:t>
      </w:r>
      <w:r w:rsidRPr="00E21E4D">
        <w:rPr>
          <w:b/>
          <w:sz w:val="28"/>
          <w:szCs w:val="28"/>
        </w:rPr>
        <w:t>бюджетной отчетности за 20</w:t>
      </w:r>
      <w:r w:rsidR="00DA4ECF">
        <w:rPr>
          <w:b/>
          <w:sz w:val="28"/>
          <w:szCs w:val="28"/>
        </w:rPr>
        <w:t>20</w:t>
      </w:r>
      <w:r w:rsidRPr="00E21E4D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E21E4D">
        <w:rPr>
          <w:b/>
          <w:sz w:val="28"/>
          <w:szCs w:val="28"/>
        </w:rPr>
        <w:t xml:space="preserve"> </w:t>
      </w:r>
      <w:r w:rsidR="00DC63F8" w:rsidRPr="00E21E4D">
        <w:rPr>
          <w:b/>
          <w:sz w:val="28"/>
          <w:szCs w:val="28"/>
        </w:rPr>
        <w:t>–</w:t>
      </w:r>
      <w:r w:rsidR="0097702A" w:rsidRPr="00E21E4D">
        <w:rPr>
          <w:b/>
          <w:sz w:val="28"/>
          <w:szCs w:val="28"/>
        </w:rPr>
        <w:t xml:space="preserve"> </w:t>
      </w:r>
      <w:r w:rsidR="00BA3FEE">
        <w:rPr>
          <w:b/>
          <w:sz w:val="28"/>
          <w:szCs w:val="28"/>
        </w:rPr>
        <w:t>Солнечнодольского</w:t>
      </w:r>
      <w:r w:rsidR="00E5559E">
        <w:rPr>
          <w:b/>
          <w:sz w:val="28"/>
          <w:szCs w:val="28"/>
        </w:rPr>
        <w:t xml:space="preserve"> территориального</w:t>
      </w:r>
      <w:r w:rsidR="00E21E4D" w:rsidRPr="00E21E4D">
        <w:rPr>
          <w:b/>
          <w:sz w:val="28"/>
          <w:szCs w:val="28"/>
        </w:rPr>
        <w:t xml:space="preserve"> упр</w:t>
      </w:r>
      <w:r w:rsidR="00E5559E">
        <w:rPr>
          <w:b/>
          <w:sz w:val="28"/>
          <w:szCs w:val="28"/>
        </w:rPr>
        <w:t>авления</w:t>
      </w:r>
      <w:r w:rsidR="00E21E4D" w:rsidRPr="00E21E4D">
        <w:rPr>
          <w:b/>
          <w:sz w:val="28"/>
          <w:szCs w:val="28"/>
        </w:rPr>
        <w:t xml:space="preserve"> администрации Изобильненского городского</w:t>
      </w:r>
      <w:r w:rsidR="005B2D72">
        <w:rPr>
          <w:b/>
          <w:sz w:val="28"/>
          <w:szCs w:val="28"/>
        </w:rPr>
        <w:t xml:space="preserve"> </w:t>
      </w:r>
      <w:r w:rsidR="00E21E4D" w:rsidRPr="00E21E4D">
        <w:rPr>
          <w:b/>
          <w:sz w:val="28"/>
          <w:szCs w:val="28"/>
        </w:rPr>
        <w:t>округа Ставропольского края».</w:t>
      </w:r>
      <w:bookmarkEnd w:id="0"/>
    </w:p>
    <w:p w14:paraId="419FAC73" w14:textId="77777777" w:rsidR="004C2D2D" w:rsidRDefault="004C2D2D" w:rsidP="00386BE3">
      <w:pPr>
        <w:ind w:firstLine="709"/>
        <w:jc w:val="both"/>
        <w:rPr>
          <w:b/>
          <w:sz w:val="28"/>
          <w:szCs w:val="28"/>
        </w:rPr>
      </w:pPr>
    </w:p>
    <w:p w14:paraId="25A7906B" w14:textId="4C9F7607" w:rsidR="0097702A" w:rsidRPr="009E131E" w:rsidRDefault="0097702A" w:rsidP="00386BE3">
      <w:pPr>
        <w:ind w:firstLine="709"/>
        <w:jc w:val="both"/>
        <w:rPr>
          <w:sz w:val="28"/>
          <w:szCs w:val="28"/>
        </w:rPr>
      </w:pPr>
      <w:r w:rsidRPr="009E131E">
        <w:rPr>
          <w:b/>
          <w:sz w:val="28"/>
          <w:szCs w:val="28"/>
        </w:rPr>
        <w:t xml:space="preserve">1. Основание для проведения </w:t>
      </w:r>
      <w:r w:rsidR="00825E0E" w:rsidRPr="009E131E">
        <w:rPr>
          <w:b/>
          <w:sz w:val="28"/>
          <w:szCs w:val="28"/>
        </w:rPr>
        <w:t>внешней</w:t>
      </w:r>
      <w:r w:rsidR="007A1F4C">
        <w:rPr>
          <w:b/>
          <w:sz w:val="28"/>
          <w:szCs w:val="28"/>
        </w:rPr>
        <w:t xml:space="preserve"> проверки</w:t>
      </w:r>
      <w:r w:rsidR="009E0979" w:rsidRPr="009E131E">
        <w:rPr>
          <w:b/>
          <w:sz w:val="28"/>
          <w:szCs w:val="28"/>
        </w:rPr>
        <w:t>:</w:t>
      </w:r>
      <w:r w:rsidR="009E0979" w:rsidRPr="009E131E">
        <w:rPr>
          <w:sz w:val="28"/>
          <w:szCs w:val="28"/>
        </w:rPr>
        <w:t xml:space="preserve"> </w:t>
      </w:r>
      <w:r w:rsidR="00A93F2E" w:rsidRPr="009E131E">
        <w:rPr>
          <w:sz w:val="28"/>
          <w:szCs w:val="28"/>
        </w:rPr>
        <w:t xml:space="preserve">на основании </w:t>
      </w:r>
      <w:r w:rsidR="009E0979" w:rsidRPr="009E131E">
        <w:rPr>
          <w:sz w:val="28"/>
          <w:szCs w:val="28"/>
        </w:rPr>
        <w:t>стать</w:t>
      </w:r>
      <w:r w:rsidR="00926E3F" w:rsidRPr="009E131E">
        <w:rPr>
          <w:sz w:val="28"/>
          <w:szCs w:val="28"/>
        </w:rPr>
        <w:t>и 157,</w:t>
      </w:r>
      <w:r w:rsidR="009E0979" w:rsidRPr="009E131E">
        <w:rPr>
          <w:sz w:val="28"/>
          <w:szCs w:val="28"/>
        </w:rPr>
        <w:t xml:space="preserve"> 264.4 Бюджетного кодекса Российской Федерации</w:t>
      </w:r>
      <w:r w:rsidR="006674CB">
        <w:rPr>
          <w:sz w:val="28"/>
          <w:szCs w:val="28"/>
        </w:rPr>
        <w:t xml:space="preserve"> (далее – БК РФ)</w:t>
      </w:r>
      <w:r w:rsidR="00EA1F83" w:rsidRPr="009E131E">
        <w:rPr>
          <w:sz w:val="28"/>
          <w:szCs w:val="28"/>
        </w:rPr>
        <w:t>,</w:t>
      </w:r>
      <w:r w:rsidR="00F0399A" w:rsidRPr="009E131E">
        <w:rPr>
          <w:sz w:val="28"/>
          <w:szCs w:val="28"/>
        </w:rPr>
        <w:t xml:space="preserve"> Федерального закона от 07.02.2011 №</w:t>
      </w:r>
      <w:r w:rsidR="007913D0">
        <w:rPr>
          <w:sz w:val="28"/>
          <w:szCs w:val="28"/>
        </w:rPr>
        <w:t xml:space="preserve"> </w:t>
      </w:r>
      <w:r w:rsidR="00F0399A" w:rsidRPr="009E131E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33010" w:rsidRPr="009E131E">
        <w:rPr>
          <w:sz w:val="28"/>
          <w:szCs w:val="28"/>
        </w:rPr>
        <w:t xml:space="preserve"> </w:t>
      </w:r>
      <w:r w:rsidR="00AF7C2B" w:rsidRPr="009E131E">
        <w:rPr>
          <w:sz w:val="28"/>
          <w:szCs w:val="28"/>
        </w:rPr>
        <w:t>Положения</w:t>
      </w:r>
      <w:r w:rsidR="003968F8" w:rsidRPr="009E131E">
        <w:rPr>
          <w:sz w:val="28"/>
          <w:szCs w:val="28"/>
        </w:rPr>
        <w:t xml:space="preserve"> о </w:t>
      </w:r>
      <w:r w:rsidR="007506E3">
        <w:rPr>
          <w:sz w:val="28"/>
          <w:szCs w:val="28"/>
        </w:rPr>
        <w:t>К</w:t>
      </w:r>
      <w:r w:rsidR="003968F8" w:rsidRPr="009E131E">
        <w:rPr>
          <w:sz w:val="28"/>
          <w:szCs w:val="28"/>
        </w:rPr>
        <w:t>онтрольно</w:t>
      </w:r>
      <w:r w:rsidR="00F1562A">
        <w:rPr>
          <w:sz w:val="28"/>
          <w:szCs w:val="28"/>
        </w:rPr>
        <w:t xml:space="preserve"> </w:t>
      </w:r>
      <w:r w:rsidR="003968F8" w:rsidRPr="009E131E">
        <w:rPr>
          <w:sz w:val="28"/>
          <w:szCs w:val="28"/>
        </w:rPr>
        <w:t>–</w:t>
      </w:r>
      <w:r w:rsidR="00F1562A">
        <w:rPr>
          <w:sz w:val="28"/>
          <w:szCs w:val="28"/>
        </w:rPr>
        <w:t xml:space="preserve"> </w:t>
      </w:r>
      <w:r w:rsidR="007506E3">
        <w:rPr>
          <w:sz w:val="28"/>
          <w:szCs w:val="28"/>
        </w:rPr>
        <w:t>счетном органе</w:t>
      </w:r>
      <w:r w:rsidR="003968F8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3968F8" w:rsidRPr="009E131E">
        <w:rPr>
          <w:sz w:val="28"/>
          <w:szCs w:val="28"/>
        </w:rPr>
        <w:t xml:space="preserve"> Ставропольского края</w:t>
      </w:r>
      <w:r w:rsidR="008F2164">
        <w:rPr>
          <w:sz w:val="28"/>
          <w:szCs w:val="28"/>
        </w:rPr>
        <w:t>, утвержденн</w:t>
      </w:r>
      <w:r w:rsidR="009E3C3F">
        <w:rPr>
          <w:sz w:val="28"/>
          <w:szCs w:val="28"/>
        </w:rPr>
        <w:t>ого</w:t>
      </w:r>
      <w:r w:rsidR="008F2164">
        <w:rPr>
          <w:sz w:val="28"/>
          <w:szCs w:val="28"/>
        </w:rPr>
        <w:t xml:space="preserve"> решением Думы Изобильненского городского округа Ставропольского края от 17.11.2017 №</w:t>
      </w:r>
      <w:r w:rsidR="007913D0">
        <w:rPr>
          <w:sz w:val="28"/>
          <w:szCs w:val="28"/>
        </w:rPr>
        <w:t xml:space="preserve"> </w:t>
      </w:r>
      <w:r w:rsidR="008F2164">
        <w:rPr>
          <w:sz w:val="28"/>
          <w:szCs w:val="28"/>
        </w:rPr>
        <w:t>55</w:t>
      </w:r>
      <w:r w:rsidR="00EA3C21">
        <w:rPr>
          <w:sz w:val="28"/>
          <w:szCs w:val="28"/>
        </w:rPr>
        <w:t xml:space="preserve"> (далее – КСО)</w:t>
      </w:r>
      <w:r w:rsidR="003968F8" w:rsidRPr="009E131E">
        <w:rPr>
          <w:sz w:val="28"/>
          <w:szCs w:val="28"/>
        </w:rPr>
        <w:t>,</w:t>
      </w:r>
      <w:r w:rsidR="00EA1F83" w:rsidRPr="009E131E">
        <w:rPr>
          <w:sz w:val="28"/>
          <w:szCs w:val="28"/>
        </w:rPr>
        <w:t xml:space="preserve"> </w:t>
      </w:r>
      <w:r w:rsidR="006319F7" w:rsidRPr="009F346E">
        <w:rPr>
          <w:sz w:val="28"/>
          <w:szCs w:val="28"/>
        </w:rPr>
        <w:t xml:space="preserve">пункта </w:t>
      </w:r>
      <w:r w:rsidR="008F2164">
        <w:rPr>
          <w:sz w:val="28"/>
          <w:szCs w:val="28"/>
        </w:rPr>
        <w:t>2</w:t>
      </w:r>
      <w:r w:rsidR="006319F7" w:rsidRPr="009F346E">
        <w:rPr>
          <w:sz w:val="28"/>
          <w:szCs w:val="28"/>
        </w:rPr>
        <w:t>.</w:t>
      </w:r>
      <w:r w:rsidR="008F2164">
        <w:rPr>
          <w:sz w:val="28"/>
          <w:szCs w:val="28"/>
        </w:rPr>
        <w:t>2</w:t>
      </w:r>
      <w:r w:rsidR="009E0979" w:rsidRPr="009E131E">
        <w:rPr>
          <w:sz w:val="28"/>
          <w:szCs w:val="28"/>
        </w:rPr>
        <w:t xml:space="preserve"> План</w:t>
      </w:r>
      <w:r w:rsidR="00C8655C" w:rsidRPr="009E131E">
        <w:rPr>
          <w:sz w:val="28"/>
          <w:szCs w:val="28"/>
        </w:rPr>
        <w:t>а</w:t>
      </w:r>
      <w:r w:rsidR="009E0979" w:rsidRPr="009E131E">
        <w:rPr>
          <w:sz w:val="28"/>
          <w:szCs w:val="28"/>
        </w:rPr>
        <w:t xml:space="preserve"> </w:t>
      </w:r>
      <w:r w:rsidR="00A33698" w:rsidRPr="009E131E">
        <w:rPr>
          <w:sz w:val="28"/>
          <w:szCs w:val="28"/>
        </w:rPr>
        <w:t xml:space="preserve">работы </w:t>
      </w:r>
      <w:r w:rsidR="007506E3">
        <w:rPr>
          <w:sz w:val="28"/>
          <w:szCs w:val="28"/>
        </w:rPr>
        <w:t>К</w:t>
      </w:r>
      <w:r w:rsidR="007506E3" w:rsidRPr="009E131E">
        <w:rPr>
          <w:sz w:val="28"/>
          <w:szCs w:val="28"/>
        </w:rPr>
        <w:t xml:space="preserve">онтрольно – </w:t>
      </w:r>
      <w:r w:rsidR="007506E3">
        <w:rPr>
          <w:sz w:val="28"/>
          <w:szCs w:val="28"/>
        </w:rPr>
        <w:t>счетно</w:t>
      </w:r>
      <w:r w:rsidR="003A2511">
        <w:rPr>
          <w:sz w:val="28"/>
          <w:szCs w:val="28"/>
        </w:rPr>
        <w:t>го</w:t>
      </w:r>
      <w:r w:rsidR="007506E3">
        <w:rPr>
          <w:sz w:val="28"/>
          <w:szCs w:val="28"/>
        </w:rPr>
        <w:t xml:space="preserve"> орган</w:t>
      </w:r>
      <w:r w:rsidR="003A2511">
        <w:rPr>
          <w:sz w:val="28"/>
          <w:szCs w:val="28"/>
        </w:rPr>
        <w:t>а</w:t>
      </w:r>
      <w:r w:rsidR="007506E3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7506E3" w:rsidRPr="009E131E">
        <w:rPr>
          <w:sz w:val="28"/>
          <w:szCs w:val="28"/>
        </w:rPr>
        <w:t xml:space="preserve"> Ставропольского края</w:t>
      </w:r>
      <w:r w:rsidR="009E0979" w:rsidRPr="009E131E">
        <w:rPr>
          <w:sz w:val="28"/>
          <w:szCs w:val="28"/>
        </w:rPr>
        <w:t xml:space="preserve"> на 20</w:t>
      </w:r>
      <w:r w:rsidR="007913D0">
        <w:rPr>
          <w:sz w:val="28"/>
          <w:szCs w:val="28"/>
        </w:rPr>
        <w:t>2</w:t>
      </w:r>
      <w:r w:rsidR="00DA4ECF">
        <w:rPr>
          <w:sz w:val="28"/>
          <w:szCs w:val="28"/>
        </w:rPr>
        <w:t>1</w:t>
      </w:r>
      <w:r w:rsidR="009E0979" w:rsidRPr="009E131E">
        <w:rPr>
          <w:sz w:val="28"/>
          <w:szCs w:val="28"/>
        </w:rPr>
        <w:t xml:space="preserve"> го</w:t>
      </w:r>
      <w:r w:rsidR="00606BE2" w:rsidRPr="009E131E">
        <w:rPr>
          <w:sz w:val="28"/>
          <w:szCs w:val="28"/>
        </w:rPr>
        <w:t>д</w:t>
      </w:r>
      <w:r w:rsidR="009E0979" w:rsidRPr="009E131E">
        <w:rPr>
          <w:sz w:val="28"/>
          <w:szCs w:val="28"/>
        </w:rPr>
        <w:t>.</w:t>
      </w:r>
    </w:p>
    <w:p w14:paraId="285C2E24" w14:textId="77777777" w:rsidR="004C2D2D" w:rsidRPr="00C367BC" w:rsidRDefault="0097702A" w:rsidP="005B2F69">
      <w:pPr>
        <w:suppressAutoHyphens/>
        <w:ind w:firstLine="709"/>
        <w:jc w:val="both"/>
        <w:rPr>
          <w:b/>
          <w:sz w:val="28"/>
          <w:szCs w:val="28"/>
        </w:rPr>
      </w:pPr>
      <w:r w:rsidRPr="00AA6214">
        <w:rPr>
          <w:b/>
          <w:sz w:val="28"/>
          <w:szCs w:val="28"/>
        </w:rPr>
        <w:t xml:space="preserve">2. Цель </w:t>
      </w:r>
      <w:r w:rsidR="00825E0E" w:rsidRPr="00AA6214">
        <w:rPr>
          <w:b/>
          <w:sz w:val="28"/>
          <w:szCs w:val="28"/>
        </w:rPr>
        <w:t>внешней проверки</w:t>
      </w:r>
      <w:r w:rsidR="009E0979" w:rsidRPr="00AA6214">
        <w:rPr>
          <w:b/>
          <w:sz w:val="28"/>
          <w:szCs w:val="28"/>
        </w:rPr>
        <w:t>:</w:t>
      </w:r>
      <w:r w:rsidR="009E0979" w:rsidRPr="00AA6214">
        <w:rPr>
          <w:sz w:val="28"/>
          <w:szCs w:val="28"/>
        </w:rPr>
        <w:t xml:space="preserve"> </w:t>
      </w:r>
      <w:r w:rsidR="00C367BC" w:rsidRPr="00C367BC">
        <w:rPr>
          <w:kern w:val="28"/>
          <w:sz w:val="28"/>
          <w:szCs w:val="28"/>
        </w:rPr>
        <w:t xml:space="preserve">контроль своевременности, достоверности, полноты и соответствия нормативным требованиям составления и представления бюджетной отчетности </w:t>
      </w:r>
      <w:r w:rsidR="005B2F69" w:rsidRPr="00C367BC">
        <w:rPr>
          <w:sz w:val="28"/>
          <w:szCs w:val="28"/>
        </w:rPr>
        <w:t>главного администратора бюджетных средств</w:t>
      </w:r>
      <w:r w:rsidR="004C2D2D" w:rsidRPr="00C367BC">
        <w:rPr>
          <w:sz w:val="28"/>
          <w:szCs w:val="28"/>
        </w:rPr>
        <w:t>.</w:t>
      </w:r>
    </w:p>
    <w:p w14:paraId="7362E9AD" w14:textId="67FDDB1C" w:rsidR="0097702A" w:rsidRPr="004B1619" w:rsidRDefault="0097702A" w:rsidP="004B1619">
      <w:pPr>
        <w:ind w:firstLine="709"/>
        <w:jc w:val="both"/>
        <w:rPr>
          <w:sz w:val="28"/>
          <w:szCs w:val="28"/>
        </w:rPr>
      </w:pPr>
      <w:r w:rsidRPr="00AA6214">
        <w:rPr>
          <w:b/>
          <w:sz w:val="28"/>
          <w:szCs w:val="28"/>
        </w:rPr>
        <w:t xml:space="preserve">3. Предмет </w:t>
      </w:r>
      <w:r w:rsidR="00825E0E" w:rsidRPr="00AA6214">
        <w:rPr>
          <w:b/>
          <w:sz w:val="28"/>
          <w:szCs w:val="28"/>
        </w:rPr>
        <w:t>внешней проверки</w:t>
      </w:r>
      <w:r w:rsidR="004F5F0D" w:rsidRPr="00AA6214">
        <w:rPr>
          <w:b/>
          <w:sz w:val="28"/>
          <w:szCs w:val="28"/>
        </w:rPr>
        <w:t>:</w:t>
      </w:r>
      <w:r w:rsidRPr="00AA6214">
        <w:rPr>
          <w:sz w:val="28"/>
          <w:szCs w:val="28"/>
        </w:rPr>
        <w:t xml:space="preserve"> годов</w:t>
      </w:r>
      <w:r w:rsidR="003D0F05" w:rsidRPr="00AA6214">
        <w:rPr>
          <w:sz w:val="28"/>
          <w:szCs w:val="28"/>
        </w:rPr>
        <w:t>ая</w:t>
      </w:r>
      <w:r w:rsidRPr="00AA6214">
        <w:rPr>
          <w:sz w:val="28"/>
          <w:szCs w:val="28"/>
        </w:rPr>
        <w:t xml:space="preserve"> бюджетн</w:t>
      </w:r>
      <w:r w:rsidR="003D0F05" w:rsidRPr="00AA6214">
        <w:rPr>
          <w:sz w:val="28"/>
          <w:szCs w:val="28"/>
        </w:rPr>
        <w:t>ая</w:t>
      </w:r>
      <w:r w:rsidRPr="00D47DF7">
        <w:rPr>
          <w:sz w:val="28"/>
          <w:szCs w:val="28"/>
        </w:rPr>
        <w:t xml:space="preserve"> </w:t>
      </w:r>
      <w:r w:rsidRPr="004B1619">
        <w:rPr>
          <w:sz w:val="28"/>
          <w:szCs w:val="28"/>
        </w:rPr>
        <w:t>отчетност</w:t>
      </w:r>
      <w:r w:rsidR="003D0F05" w:rsidRPr="004B1619">
        <w:rPr>
          <w:sz w:val="28"/>
          <w:szCs w:val="28"/>
        </w:rPr>
        <w:t>ь</w:t>
      </w:r>
      <w:r w:rsidRPr="004B1619">
        <w:rPr>
          <w:sz w:val="28"/>
          <w:szCs w:val="28"/>
        </w:rPr>
        <w:t xml:space="preserve"> </w:t>
      </w:r>
      <w:r w:rsidR="00CB26B3">
        <w:rPr>
          <w:sz w:val="28"/>
          <w:szCs w:val="28"/>
        </w:rPr>
        <w:t>Солнечнодольского</w:t>
      </w:r>
      <w:r w:rsidR="004B1619" w:rsidRPr="004B1619">
        <w:rPr>
          <w:sz w:val="28"/>
          <w:szCs w:val="28"/>
        </w:rPr>
        <w:t xml:space="preserve"> территориально</w:t>
      </w:r>
      <w:r w:rsidR="000B760A">
        <w:rPr>
          <w:sz w:val="28"/>
          <w:szCs w:val="28"/>
        </w:rPr>
        <w:t>го</w:t>
      </w:r>
      <w:r w:rsidR="004B1619" w:rsidRPr="004B1619">
        <w:rPr>
          <w:sz w:val="28"/>
          <w:szCs w:val="28"/>
        </w:rPr>
        <w:t xml:space="preserve"> управлени</w:t>
      </w:r>
      <w:r w:rsidR="000B760A">
        <w:rPr>
          <w:sz w:val="28"/>
          <w:szCs w:val="28"/>
        </w:rPr>
        <w:t>я</w:t>
      </w:r>
      <w:r w:rsidR="004B1619" w:rsidRPr="004B1619">
        <w:rPr>
          <w:sz w:val="28"/>
          <w:szCs w:val="28"/>
        </w:rPr>
        <w:t xml:space="preserve"> администрации Изобильненского городского округа Ставропольского края </w:t>
      </w:r>
      <w:r w:rsidRPr="004B1619">
        <w:rPr>
          <w:sz w:val="28"/>
          <w:szCs w:val="28"/>
        </w:rPr>
        <w:t>за 20</w:t>
      </w:r>
      <w:r w:rsidR="00397D3B">
        <w:rPr>
          <w:sz w:val="28"/>
          <w:szCs w:val="28"/>
        </w:rPr>
        <w:t>20</w:t>
      </w:r>
      <w:r w:rsidRPr="004B1619">
        <w:rPr>
          <w:sz w:val="28"/>
          <w:szCs w:val="28"/>
        </w:rPr>
        <w:t xml:space="preserve"> год</w:t>
      </w:r>
      <w:r w:rsidR="00EB09AF" w:rsidRPr="004B1619">
        <w:rPr>
          <w:sz w:val="28"/>
          <w:szCs w:val="28"/>
        </w:rPr>
        <w:t>.</w:t>
      </w:r>
    </w:p>
    <w:p w14:paraId="34AB8071" w14:textId="33DF0FDC" w:rsidR="0097702A" w:rsidRPr="00072B64" w:rsidRDefault="0097702A" w:rsidP="009D5B73">
      <w:pPr>
        <w:ind w:firstLine="709"/>
        <w:jc w:val="both"/>
        <w:rPr>
          <w:b/>
          <w:sz w:val="28"/>
          <w:szCs w:val="28"/>
        </w:rPr>
      </w:pPr>
      <w:r w:rsidRPr="00D47DF7">
        <w:rPr>
          <w:b/>
          <w:sz w:val="28"/>
          <w:szCs w:val="28"/>
        </w:rPr>
        <w:t xml:space="preserve">4. Объект </w:t>
      </w:r>
      <w:r w:rsidR="00825E0E" w:rsidRPr="00D47DF7">
        <w:rPr>
          <w:b/>
          <w:sz w:val="28"/>
          <w:szCs w:val="28"/>
        </w:rPr>
        <w:t>внешней проверки</w:t>
      </w:r>
      <w:r w:rsidR="003B0AF1" w:rsidRPr="00D47DF7">
        <w:rPr>
          <w:b/>
          <w:sz w:val="28"/>
          <w:szCs w:val="28"/>
        </w:rPr>
        <w:t>:</w:t>
      </w:r>
      <w:r w:rsidR="003B0AF1" w:rsidRPr="00D47DF7">
        <w:rPr>
          <w:sz w:val="28"/>
          <w:szCs w:val="28"/>
        </w:rPr>
        <w:t xml:space="preserve"> </w:t>
      </w:r>
      <w:r w:rsidR="00CB26B3">
        <w:rPr>
          <w:sz w:val="28"/>
          <w:szCs w:val="28"/>
        </w:rPr>
        <w:t>Солнечнодольское</w:t>
      </w:r>
      <w:r w:rsidR="000B760A" w:rsidRPr="004B1619">
        <w:rPr>
          <w:sz w:val="28"/>
          <w:szCs w:val="28"/>
        </w:rPr>
        <w:t xml:space="preserve"> территориальное управление администрации Изобильненского городского округа Ставропольского </w:t>
      </w:r>
      <w:r w:rsidR="000B760A" w:rsidRPr="00072B64">
        <w:rPr>
          <w:sz w:val="28"/>
          <w:szCs w:val="28"/>
        </w:rPr>
        <w:t>края</w:t>
      </w:r>
      <w:r w:rsidR="0069250E" w:rsidRPr="00072B64">
        <w:rPr>
          <w:sz w:val="28"/>
          <w:szCs w:val="28"/>
        </w:rPr>
        <w:t xml:space="preserve"> (далее – </w:t>
      </w:r>
      <w:r w:rsidR="00CB26B3">
        <w:rPr>
          <w:sz w:val="28"/>
          <w:szCs w:val="28"/>
        </w:rPr>
        <w:t>Солнечнодольское</w:t>
      </w:r>
      <w:r w:rsidR="000B760A" w:rsidRPr="00072B64">
        <w:rPr>
          <w:sz w:val="28"/>
          <w:szCs w:val="28"/>
        </w:rPr>
        <w:t xml:space="preserve"> ТУ</w:t>
      </w:r>
      <w:r w:rsidR="00CC1886">
        <w:rPr>
          <w:sz w:val="28"/>
          <w:szCs w:val="28"/>
        </w:rPr>
        <w:t>, ИГО СК</w:t>
      </w:r>
      <w:r w:rsidR="0069250E" w:rsidRPr="00072B64">
        <w:rPr>
          <w:sz w:val="28"/>
          <w:szCs w:val="28"/>
        </w:rPr>
        <w:t>)</w:t>
      </w:r>
      <w:r w:rsidR="009D5B73" w:rsidRPr="00072B64">
        <w:rPr>
          <w:sz w:val="28"/>
          <w:szCs w:val="28"/>
        </w:rPr>
        <w:t>.</w:t>
      </w:r>
    </w:p>
    <w:p w14:paraId="326B4CCA" w14:textId="4084FDE9" w:rsidR="0097702A" w:rsidRPr="00D47DF7" w:rsidRDefault="0097702A" w:rsidP="009D5B73">
      <w:pPr>
        <w:ind w:firstLine="709"/>
        <w:jc w:val="both"/>
        <w:rPr>
          <w:sz w:val="28"/>
          <w:szCs w:val="28"/>
        </w:rPr>
      </w:pPr>
      <w:r w:rsidRPr="00D47DF7">
        <w:rPr>
          <w:b/>
          <w:sz w:val="28"/>
          <w:szCs w:val="28"/>
        </w:rPr>
        <w:t>5. Проверяемый период деятельности:</w:t>
      </w:r>
      <w:r w:rsidRPr="00D47DF7">
        <w:rPr>
          <w:sz w:val="28"/>
          <w:szCs w:val="28"/>
        </w:rPr>
        <w:t xml:space="preserve"> 20</w:t>
      </w:r>
      <w:r w:rsidR="00397D3B">
        <w:rPr>
          <w:sz w:val="28"/>
          <w:szCs w:val="28"/>
        </w:rPr>
        <w:t>20</w:t>
      </w:r>
      <w:r w:rsidRPr="00D47DF7">
        <w:rPr>
          <w:sz w:val="28"/>
          <w:szCs w:val="28"/>
        </w:rPr>
        <w:t xml:space="preserve"> г</w:t>
      </w:r>
      <w:r w:rsidR="009D5B73" w:rsidRPr="00D47DF7">
        <w:rPr>
          <w:sz w:val="28"/>
          <w:szCs w:val="28"/>
        </w:rPr>
        <w:t>од</w:t>
      </w:r>
      <w:r w:rsidRPr="00D47DF7">
        <w:rPr>
          <w:sz w:val="28"/>
          <w:szCs w:val="28"/>
        </w:rPr>
        <w:t>.</w:t>
      </w:r>
    </w:p>
    <w:p w14:paraId="596D9DC6" w14:textId="2B07B3C4" w:rsidR="00A32F48" w:rsidRPr="00C94654" w:rsidRDefault="00A2133C" w:rsidP="00F32DE1">
      <w:pPr>
        <w:ind w:firstLine="709"/>
        <w:jc w:val="both"/>
        <w:rPr>
          <w:sz w:val="28"/>
          <w:szCs w:val="28"/>
        </w:rPr>
      </w:pPr>
      <w:r w:rsidRPr="00C94654">
        <w:rPr>
          <w:b/>
          <w:sz w:val="28"/>
          <w:szCs w:val="28"/>
        </w:rPr>
        <w:t>6</w:t>
      </w:r>
      <w:r w:rsidR="0097702A" w:rsidRPr="00C94654">
        <w:rPr>
          <w:b/>
          <w:sz w:val="28"/>
          <w:szCs w:val="28"/>
        </w:rPr>
        <w:t xml:space="preserve">. Срок проведения мероприятия: </w:t>
      </w:r>
      <w:r w:rsidR="009C40E4" w:rsidRPr="009C40E4">
        <w:rPr>
          <w:sz w:val="28"/>
          <w:szCs w:val="28"/>
        </w:rPr>
        <w:t>март</w:t>
      </w:r>
      <w:r w:rsidR="008B5549" w:rsidRPr="00D969C3">
        <w:rPr>
          <w:sz w:val="28"/>
          <w:szCs w:val="28"/>
        </w:rPr>
        <w:t xml:space="preserve"> 20</w:t>
      </w:r>
      <w:r w:rsidR="00AD2394">
        <w:rPr>
          <w:sz w:val="28"/>
          <w:szCs w:val="28"/>
        </w:rPr>
        <w:t>2</w:t>
      </w:r>
      <w:r w:rsidR="00397D3B">
        <w:rPr>
          <w:sz w:val="28"/>
          <w:szCs w:val="28"/>
        </w:rPr>
        <w:t>1</w:t>
      </w:r>
      <w:r w:rsidR="00A32F48" w:rsidRPr="00C94654">
        <w:rPr>
          <w:sz w:val="28"/>
          <w:szCs w:val="28"/>
        </w:rPr>
        <w:t xml:space="preserve"> </w:t>
      </w:r>
      <w:r w:rsidR="008B5549" w:rsidRPr="00C94654">
        <w:rPr>
          <w:sz w:val="28"/>
          <w:szCs w:val="28"/>
        </w:rPr>
        <w:t>года</w:t>
      </w:r>
      <w:r w:rsidR="00A32F48" w:rsidRPr="00C94654">
        <w:rPr>
          <w:sz w:val="28"/>
          <w:szCs w:val="28"/>
        </w:rPr>
        <w:t>.</w:t>
      </w:r>
    </w:p>
    <w:p w14:paraId="5D4A9E34" w14:textId="77777777" w:rsidR="00646B59" w:rsidRPr="001D097D" w:rsidRDefault="00646B59" w:rsidP="00F32DE1">
      <w:pPr>
        <w:ind w:firstLine="709"/>
        <w:jc w:val="both"/>
        <w:rPr>
          <w:b/>
          <w:sz w:val="28"/>
          <w:szCs w:val="28"/>
        </w:rPr>
      </w:pPr>
      <w:r w:rsidRPr="001D097D">
        <w:rPr>
          <w:b/>
          <w:sz w:val="28"/>
          <w:szCs w:val="28"/>
        </w:rPr>
        <w:t>7.</w:t>
      </w:r>
      <w:r w:rsidR="00060C4B" w:rsidRPr="001D097D">
        <w:rPr>
          <w:b/>
          <w:sz w:val="28"/>
          <w:szCs w:val="28"/>
        </w:rPr>
        <w:t xml:space="preserve"> Результаты </w:t>
      </w:r>
      <w:r w:rsidR="00825E0E" w:rsidRPr="001D097D">
        <w:rPr>
          <w:b/>
          <w:sz w:val="28"/>
          <w:szCs w:val="28"/>
        </w:rPr>
        <w:t>внешней проверки:</w:t>
      </w:r>
    </w:p>
    <w:p w14:paraId="12A4129A" w14:textId="77777777" w:rsidR="00F474E5" w:rsidRPr="00F81661" w:rsidRDefault="00825E0E" w:rsidP="00C56890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F81661">
        <w:rPr>
          <w:b/>
          <w:sz w:val="28"/>
          <w:szCs w:val="28"/>
        </w:rPr>
        <w:t>7.1</w:t>
      </w:r>
      <w:r w:rsidR="00831679">
        <w:rPr>
          <w:b/>
          <w:sz w:val="28"/>
          <w:szCs w:val="28"/>
        </w:rPr>
        <w:t>.</w:t>
      </w:r>
      <w:r w:rsidR="00CA67AA">
        <w:rPr>
          <w:b/>
          <w:sz w:val="28"/>
          <w:szCs w:val="28"/>
        </w:rPr>
        <w:t xml:space="preserve"> Общие положени</w:t>
      </w:r>
      <w:r w:rsidR="00A21B4E">
        <w:rPr>
          <w:b/>
          <w:sz w:val="28"/>
          <w:szCs w:val="28"/>
        </w:rPr>
        <w:t>я</w:t>
      </w:r>
      <w:r w:rsidR="00761578" w:rsidRPr="00F81661">
        <w:rPr>
          <w:b/>
          <w:bCs/>
          <w:sz w:val="28"/>
          <w:szCs w:val="28"/>
          <w:bdr w:val="none" w:sz="0" w:space="0" w:color="auto" w:frame="1"/>
        </w:rPr>
        <w:t>.</w:t>
      </w:r>
    </w:p>
    <w:p w14:paraId="3B6A4C07" w14:textId="359BE497" w:rsidR="00F474E5" w:rsidRPr="00413064" w:rsidRDefault="00F474E5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13064">
        <w:rPr>
          <w:sz w:val="28"/>
          <w:szCs w:val="28"/>
        </w:rPr>
        <w:t xml:space="preserve">Предоставленная </w:t>
      </w:r>
      <w:r w:rsidR="006D11FD">
        <w:rPr>
          <w:sz w:val="28"/>
          <w:szCs w:val="28"/>
        </w:rPr>
        <w:t xml:space="preserve">годовая </w:t>
      </w:r>
      <w:r w:rsidRPr="00413064">
        <w:rPr>
          <w:sz w:val="28"/>
          <w:szCs w:val="28"/>
        </w:rPr>
        <w:t xml:space="preserve">бюджетная отчетность </w:t>
      </w:r>
      <w:r w:rsidR="007C37A9">
        <w:rPr>
          <w:sz w:val="28"/>
          <w:szCs w:val="28"/>
        </w:rPr>
        <w:t xml:space="preserve">составлена </w:t>
      </w:r>
      <w:proofErr w:type="spellStart"/>
      <w:r w:rsidR="00A67715">
        <w:rPr>
          <w:sz w:val="28"/>
          <w:szCs w:val="28"/>
        </w:rPr>
        <w:t>Солнечнодольски</w:t>
      </w:r>
      <w:r w:rsidR="00552E2E">
        <w:rPr>
          <w:sz w:val="28"/>
          <w:szCs w:val="28"/>
        </w:rPr>
        <w:t>м</w:t>
      </w:r>
      <w:proofErr w:type="spellEnd"/>
      <w:r w:rsidR="00200872">
        <w:rPr>
          <w:sz w:val="28"/>
          <w:szCs w:val="28"/>
        </w:rPr>
        <w:t xml:space="preserve"> ТУ </w:t>
      </w:r>
      <w:r w:rsidRPr="00413064">
        <w:rPr>
          <w:sz w:val="28"/>
          <w:szCs w:val="28"/>
        </w:rPr>
        <w:t>в соответствии с п</w:t>
      </w:r>
      <w:r w:rsidR="00EF4241" w:rsidRPr="00413064">
        <w:rPr>
          <w:sz w:val="28"/>
          <w:szCs w:val="28"/>
        </w:rPr>
        <w:t>ункт</w:t>
      </w:r>
      <w:r w:rsidR="006D11FD">
        <w:rPr>
          <w:sz w:val="28"/>
          <w:szCs w:val="28"/>
        </w:rPr>
        <w:t>ами</w:t>
      </w:r>
      <w:r w:rsidRPr="00413064">
        <w:rPr>
          <w:sz w:val="28"/>
          <w:szCs w:val="28"/>
        </w:rPr>
        <w:t xml:space="preserve"> </w:t>
      </w:r>
      <w:r w:rsidR="006D11FD">
        <w:rPr>
          <w:sz w:val="28"/>
          <w:szCs w:val="28"/>
        </w:rPr>
        <w:t>2 и 3</w:t>
      </w:r>
      <w:r w:rsidRPr="00413064">
        <w:rPr>
          <w:sz w:val="28"/>
          <w:szCs w:val="28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</w:t>
      </w:r>
      <w:r w:rsidRPr="00413064">
        <w:rPr>
          <w:sz w:val="28"/>
          <w:szCs w:val="28"/>
        </w:rPr>
        <w:lastRenderedPageBreak/>
        <w:t xml:space="preserve">ной </w:t>
      </w:r>
      <w:r w:rsidR="00F9364E" w:rsidRPr="00413064">
        <w:rPr>
          <w:sz w:val="28"/>
          <w:szCs w:val="28"/>
        </w:rPr>
        <w:t xml:space="preserve">Приказом Министерства финансов Российской </w:t>
      </w:r>
      <w:r w:rsidRPr="00413064">
        <w:rPr>
          <w:sz w:val="28"/>
          <w:szCs w:val="28"/>
        </w:rPr>
        <w:t>Ф</w:t>
      </w:r>
      <w:r w:rsidR="00F9364E" w:rsidRPr="00413064">
        <w:rPr>
          <w:sz w:val="28"/>
          <w:szCs w:val="28"/>
        </w:rPr>
        <w:t>едерации</w:t>
      </w:r>
      <w:r w:rsidRPr="00413064">
        <w:rPr>
          <w:sz w:val="28"/>
          <w:szCs w:val="28"/>
        </w:rPr>
        <w:t xml:space="preserve"> от 23.12.2010 №</w:t>
      </w:r>
      <w:r w:rsidR="007913D0">
        <w:rPr>
          <w:sz w:val="28"/>
          <w:szCs w:val="28"/>
        </w:rPr>
        <w:t xml:space="preserve"> </w:t>
      </w:r>
      <w:r w:rsidRPr="00413064">
        <w:rPr>
          <w:sz w:val="28"/>
          <w:szCs w:val="28"/>
        </w:rPr>
        <w:t xml:space="preserve">191н </w:t>
      </w:r>
      <w:r w:rsidR="0048507C" w:rsidRPr="00413064">
        <w:rPr>
          <w:sz w:val="28"/>
          <w:szCs w:val="28"/>
        </w:rPr>
        <w:t xml:space="preserve">(далее – Инструкция </w:t>
      </w:r>
      <w:r w:rsidR="003C3505" w:rsidRPr="00413064">
        <w:rPr>
          <w:sz w:val="28"/>
          <w:szCs w:val="28"/>
        </w:rPr>
        <w:t>№</w:t>
      </w:r>
      <w:r w:rsidR="007913D0">
        <w:rPr>
          <w:sz w:val="28"/>
          <w:szCs w:val="28"/>
        </w:rPr>
        <w:t xml:space="preserve"> </w:t>
      </w:r>
      <w:r w:rsidR="0048507C" w:rsidRPr="00413064">
        <w:rPr>
          <w:sz w:val="28"/>
          <w:szCs w:val="28"/>
        </w:rPr>
        <w:t>191н)</w:t>
      </w:r>
      <w:r w:rsidRPr="00413064">
        <w:rPr>
          <w:sz w:val="28"/>
          <w:szCs w:val="28"/>
        </w:rPr>
        <w:t>.</w:t>
      </w:r>
    </w:p>
    <w:p w14:paraId="77F37737" w14:textId="389D3AEA" w:rsidR="003E13DF" w:rsidRPr="006E32E3" w:rsidRDefault="00124915" w:rsidP="003E1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32E3">
        <w:rPr>
          <w:sz w:val="28"/>
          <w:szCs w:val="28"/>
        </w:rPr>
        <w:t xml:space="preserve">В соответствии </w:t>
      </w:r>
      <w:r w:rsidR="00D71F7B" w:rsidRPr="006E32E3">
        <w:rPr>
          <w:sz w:val="28"/>
          <w:szCs w:val="28"/>
        </w:rPr>
        <w:t xml:space="preserve">с </w:t>
      </w:r>
      <w:r w:rsidRPr="006E32E3">
        <w:rPr>
          <w:sz w:val="28"/>
          <w:szCs w:val="28"/>
        </w:rPr>
        <w:t>пунктом 4 Инструкции №</w:t>
      </w:r>
      <w:r w:rsidR="001911B5" w:rsidRPr="006E32E3">
        <w:rPr>
          <w:sz w:val="28"/>
          <w:szCs w:val="28"/>
        </w:rPr>
        <w:t xml:space="preserve"> </w:t>
      </w:r>
      <w:r w:rsidRPr="006E32E3">
        <w:rPr>
          <w:sz w:val="28"/>
          <w:szCs w:val="28"/>
        </w:rPr>
        <w:t>191н</w:t>
      </w:r>
      <w:r w:rsidR="00552E2E">
        <w:rPr>
          <w:sz w:val="28"/>
          <w:szCs w:val="28"/>
        </w:rPr>
        <w:t>,</w:t>
      </w:r>
      <w:r w:rsidRPr="006E32E3">
        <w:rPr>
          <w:sz w:val="28"/>
          <w:szCs w:val="28"/>
        </w:rPr>
        <w:t xml:space="preserve"> д</w:t>
      </w:r>
      <w:r w:rsidR="005E0D71" w:rsidRPr="006E32E3">
        <w:rPr>
          <w:sz w:val="28"/>
          <w:szCs w:val="28"/>
        </w:rPr>
        <w:t>окументы пред</w:t>
      </w:r>
      <w:r w:rsidR="00F474E5" w:rsidRPr="006E32E3">
        <w:rPr>
          <w:sz w:val="28"/>
          <w:szCs w:val="28"/>
        </w:rPr>
        <w:t xml:space="preserve">ставлены в сброшюрованном виде </w:t>
      </w:r>
      <w:r w:rsidR="0048507C" w:rsidRPr="006E32E3">
        <w:rPr>
          <w:sz w:val="28"/>
          <w:szCs w:val="28"/>
        </w:rPr>
        <w:t xml:space="preserve">с </w:t>
      </w:r>
      <w:r w:rsidR="003E13DF" w:rsidRPr="006E32E3">
        <w:rPr>
          <w:rFonts w:eastAsiaTheme="minorHAnsi"/>
          <w:sz w:val="28"/>
          <w:szCs w:val="28"/>
          <w:lang w:eastAsia="en-US"/>
        </w:rPr>
        <w:t>сопроводительным письмом от 0</w:t>
      </w:r>
      <w:r w:rsidR="00FC7516" w:rsidRPr="006E32E3">
        <w:rPr>
          <w:rFonts w:eastAsiaTheme="minorHAnsi"/>
          <w:sz w:val="28"/>
          <w:szCs w:val="28"/>
          <w:lang w:eastAsia="en-US"/>
        </w:rPr>
        <w:t>2</w:t>
      </w:r>
      <w:r w:rsidR="003E13DF" w:rsidRPr="006E32E3">
        <w:rPr>
          <w:rFonts w:eastAsiaTheme="minorHAnsi"/>
          <w:sz w:val="28"/>
          <w:szCs w:val="28"/>
          <w:lang w:eastAsia="en-US"/>
        </w:rPr>
        <w:t>.03.20</w:t>
      </w:r>
      <w:r w:rsidR="001911B5" w:rsidRPr="006E32E3">
        <w:rPr>
          <w:rFonts w:eastAsiaTheme="minorHAnsi"/>
          <w:sz w:val="28"/>
          <w:szCs w:val="28"/>
          <w:lang w:eastAsia="en-US"/>
        </w:rPr>
        <w:t>2</w:t>
      </w:r>
      <w:r w:rsidR="00097644" w:rsidRPr="006E32E3">
        <w:rPr>
          <w:rFonts w:eastAsiaTheme="minorHAnsi"/>
          <w:sz w:val="28"/>
          <w:szCs w:val="28"/>
          <w:lang w:eastAsia="en-US"/>
        </w:rPr>
        <w:t>1</w:t>
      </w:r>
      <w:r w:rsidR="003E13DF" w:rsidRPr="006E32E3">
        <w:rPr>
          <w:rFonts w:eastAsiaTheme="minorHAnsi"/>
          <w:sz w:val="28"/>
          <w:szCs w:val="28"/>
          <w:lang w:eastAsia="en-US"/>
        </w:rPr>
        <w:t xml:space="preserve"> №</w:t>
      </w:r>
      <w:r w:rsidR="001911B5" w:rsidRPr="006E32E3">
        <w:rPr>
          <w:rFonts w:eastAsiaTheme="minorHAnsi"/>
          <w:sz w:val="28"/>
          <w:szCs w:val="28"/>
          <w:lang w:eastAsia="en-US"/>
        </w:rPr>
        <w:t xml:space="preserve"> </w:t>
      </w:r>
      <w:r w:rsidR="007C2935">
        <w:rPr>
          <w:rFonts w:eastAsiaTheme="minorHAnsi"/>
          <w:sz w:val="28"/>
          <w:szCs w:val="28"/>
          <w:lang w:eastAsia="en-US"/>
        </w:rPr>
        <w:t>226</w:t>
      </w:r>
      <w:r w:rsidR="00D71F7B" w:rsidRPr="006E32E3">
        <w:rPr>
          <w:rFonts w:eastAsiaTheme="minorHAnsi"/>
          <w:sz w:val="28"/>
          <w:szCs w:val="28"/>
          <w:lang w:eastAsia="en-US"/>
        </w:rPr>
        <w:t>.</w:t>
      </w:r>
    </w:p>
    <w:p w14:paraId="3567C332" w14:textId="2CCD299C" w:rsidR="00E32F31" w:rsidRPr="006E32E3" w:rsidRDefault="00E32F31" w:rsidP="00E32F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32E3">
        <w:rPr>
          <w:rFonts w:eastAsiaTheme="minorHAnsi"/>
          <w:sz w:val="28"/>
          <w:szCs w:val="28"/>
          <w:lang w:eastAsia="en-US"/>
        </w:rPr>
        <w:t>В нарушение пункта 24.1 раздела 24 Положения о бюджетном процессе в Изобильненском городском округе Ставропольского края, утвержденного решением Думы ИГО СК от 27.10.2017 №</w:t>
      </w:r>
      <w:r w:rsidR="007C2935">
        <w:rPr>
          <w:rFonts w:eastAsiaTheme="minorHAnsi"/>
          <w:sz w:val="28"/>
          <w:szCs w:val="28"/>
          <w:lang w:eastAsia="en-US"/>
        </w:rPr>
        <w:t xml:space="preserve"> </w:t>
      </w:r>
      <w:r w:rsidRPr="006E32E3">
        <w:rPr>
          <w:rFonts w:eastAsiaTheme="minorHAnsi"/>
          <w:sz w:val="28"/>
          <w:szCs w:val="28"/>
          <w:lang w:eastAsia="en-US"/>
        </w:rPr>
        <w:t>34</w:t>
      </w:r>
      <w:r w:rsidR="00552E2E">
        <w:rPr>
          <w:rFonts w:eastAsiaTheme="minorHAnsi"/>
          <w:sz w:val="28"/>
          <w:szCs w:val="28"/>
          <w:lang w:eastAsia="en-US"/>
        </w:rPr>
        <w:t>,</w:t>
      </w:r>
      <w:r w:rsidRPr="006E32E3">
        <w:rPr>
          <w:rFonts w:eastAsiaTheme="minorHAnsi"/>
          <w:sz w:val="28"/>
          <w:szCs w:val="28"/>
          <w:lang w:eastAsia="en-US"/>
        </w:rPr>
        <w:t xml:space="preserve"> </w:t>
      </w:r>
      <w:r w:rsidR="006E32E3">
        <w:rPr>
          <w:rFonts w:eastAsiaTheme="minorHAnsi"/>
          <w:sz w:val="28"/>
          <w:szCs w:val="28"/>
          <w:lang w:eastAsia="en-US"/>
        </w:rPr>
        <w:t>Солнечнодольское</w:t>
      </w:r>
      <w:r w:rsidRPr="006E32E3">
        <w:rPr>
          <w:rFonts w:eastAsiaTheme="minorHAnsi"/>
          <w:sz w:val="28"/>
          <w:szCs w:val="28"/>
          <w:lang w:eastAsia="en-US"/>
        </w:rPr>
        <w:t xml:space="preserve"> ТУ предоставило годовую бюджетную отчетность в КСО 0</w:t>
      </w:r>
      <w:r w:rsidR="00D174D2" w:rsidRPr="006E32E3">
        <w:rPr>
          <w:rFonts w:eastAsiaTheme="minorHAnsi"/>
          <w:sz w:val="28"/>
          <w:szCs w:val="28"/>
          <w:lang w:eastAsia="en-US"/>
        </w:rPr>
        <w:t>3</w:t>
      </w:r>
      <w:r w:rsidRPr="006E32E3">
        <w:rPr>
          <w:rFonts w:eastAsiaTheme="minorHAnsi"/>
          <w:sz w:val="28"/>
          <w:szCs w:val="28"/>
          <w:lang w:eastAsia="en-US"/>
        </w:rPr>
        <w:t>.03.2021 года</w:t>
      </w:r>
      <w:r w:rsidR="00552E2E">
        <w:rPr>
          <w:rFonts w:eastAsiaTheme="minorHAnsi"/>
          <w:sz w:val="28"/>
          <w:szCs w:val="28"/>
          <w:lang w:eastAsia="en-US"/>
        </w:rPr>
        <w:t>,</w:t>
      </w:r>
      <w:r w:rsidRPr="006E32E3">
        <w:rPr>
          <w:rFonts w:eastAsiaTheme="minorHAnsi"/>
          <w:sz w:val="28"/>
          <w:szCs w:val="28"/>
          <w:lang w:eastAsia="en-US"/>
        </w:rPr>
        <w:t xml:space="preserve"> с нарушением установленного срока (позднее 01 марта текущего года).</w:t>
      </w:r>
    </w:p>
    <w:p w14:paraId="52316E8B" w14:textId="6C6FEB86" w:rsidR="00C777F7" w:rsidRPr="00667185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667185">
        <w:rPr>
          <w:sz w:val="28"/>
          <w:szCs w:val="28"/>
        </w:rPr>
        <w:t>При проверке степени полноты, состав</w:t>
      </w:r>
      <w:r w:rsidR="005C1ED9" w:rsidRPr="00667185">
        <w:rPr>
          <w:sz w:val="28"/>
          <w:szCs w:val="28"/>
        </w:rPr>
        <w:t>а</w:t>
      </w:r>
      <w:r w:rsidRPr="00667185">
        <w:rPr>
          <w:sz w:val="28"/>
          <w:szCs w:val="28"/>
        </w:rPr>
        <w:t xml:space="preserve"> и содержания бюджетной отчетности выявлено следующее.</w:t>
      </w:r>
    </w:p>
    <w:p w14:paraId="58F172F3" w14:textId="55C200CA" w:rsidR="009C015D" w:rsidRPr="00883022" w:rsidRDefault="009C015D" w:rsidP="009C0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022">
        <w:rPr>
          <w:sz w:val="28"/>
          <w:szCs w:val="28"/>
        </w:rPr>
        <w:t>В нарушение статьи 14 Федерального закона от 06.12.2011 № 402-ФЗ «О бухгалтерском учете» (далее – Закон № 402-ФЗ), подпункта 11.1 пункта 11 Инструкции № 191н</w:t>
      </w:r>
      <w:r w:rsidR="00552E2E">
        <w:rPr>
          <w:sz w:val="28"/>
          <w:szCs w:val="28"/>
        </w:rPr>
        <w:t>,</w:t>
      </w:r>
      <w:r w:rsidRPr="00883022">
        <w:rPr>
          <w:sz w:val="28"/>
          <w:szCs w:val="28"/>
        </w:rPr>
        <w:t xml:space="preserve"> не составлена форма 0503184 «Справка о суммах консолидируемых поступлений, подлежащих зачислению на счет бюджета».</w:t>
      </w:r>
    </w:p>
    <w:p w14:paraId="0D6F20DC" w14:textId="432E1FE1" w:rsidR="004940B9" w:rsidRPr="002F19A4" w:rsidRDefault="004940B9" w:rsidP="00552E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015D">
        <w:rPr>
          <w:sz w:val="28"/>
          <w:szCs w:val="28"/>
        </w:rPr>
        <w:t>В соответствии с пунктом 8 Инструкции № 191н</w:t>
      </w:r>
      <w:r w:rsidR="00E04A9D" w:rsidRPr="009C015D">
        <w:rPr>
          <w:sz w:val="28"/>
          <w:szCs w:val="28"/>
        </w:rPr>
        <w:t>,</w:t>
      </w:r>
      <w:r w:rsidRPr="009C015D">
        <w:rPr>
          <w:sz w:val="28"/>
          <w:szCs w:val="28"/>
        </w:rPr>
        <w:t xml:space="preserve"> таблица 6 «Сведения о проведении инвентаризации</w:t>
      </w:r>
      <w:r w:rsidRPr="002F19A4">
        <w:rPr>
          <w:sz w:val="28"/>
          <w:szCs w:val="28"/>
        </w:rPr>
        <w:t xml:space="preserve">», </w:t>
      </w:r>
      <w:r w:rsidRPr="002F19A4">
        <w:rPr>
          <w:rFonts w:eastAsiaTheme="minorHAnsi"/>
          <w:sz w:val="28"/>
          <w:szCs w:val="28"/>
          <w:lang w:eastAsia="en-US"/>
        </w:rPr>
        <w:t>формы:</w:t>
      </w:r>
      <w:r w:rsidRPr="002F19A4">
        <w:rPr>
          <w:sz w:val="28"/>
          <w:szCs w:val="28"/>
        </w:rPr>
        <w:t xml:space="preserve"> 0503166 «Сведения об исполнении мероприятий в рамках целевых программ», </w:t>
      </w:r>
      <w:r w:rsidRPr="002F19A4">
        <w:rPr>
          <w:rFonts w:eastAsiaTheme="minorHAnsi"/>
          <w:sz w:val="28"/>
          <w:szCs w:val="28"/>
          <w:lang w:eastAsia="en-US"/>
        </w:rPr>
        <w:t xml:space="preserve">0503167 «Сведения о целевых иностранных кредитах», </w:t>
      </w:r>
      <w:r w:rsidR="002F19A4" w:rsidRPr="002F19A4">
        <w:rPr>
          <w:rFonts w:eastAsiaTheme="minorHAnsi"/>
          <w:sz w:val="28"/>
          <w:szCs w:val="28"/>
          <w:lang w:eastAsia="en-US"/>
        </w:rPr>
        <w:t>0503172 «Сведения</w:t>
      </w:r>
      <w:r w:rsidR="002F19A4" w:rsidRPr="009B49BD">
        <w:rPr>
          <w:rFonts w:eastAsiaTheme="minorHAnsi"/>
          <w:sz w:val="28"/>
          <w:szCs w:val="28"/>
          <w:lang w:eastAsia="en-US"/>
        </w:rPr>
        <w:t xml:space="preserve"> о </w:t>
      </w:r>
      <w:r w:rsidR="002F19A4" w:rsidRPr="00215855">
        <w:rPr>
          <w:rFonts w:eastAsiaTheme="minorHAnsi"/>
          <w:sz w:val="28"/>
          <w:szCs w:val="28"/>
          <w:lang w:eastAsia="en-US"/>
        </w:rPr>
        <w:t>государственном (муниципальном) долге, предоставленных бюджетных кредитах»,</w:t>
      </w:r>
      <w:r w:rsidR="002F19A4">
        <w:rPr>
          <w:rFonts w:eastAsiaTheme="minorHAnsi"/>
          <w:sz w:val="28"/>
          <w:szCs w:val="28"/>
          <w:lang w:eastAsia="en-US"/>
        </w:rPr>
        <w:t xml:space="preserve"> 0503174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капитале», </w:t>
      </w:r>
      <w:r w:rsidR="002F19A4" w:rsidRPr="00215855">
        <w:rPr>
          <w:sz w:val="28"/>
          <w:szCs w:val="28"/>
        </w:rPr>
        <w:t xml:space="preserve">0503178 «Сведения об остатках денежных средств на счетах получателя бюджетных </w:t>
      </w:r>
      <w:r w:rsidR="002F19A4" w:rsidRPr="002F19A4">
        <w:rPr>
          <w:sz w:val="28"/>
          <w:szCs w:val="28"/>
        </w:rPr>
        <w:t>средств»</w:t>
      </w:r>
      <w:r w:rsidRPr="002F19A4">
        <w:rPr>
          <w:sz w:val="28"/>
          <w:szCs w:val="28"/>
        </w:rPr>
        <w:t>, 0503296 «Сведения об исполнении судебных решений по денежным обязательствам бюджета», не составлены, так как не имеют числового значения, что отражено в Пояснительной записке (ф. 0503160).</w:t>
      </w:r>
    </w:p>
    <w:p w14:paraId="45E11CA9" w14:textId="77777777" w:rsidR="004940B9" w:rsidRDefault="004940B9" w:rsidP="005C6877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14:paraId="1DEF00E0" w14:textId="4A1339D2" w:rsidR="00CA67AA" w:rsidRDefault="005C6877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D0364">
        <w:rPr>
          <w:b/>
          <w:sz w:val="28"/>
          <w:szCs w:val="28"/>
        </w:rPr>
        <w:t>7.2.</w:t>
      </w:r>
      <w:r w:rsidRPr="00AD036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>
        <w:rPr>
          <w:b/>
          <w:bCs/>
          <w:sz w:val="28"/>
          <w:szCs w:val="28"/>
          <w:bdr w:val="none" w:sz="0" w:space="0" w:color="auto" w:frame="1"/>
        </w:rPr>
        <w:t>Анализ организации осуществления деятельности субъекта бюджетной отчетности.</w:t>
      </w:r>
    </w:p>
    <w:p w14:paraId="228A782C" w14:textId="77777777" w:rsidR="007C2935" w:rsidRPr="00B30ED9" w:rsidRDefault="007C2935" w:rsidP="007C293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30ED9">
        <w:rPr>
          <w:sz w:val="28"/>
          <w:szCs w:val="28"/>
        </w:rPr>
        <w:t xml:space="preserve">Солнечнодольское ТУ является территориальным органом администрации ИГО СК и осуществляет отдельные ее полномочия в поселке </w:t>
      </w:r>
      <w:proofErr w:type="spellStart"/>
      <w:r w:rsidRPr="00B30ED9">
        <w:rPr>
          <w:sz w:val="28"/>
          <w:szCs w:val="28"/>
        </w:rPr>
        <w:t>Солнечнодольске</w:t>
      </w:r>
      <w:proofErr w:type="spellEnd"/>
      <w:r w:rsidRPr="00B30ED9">
        <w:rPr>
          <w:sz w:val="28"/>
          <w:szCs w:val="28"/>
        </w:rPr>
        <w:t xml:space="preserve"> Изобильненского района Ставропольского края.</w:t>
      </w:r>
    </w:p>
    <w:p w14:paraId="3530E4E2" w14:textId="7602BEA8" w:rsidR="007C2935" w:rsidRDefault="007C2935" w:rsidP="007C293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30ED9">
        <w:rPr>
          <w:sz w:val="28"/>
          <w:szCs w:val="28"/>
        </w:rPr>
        <w:t xml:space="preserve">Основными направлениями деятельности Солнечнодольского ТУ </w:t>
      </w:r>
      <w:r>
        <w:rPr>
          <w:sz w:val="28"/>
          <w:szCs w:val="28"/>
        </w:rPr>
        <w:t>являю</w:t>
      </w:r>
      <w:r w:rsidRPr="00B30ED9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B30ED9">
        <w:rPr>
          <w:sz w:val="28"/>
          <w:szCs w:val="28"/>
        </w:rPr>
        <w:t xml:space="preserve"> реализация задач по решению вопросов местного значения, выполнение полномочий главного распорядителя и получателя средств бюджета, исполнени</w:t>
      </w:r>
      <w:r w:rsidR="00552E2E">
        <w:rPr>
          <w:sz w:val="28"/>
          <w:szCs w:val="28"/>
        </w:rPr>
        <w:t>е</w:t>
      </w:r>
      <w:r w:rsidRPr="00B30ED9">
        <w:rPr>
          <w:sz w:val="28"/>
          <w:szCs w:val="28"/>
        </w:rPr>
        <w:t xml:space="preserve"> местного бюджета,</w:t>
      </w:r>
      <w:r w:rsidR="00552E2E">
        <w:rPr>
          <w:sz w:val="28"/>
          <w:szCs w:val="28"/>
        </w:rPr>
        <w:t xml:space="preserve"> проведение </w:t>
      </w:r>
      <w:r w:rsidRPr="00B30ED9">
        <w:rPr>
          <w:sz w:val="28"/>
          <w:szCs w:val="28"/>
        </w:rPr>
        <w:t xml:space="preserve"> мероприятий по благоустройству территории поселения, обеспечени</w:t>
      </w:r>
      <w:r>
        <w:rPr>
          <w:sz w:val="28"/>
          <w:szCs w:val="28"/>
        </w:rPr>
        <w:t>е</w:t>
      </w:r>
      <w:r w:rsidRPr="00B30ED9">
        <w:rPr>
          <w:sz w:val="28"/>
          <w:szCs w:val="28"/>
        </w:rPr>
        <w:t xml:space="preserve"> жителей поселения культурно-массовыми мероприятиями, развитие физической культуры и спорта, содействие местным молодежным и детским организациям, реш</w:t>
      </w:r>
      <w:r>
        <w:rPr>
          <w:sz w:val="28"/>
          <w:szCs w:val="28"/>
        </w:rPr>
        <w:t>ение</w:t>
      </w:r>
      <w:r w:rsidRPr="00B30ED9">
        <w:rPr>
          <w:sz w:val="28"/>
          <w:szCs w:val="28"/>
        </w:rPr>
        <w:t xml:space="preserve"> социальны</w:t>
      </w:r>
      <w:r>
        <w:rPr>
          <w:sz w:val="28"/>
          <w:szCs w:val="28"/>
        </w:rPr>
        <w:t>х</w:t>
      </w:r>
      <w:r w:rsidRPr="00B30ED9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ов.</w:t>
      </w:r>
    </w:p>
    <w:p w14:paraId="7746D89C" w14:textId="136592AB" w:rsidR="00A32B08" w:rsidRDefault="00A32B08" w:rsidP="00A32B0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2765F6">
        <w:rPr>
          <w:bCs/>
          <w:sz w:val="28"/>
          <w:szCs w:val="28"/>
          <w:bdr w:val="none" w:sz="0" w:space="0" w:color="auto" w:frame="1"/>
        </w:rPr>
        <w:t xml:space="preserve">Согласно </w:t>
      </w:r>
      <w:r w:rsidR="00357C71">
        <w:rPr>
          <w:bCs/>
          <w:sz w:val="28"/>
          <w:szCs w:val="28"/>
          <w:bdr w:val="none" w:sz="0" w:space="0" w:color="auto" w:frame="1"/>
        </w:rPr>
        <w:t>данным</w:t>
      </w:r>
      <w:r w:rsidR="00455E84">
        <w:rPr>
          <w:bCs/>
          <w:sz w:val="28"/>
          <w:szCs w:val="28"/>
          <w:bdr w:val="none" w:sz="0" w:space="0" w:color="auto" w:frame="1"/>
        </w:rPr>
        <w:t>,</w:t>
      </w:r>
      <w:r w:rsidR="00357C71">
        <w:rPr>
          <w:bCs/>
          <w:sz w:val="28"/>
          <w:szCs w:val="28"/>
          <w:bdr w:val="none" w:sz="0" w:space="0" w:color="auto" w:frame="1"/>
        </w:rPr>
        <w:t xml:space="preserve"> отраженным в </w:t>
      </w:r>
      <w:r w:rsidRPr="002765F6">
        <w:rPr>
          <w:bCs/>
          <w:sz w:val="28"/>
          <w:szCs w:val="28"/>
          <w:bdr w:val="none" w:sz="0" w:space="0" w:color="auto" w:frame="1"/>
        </w:rPr>
        <w:t>Пояснительной записке (ф</w:t>
      </w:r>
      <w:r w:rsidR="00A81805">
        <w:rPr>
          <w:bCs/>
          <w:sz w:val="28"/>
          <w:szCs w:val="28"/>
          <w:bdr w:val="none" w:sz="0" w:space="0" w:color="auto" w:frame="1"/>
        </w:rPr>
        <w:t>.</w:t>
      </w:r>
      <w:r w:rsidRPr="002765F6">
        <w:rPr>
          <w:bCs/>
          <w:sz w:val="28"/>
          <w:szCs w:val="28"/>
          <w:bdr w:val="none" w:sz="0" w:space="0" w:color="auto" w:frame="1"/>
        </w:rPr>
        <w:t xml:space="preserve"> 0503160)</w:t>
      </w:r>
      <w:r w:rsidR="00A81805">
        <w:rPr>
          <w:bCs/>
          <w:sz w:val="28"/>
          <w:szCs w:val="28"/>
          <w:bdr w:val="none" w:sz="0" w:space="0" w:color="auto" w:frame="1"/>
        </w:rPr>
        <w:t xml:space="preserve"> и приложениям к ней</w:t>
      </w:r>
      <w:r w:rsidR="00024196">
        <w:rPr>
          <w:bCs/>
          <w:sz w:val="28"/>
          <w:szCs w:val="28"/>
          <w:bdr w:val="none" w:sz="0" w:space="0" w:color="auto" w:frame="1"/>
        </w:rPr>
        <w:t>,</w:t>
      </w:r>
      <w:r w:rsidRPr="002765F6">
        <w:rPr>
          <w:bCs/>
          <w:sz w:val="28"/>
          <w:szCs w:val="28"/>
          <w:bdr w:val="none" w:sz="0" w:space="0" w:color="auto" w:frame="1"/>
        </w:rPr>
        <w:t xml:space="preserve"> установлено:</w:t>
      </w:r>
    </w:p>
    <w:p w14:paraId="59D014D1" w14:textId="7E362914" w:rsidR="00FA4E38" w:rsidRPr="001A170C" w:rsidRDefault="00FA4E38" w:rsidP="00FA4E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170C">
        <w:rPr>
          <w:rFonts w:eastAsiaTheme="minorHAnsi"/>
          <w:sz w:val="28"/>
          <w:szCs w:val="28"/>
          <w:lang w:eastAsia="en-US"/>
        </w:rPr>
        <w:t xml:space="preserve">- основным нормативным актом, регламентирующий деятельность </w:t>
      </w:r>
      <w:r w:rsidR="001A170C" w:rsidRPr="001A170C">
        <w:rPr>
          <w:rFonts w:eastAsiaTheme="minorHAnsi"/>
          <w:sz w:val="28"/>
          <w:szCs w:val="28"/>
          <w:lang w:eastAsia="en-US"/>
        </w:rPr>
        <w:t>Солнечнодольского</w:t>
      </w:r>
      <w:r w:rsidRPr="001A170C">
        <w:rPr>
          <w:rFonts w:eastAsiaTheme="minorHAnsi"/>
          <w:sz w:val="28"/>
          <w:szCs w:val="28"/>
          <w:lang w:eastAsia="en-US"/>
        </w:rPr>
        <w:t xml:space="preserve"> ТУ, является Положение о </w:t>
      </w:r>
      <w:proofErr w:type="spellStart"/>
      <w:r w:rsidR="001A170C" w:rsidRPr="001A170C">
        <w:rPr>
          <w:rFonts w:eastAsiaTheme="minorHAnsi"/>
          <w:sz w:val="28"/>
          <w:szCs w:val="28"/>
          <w:lang w:eastAsia="en-US"/>
        </w:rPr>
        <w:t>Солнечнодольском</w:t>
      </w:r>
      <w:proofErr w:type="spellEnd"/>
      <w:r w:rsidRPr="001A170C">
        <w:rPr>
          <w:rFonts w:eastAsiaTheme="minorHAnsi"/>
          <w:sz w:val="28"/>
          <w:szCs w:val="28"/>
          <w:lang w:eastAsia="en-US"/>
        </w:rPr>
        <w:t xml:space="preserve"> территориаль</w:t>
      </w:r>
      <w:r w:rsidRPr="001A170C">
        <w:rPr>
          <w:rFonts w:eastAsiaTheme="minorHAnsi"/>
          <w:sz w:val="28"/>
          <w:szCs w:val="28"/>
          <w:lang w:eastAsia="en-US"/>
        </w:rPr>
        <w:lastRenderedPageBreak/>
        <w:t>ном управлении администрации Изобильненского городского округа Ставропольского края, утвержденно</w:t>
      </w:r>
      <w:r w:rsidR="00E04A9D" w:rsidRPr="001A170C">
        <w:rPr>
          <w:rFonts w:eastAsiaTheme="minorHAnsi"/>
          <w:sz w:val="28"/>
          <w:szCs w:val="28"/>
          <w:lang w:eastAsia="en-US"/>
        </w:rPr>
        <w:t>е</w:t>
      </w:r>
      <w:r w:rsidRPr="001A170C">
        <w:rPr>
          <w:rFonts w:eastAsiaTheme="minorHAnsi"/>
          <w:sz w:val="28"/>
          <w:szCs w:val="28"/>
          <w:lang w:eastAsia="en-US"/>
        </w:rPr>
        <w:t xml:space="preserve"> решением Думы ИГО СК от 17.11.2017 № 53;</w:t>
      </w:r>
    </w:p>
    <w:p w14:paraId="2C334AA7" w14:textId="19EF101E" w:rsidR="00ED27DC" w:rsidRPr="001A170C" w:rsidRDefault="00ED27DC" w:rsidP="00907B1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1A170C">
        <w:rPr>
          <w:sz w:val="28"/>
          <w:szCs w:val="28"/>
        </w:rPr>
        <w:t xml:space="preserve">- </w:t>
      </w:r>
      <w:r w:rsidR="001A170C" w:rsidRPr="001A170C">
        <w:rPr>
          <w:sz w:val="28"/>
          <w:szCs w:val="28"/>
        </w:rPr>
        <w:t>Солнечнодольское</w:t>
      </w:r>
      <w:r w:rsidR="0073718C" w:rsidRPr="001A170C">
        <w:rPr>
          <w:sz w:val="28"/>
          <w:szCs w:val="28"/>
        </w:rPr>
        <w:t xml:space="preserve"> ТУ</w:t>
      </w:r>
      <w:r w:rsidR="00D70B80" w:rsidRPr="001A170C">
        <w:rPr>
          <w:sz w:val="28"/>
          <w:szCs w:val="28"/>
        </w:rPr>
        <w:t xml:space="preserve"> имеет </w:t>
      </w:r>
      <w:r w:rsidR="001A170C" w:rsidRPr="001A170C">
        <w:rPr>
          <w:sz w:val="28"/>
          <w:szCs w:val="28"/>
        </w:rPr>
        <w:t xml:space="preserve">два </w:t>
      </w:r>
      <w:r w:rsidR="0073718C" w:rsidRPr="001A170C">
        <w:rPr>
          <w:sz w:val="28"/>
          <w:szCs w:val="28"/>
        </w:rPr>
        <w:t>подведомственн</w:t>
      </w:r>
      <w:r w:rsidR="001A170C" w:rsidRPr="001A170C">
        <w:rPr>
          <w:sz w:val="28"/>
          <w:szCs w:val="28"/>
        </w:rPr>
        <w:t>ых</w:t>
      </w:r>
      <w:r w:rsidR="0073718C" w:rsidRPr="001A170C">
        <w:rPr>
          <w:sz w:val="28"/>
          <w:szCs w:val="28"/>
        </w:rPr>
        <w:t xml:space="preserve"> учреждени</w:t>
      </w:r>
      <w:r w:rsidR="001A170C" w:rsidRPr="001A170C">
        <w:rPr>
          <w:sz w:val="28"/>
          <w:szCs w:val="28"/>
        </w:rPr>
        <w:t>я</w:t>
      </w:r>
      <w:r w:rsidR="0073718C" w:rsidRPr="001A170C">
        <w:rPr>
          <w:sz w:val="28"/>
          <w:szCs w:val="28"/>
        </w:rPr>
        <w:t xml:space="preserve"> – </w:t>
      </w:r>
      <w:r w:rsidR="00B37137" w:rsidRPr="001A170C">
        <w:rPr>
          <w:sz w:val="28"/>
          <w:szCs w:val="28"/>
        </w:rPr>
        <w:t>муниципальное казенное учреждение культуры «</w:t>
      </w:r>
      <w:r w:rsidR="001A170C" w:rsidRPr="001A170C">
        <w:rPr>
          <w:sz w:val="28"/>
          <w:szCs w:val="28"/>
        </w:rPr>
        <w:t>Центр культуры и досуга</w:t>
      </w:r>
      <w:r w:rsidR="00B37137" w:rsidRPr="001A170C">
        <w:rPr>
          <w:sz w:val="28"/>
          <w:szCs w:val="28"/>
        </w:rPr>
        <w:t>»</w:t>
      </w:r>
      <w:r w:rsidR="001A170C" w:rsidRPr="001A170C">
        <w:rPr>
          <w:sz w:val="28"/>
          <w:szCs w:val="28"/>
        </w:rPr>
        <w:t xml:space="preserve"> поселка </w:t>
      </w:r>
      <w:proofErr w:type="spellStart"/>
      <w:r w:rsidR="001A170C" w:rsidRPr="001A170C">
        <w:rPr>
          <w:sz w:val="28"/>
          <w:szCs w:val="28"/>
        </w:rPr>
        <w:t>Солнечнодольска</w:t>
      </w:r>
      <w:proofErr w:type="spellEnd"/>
      <w:r w:rsidR="00B37137" w:rsidRPr="001A170C">
        <w:rPr>
          <w:sz w:val="28"/>
          <w:szCs w:val="28"/>
        </w:rPr>
        <w:t xml:space="preserve"> ИГО СК</w:t>
      </w:r>
      <w:r w:rsidR="001A170C" w:rsidRPr="001A170C">
        <w:rPr>
          <w:sz w:val="28"/>
          <w:szCs w:val="28"/>
        </w:rPr>
        <w:t xml:space="preserve"> и муниципальное казенное учреждение поселка </w:t>
      </w:r>
      <w:proofErr w:type="spellStart"/>
      <w:r w:rsidR="001A170C" w:rsidRPr="001A170C">
        <w:rPr>
          <w:sz w:val="28"/>
          <w:szCs w:val="28"/>
        </w:rPr>
        <w:t>Солнечнодольска</w:t>
      </w:r>
      <w:proofErr w:type="spellEnd"/>
      <w:r w:rsidR="001A170C" w:rsidRPr="001A170C">
        <w:rPr>
          <w:sz w:val="28"/>
          <w:szCs w:val="28"/>
        </w:rPr>
        <w:t xml:space="preserve"> ИГО СК «Весна»</w:t>
      </w:r>
      <w:r w:rsidRPr="001A170C">
        <w:rPr>
          <w:sz w:val="28"/>
          <w:szCs w:val="28"/>
        </w:rPr>
        <w:t>;</w:t>
      </w:r>
    </w:p>
    <w:p w14:paraId="71DEE463" w14:textId="7C3863B6" w:rsidR="00894A8D" w:rsidRPr="000A7ECA" w:rsidRDefault="00254B93" w:rsidP="00907B1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A7ECA">
        <w:rPr>
          <w:sz w:val="28"/>
          <w:szCs w:val="28"/>
        </w:rPr>
        <w:t>- балансовая стоимость основны</w:t>
      </w:r>
      <w:r w:rsidR="00EF6C0E" w:rsidRPr="000A7ECA">
        <w:rPr>
          <w:sz w:val="28"/>
          <w:szCs w:val="28"/>
        </w:rPr>
        <w:t>х</w:t>
      </w:r>
      <w:r w:rsidRPr="000A7ECA">
        <w:rPr>
          <w:sz w:val="28"/>
          <w:szCs w:val="28"/>
        </w:rPr>
        <w:t xml:space="preserve"> средств </w:t>
      </w:r>
      <w:r w:rsidR="000A7ECA" w:rsidRPr="000A7ECA">
        <w:rPr>
          <w:sz w:val="28"/>
          <w:szCs w:val="28"/>
        </w:rPr>
        <w:t>Солнечнодольского</w:t>
      </w:r>
      <w:r w:rsidRPr="000A7ECA">
        <w:rPr>
          <w:sz w:val="28"/>
          <w:szCs w:val="28"/>
        </w:rPr>
        <w:t xml:space="preserve"> ТУ на 01.01.2021 составля</w:t>
      </w:r>
      <w:r w:rsidR="00E04A9D" w:rsidRPr="000A7ECA">
        <w:rPr>
          <w:sz w:val="28"/>
          <w:szCs w:val="28"/>
        </w:rPr>
        <w:t>е</w:t>
      </w:r>
      <w:r w:rsidRPr="000A7ECA">
        <w:rPr>
          <w:sz w:val="28"/>
          <w:szCs w:val="28"/>
        </w:rPr>
        <w:t xml:space="preserve">т </w:t>
      </w:r>
      <w:r w:rsidR="000A7ECA" w:rsidRPr="000A7ECA">
        <w:rPr>
          <w:sz w:val="28"/>
          <w:szCs w:val="28"/>
        </w:rPr>
        <w:t>51 427 670,35</w:t>
      </w:r>
      <w:r w:rsidRPr="000A7ECA">
        <w:rPr>
          <w:sz w:val="28"/>
          <w:szCs w:val="28"/>
        </w:rPr>
        <w:t xml:space="preserve"> рублей, остаточная стоимость </w:t>
      </w:r>
      <w:r w:rsidR="000A7ECA" w:rsidRPr="000A7ECA">
        <w:rPr>
          <w:sz w:val="28"/>
          <w:szCs w:val="28"/>
        </w:rPr>
        <w:t>22 475 478,65</w:t>
      </w:r>
      <w:r w:rsidRPr="000A7ECA">
        <w:rPr>
          <w:sz w:val="28"/>
          <w:szCs w:val="28"/>
        </w:rPr>
        <w:t xml:space="preserve"> рублей. </w:t>
      </w:r>
      <w:r w:rsidR="003E3AE5" w:rsidRPr="000A7ECA">
        <w:rPr>
          <w:sz w:val="28"/>
          <w:szCs w:val="28"/>
        </w:rPr>
        <w:t xml:space="preserve">Непроизведенных активов на 01.01.2021 </w:t>
      </w:r>
      <w:r w:rsidR="00E04A9D" w:rsidRPr="000A7ECA">
        <w:rPr>
          <w:sz w:val="28"/>
          <w:szCs w:val="28"/>
        </w:rPr>
        <w:t>числится</w:t>
      </w:r>
      <w:r w:rsidR="003E3AE5" w:rsidRPr="000A7ECA">
        <w:rPr>
          <w:sz w:val="28"/>
          <w:szCs w:val="28"/>
        </w:rPr>
        <w:t xml:space="preserve"> </w:t>
      </w:r>
      <w:r w:rsidR="000A7ECA" w:rsidRPr="000A7ECA">
        <w:rPr>
          <w:sz w:val="28"/>
          <w:szCs w:val="28"/>
        </w:rPr>
        <w:t>13 334 665,00</w:t>
      </w:r>
      <w:r w:rsidR="003E3AE5" w:rsidRPr="000A7ECA">
        <w:rPr>
          <w:sz w:val="28"/>
          <w:szCs w:val="28"/>
        </w:rPr>
        <w:t xml:space="preserve"> рублей, материальных запасов – </w:t>
      </w:r>
      <w:r w:rsidR="000A7ECA" w:rsidRPr="000A7ECA">
        <w:rPr>
          <w:sz w:val="28"/>
          <w:szCs w:val="28"/>
        </w:rPr>
        <w:t>1 074 280,11</w:t>
      </w:r>
      <w:r w:rsidR="003E3AE5" w:rsidRPr="000A7ECA">
        <w:rPr>
          <w:sz w:val="28"/>
          <w:szCs w:val="28"/>
        </w:rPr>
        <w:t xml:space="preserve"> рублей</w:t>
      </w:r>
      <w:r w:rsidR="00A56ED5" w:rsidRPr="000A7ECA">
        <w:rPr>
          <w:sz w:val="28"/>
          <w:szCs w:val="28"/>
        </w:rPr>
        <w:t>;</w:t>
      </w:r>
    </w:p>
    <w:p w14:paraId="5B94847C" w14:textId="0AD87C6A" w:rsidR="00FA4E38" w:rsidRPr="00822E23" w:rsidRDefault="00FA4E38" w:rsidP="00FA4E3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822E23">
        <w:rPr>
          <w:bCs/>
          <w:sz w:val="28"/>
          <w:szCs w:val="28"/>
          <w:bdr w:val="none" w:sz="0" w:space="0" w:color="auto" w:frame="1"/>
        </w:rPr>
        <w:t>- при проведении инвентаризации перед составлением годовой отчетности</w:t>
      </w:r>
      <w:r w:rsidR="00E04A9D" w:rsidRPr="00822E23">
        <w:rPr>
          <w:bCs/>
          <w:sz w:val="28"/>
          <w:szCs w:val="28"/>
          <w:bdr w:val="none" w:sz="0" w:space="0" w:color="auto" w:frame="1"/>
        </w:rPr>
        <w:t>,</w:t>
      </w:r>
      <w:r w:rsidRPr="00822E23">
        <w:rPr>
          <w:bCs/>
          <w:sz w:val="28"/>
          <w:szCs w:val="28"/>
          <w:bdr w:val="none" w:sz="0" w:space="0" w:color="auto" w:frame="1"/>
        </w:rPr>
        <w:t xml:space="preserve"> излишки и недостачи не выявлены.</w:t>
      </w:r>
    </w:p>
    <w:p w14:paraId="12B52B90" w14:textId="4B54DBA0" w:rsidR="00894A8D" w:rsidRPr="00E019D4" w:rsidRDefault="00894A8D" w:rsidP="00CE6661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</w:p>
    <w:p w14:paraId="54D57F98" w14:textId="2E299C24" w:rsidR="001E7B7D" w:rsidRPr="00E019D4" w:rsidRDefault="003C4F09" w:rsidP="00FB41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19D4">
        <w:rPr>
          <w:rFonts w:eastAsiaTheme="minorHAnsi"/>
          <w:sz w:val="28"/>
          <w:szCs w:val="28"/>
          <w:lang w:eastAsia="en-US"/>
        </w:rPr>
        <w:t>В</w:t>
      </w:r>
      <w:r w:rsidR="001E7B7D" w:rsidRPr="00E019D4">
        <w:rPr>
          <w:rFonts w:eastAsiaTheme="minorHAnsi"/>
          <w:sz w:val="28"/>
          <w:szCs w:val="28"/>
          <w:lang w:eastAsia="en-US"/>
        </w:rPr>
        <w:t xml:space="preserve"> нарушение части 1 статьи 13 Закона № 402-ФЗ, пункта 152 Инструкции № 191н</w:t>
      </w:r>
      <w:r w:rsidR="00E04A9D" w:rsidRPr="00E019D4">
        <w:rPr>
          <w:rFonts w:eastAsiaTheme="minorHAnsi"/>
          <w:sz w:val="28"/>
          <w:szCs w:val="28"/>
          <w:lang w:eastAsia="en-US"/>
        </w:rPr>
        <w:t>,</w:t>
      </w:r>
      <w:r w:rsidR="001E7B7D" w:rsidRPr="00E019D4">
        <w:rPr>
          <w:rFonts w:eastAsiaTheme="minorHAnsi"/>
          <w:sz w:val="28"/>
          <w:szCs w:val="28"/>
          <w:lang w:eastAsia="en-US"/>
        </w:rPr>
        <w:t xml:space="preserve"> в Пояснительной записк</w:t>
      </w:r>
      <w:r w:rsidR="009545EE" w:rsidRPr="00E019D4">
        <w:rPr>
          <w:rFonts w:eastAsiaTheme="minorHAnsi"/>
          <w:sz w:val="28"/>
          <w:szCs w:val="28"/>
          <w:lang w:eastAsia="en-US"/>
        </w:rPr>
        <w:t>е</w:t>
      </w:r>
      <w:r w:rsidR="001E7B7D" w:rsidRPr="00E019D4">
        <w:rPr>
          <w:rFonts w:eastAsiaTheme="minorHAnsi"/>
          <w:sz w:val="28"/>
          <w:szCs w:val="28"/>
          <w:lang w:eastAsia="en-US"/>
        </w:rPr>
        <w:t xml:space="preserve"> (ф. 0503160):</w:t>
      </w:r>
    </w:p>
    <w:p w14:paraId="700183BE" w14:textId="0ED08536" w:rsidR="001A170C" w:rsidRPr="00E019D4" w:rsidRDefault="00AB14AE" w:rsidP="00A100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19D4">
        <w:rPr>
          <w:rFonts w:eastAsiaTheme="minorHAnsi"/>
          <w:sz w:val="28"/>
          <w:szCs w:val="28"/>
          <w:lang w:eastAsia="en-US"/>
        </w:rPr>
        <w:t xml:space="preserve">- </w:t>
      </w:r>
      <w:r w:rsidR="001E7B7D" w:rsidRPr="00E019D4">
        <w:rPr>
          <w:rFonts w:eastAsiaTheme="minorHAnsi"/>
          <w:sz w:val="28"/>
          <w:szCs w:val="28"/>
          <w:lang w:eastAsia="en-US"/>
        </w:rPr>
        <w:t xml:space="preserve">в разделе 1 «Организационная структура субъекта бюджетной отчетности» </w:t>
      </w:r>
      <w:r w:rsidR="001C5499" w:rsidRPr="00E019D4">
        <w:rPr>
          <w:rFonts w:eastAsiaTheme="minorHAnsi"/>
          <w:sz w:val="28"/>
          <w:szCs w:val="28"/>
          <w:lang w:eastAsia="en-US"/>
        </w:rPr>
        <w:t xml:space="preserve">не указана </w:t>
      </w:r>
      <w:r w:rsidR="001E7B7D" w:rsidRPr="00E019D4">
        <w:rPr>
          <w:rFonts w:eastAsiaTheme="minorHAnsi"/>
          <w:sz w:val="28"/>
          <w:szCs w:val="28"/>
          <w:lang w:eastAsia="en-US"/>
        </w:rPr>
        <w:t>информация</w:t>
      </w:r>
      <w:r w:rsidR="00E019D4" w:rsidRPr="00E019D4">
        <w:rPr>
          <w:rFonts w:eastAsiaTheme="minorHAnsi"/>
          <w:sz w:val="28"/>
          <w:szCs w:val="28"/>
          <w:lang w:eastAsia="en-US"/>
        </w:rPr>
        <w:t>:</w:t>
      </w:r>
    </w:p>
    <w:p w14:paraId="2290F4B0" w14:textId="5D5B1123" w:rsidR="001A170C" w:rsidRPr="00E019D4" w:rsidRDefault="001A170C" w:rsidP="001A170C">
      <w:pPr>
        <w:shd w:val="clear" w:color="auto" w:fill="FFFFFF" w:themeFill="background1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E019D4">
        <w:rPr>
          <w:sz w:val="28"/>
          <w:szCs w:val="28"/>
        </w:rPr>
        <w:t xml:space="preserve">- </w:t>
      </w:r>
      <w:r w:rsidR="00552E2E">
        <w:rPr>
          <w:sz w:val="28"/>
          <w:szCs w:val="28"/>
        </w:rPr>
        <w:t xml:space="preserve">о передаче </w:t>
      </w:r>
      <w:r w:rsidRPr="00E019D4">
        <w:rPr>
          <w:rFonts w:eastAsiaTheme="minorHAnsi"/>
          <w:sz w:val="28"/>
          <w:szCs w:val="28"/>
          <w:lang w:eastAsia="en-US"/>
        </w:rPr>
        <w:t>полномочи</w:t>
      </w:r>
      <w:r w:rsidR="00552E2E">
        <w:rPr>
          <w:rFonts w:eastAsiaTheme="minorHAnsi"/>
          <w:sz w:val="28"/>
          <w:szCs w:val="28"/>
          <w:lang w:eastAsia="en-US"/>
        </w:rPr>
        <w:t>й</w:t>
      </w:r>
      <w:r w:rsidRPr="00E019D4">
        <w:rPr>
          <w:rFonts w:eastAsiaTheme="minorHAnsi"/>
          <w:sz w:val="28"/>
          <w:szCs w:val="28"/>
          <w:lang w:eastAsia="en-US"/>
        </w:rPr>
        <w:t xml:space="preserve"> по ведению бухгалтерского учета МКУ ИГО СК «Централизованная бухгалтерия»</w:t>
      </w:r>
      <w:r w:rsidR="00552E2E">
        <w:rPr>
          <w:rFonts w:eastAsiaTheme="minorHAnsi"/>
          <w:sz w:val="28"/>
          <w:szCs w:val="28"/>
          <w:lang w:eastAsia="en-US"/>
        </w:rPr>
        <w:t>,</w:t>
      </w:r>
      <w:r w:rsidRPr="00E019D4">
        <w:rPr>
          <w:rFonts w:eastAsiaTheme="minorHAnsi"/>
          <w:sz w:val="28"/>
          <w:szCs w:val="28"/>
          <w:lang w:eastAsia="en-US"/>
        </w:rPr>
        <w:t xml:space="preserve"> на основании соглашения от 22.02.2018;</w:t>
      </w:r>
    </w:p>
    <w:p w14:paraId="7E5F8F2D" w14:textId="70932E00" w:rsidR="00A100E0" w:rsidRPr="00E019D4" w:rsidRDefault="00E019D4" w:rsidP="00A100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19D4">
        <w:rPr>
          <w:rFonts w:eastAsiaTheme="minorHAnsi"/>
          <w:sz w:val="28"/>
          <w:szCs w:val="28"/>
          <w:lang w:eastAsia="en-US"/>
        </w:rPr>
        <w:t>-</w:t>
      </w:r>
      <w:r w:rsidR="009545EE" w:rsidRPr="00E019D4">
        <w:rPr>
          <w:rFonts w:eastAsiaTheme="minorHAnsi"/>
          <w:sz w:val="28"/>
          <w:szCs w:val="28"/>
          <w:lang w:eastAsia="en-US"/>
        </w:rPr>
        <w:t xml:space="preserve"> </w:t>
      </w:r>
      <w:r w:rsidR="00A100E0" w:rsidRPr="00E019D4">
        <w:rPr>
          <w:rFonts w:eastAsiaTheme="minorHAnsi"/>
          <w:sz w:val="28"/>
          <w:szCs w:val="28"/>
          <w:lang w:eastAsia="en-US"/>
        </w:rPr>
        <w:t>об исполнителе (ФИО, должность) централизованной бухгалтерии, составившем бухгалтерскую отчетность;</w:t>
      </w:r>
    </w:p>
    <w:p w14:paraId="2EB6552C" w14:textId="6888AAC0" w:rsidR="00A100E0" w:rsidRPr="00E019D4" w:rsidRDefault="00A100E0" w:rsidP="003C4F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19D4">
        <w:rPr>
          <w:rFonts w:eastAsiaTheme="minorHAnsi"/>
          <w:sz w:val="28"/>
          <w:szCs w:val="28"/>
          <w:lang w:eastAsia="en-US"/>
        </w:rPr>
        <w:t xml:space="preserve">- в разделе 2 «Результаты деятельности субъекта бюджетной отчетности» </w:t>
      </w:r>
      <w:r w:rsidR="006516FC" w:rsidRPr="00E019D4">
        <w:rPr>
          <w:rFonts w:eastAsiaTheme="minorHAnsi"/>
          <w:sz w:val="28"/>
          <w:szCs w:val="28"/>
          <w:lang w:eastAsia="en-US"/>
        </w:rPr>
        <w:t xml:space="preserve">не указана информация </w:t>
      </w:r>
      <w:r w:rsidRPr="00E019D4">
        <w:rPr>
          <w:rFonts w:eastAsiaTheme="minorHAnsi"/>
          <w:sz w:val="28"/>
          <w:szCs w:val="28"/>
          <w:lang w:eastAsia="en-US"/>
        </w:rPr>
        <w:t xml:space="preserve">о техническом состоянии, эффективности использования, обеспеченности </w:t>
      </w:r>
      <w:r w:rsidR="00E019D4" w:rsidRPr="00E019D4">
        <w:rPr>
          <w:rFonts w:eastAsiaTheme="minorHAnsi"/>
          <w:sz w:val="28"/>
          <w:szCs w:val="28"/>
          <w:lang w:eastAsia="en-US"/>
        </w:rPr>
        <w:t>Солнечнодольского</w:t>
      </w:r>
      <w:r w:rsidR="006516FC" w:rsidRPr="00E019D4">
        <w:rPr>
          <w:rFonts w:eastAsiaTheme="minorHAnsi"/>
          <w:sz w:val="28"/>
          <w:szCs w:val="28"/>
          <w:lang w:eastAsia="en-US"/>
        </w:rPr>
        <w:t xml:space="preserve"> ТУ </w:t>
      </w:r>
      <w:r w:rsidRPr="00E019D4">
        <w:rPr>
          <w:rFonts w:eastAsiaTheme="minorHAnsi"/>
          <w:sz w:val="28"/>
          <w:szCs w:val="28"/>
          <w:lang w:eastAsia="en-US"/>
        </w:rPr>
        <w:t>основными фондами</w:t>
      </w:r>
      <w:r w:rsidR="006516FC" w:rsidRPr="00E019D4">
        <w:rPr>
          <w:rFonts w:eastAsiaTheme="minorHAnsi"/>
          <w:sz w:val="28"/>
          <w:szCs w:val="28"/>
          <w:lang w:eastAsia="en-US"/>
        </w:rPr>
        <w:t xml:space="preserve">, проведенных </w:t>
      </w:r>
      <w:r w:rsidRPr="00E019D4">
        <w:rPr>
          <w:rFonts w:eastAsiaTheme="minorHAnsi"/>
          <w:sz w:val="28"/>
          <w:szCs w:val="28"/>
          <w:lang w:eastAsia="en-US"/>
        </w:rPr>
        <w:t>мероприяти</w:t>
      </w:r>
      <w:r w:rsidR="00E04A9D" w:rsidRPr="00E019D4">
        <w:rPr>
          <w:rFonts w:eastAsiaTheme="minorHAnsi"/>
          <w:sz w:val="28"/>
          <w:szCs w:val="28"/>
          <w:lang w:eastAsia="en-US"/>
        </w:rPr>
        <w:t>ях</w:t>
      </w:r>
      <w:r w:rsidRPr="00E019D4">
        <w:rPr>
          <w:rFonts w:eastAsiaTheme="minorHAnsi"/>
          <w:sz w:val="28"/>
          <w:szCs w:val="28"/>
          <w:lang w:eastAsia="en-US"/>
        </w:rPr>
        <w:t xml:space="preserve"> по улучшению состояния и сохранности основных средств;</w:t>
      </w:r>
    </w:p>
    <w:p w14:paraId="32B9F21C" w14:textId="7A475F4B" w:rsidR="00965031" w:rsidRPr="00E019D4" w:rsidRDefault="001E7B7D" w:rsidP="00907B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19D4">
        <w:rPr>
          <w:rFonts w:eastAsiaTheme="minorHAnsi"/>
          <w:sz w:val="28"/>
          <w:szCs w:val="28"/>
          <w:lang w:eastAsia="en-US"/>
        </w:rPr>
        <w:t xml:space="preserve">- </w:t>
      </w:r>
      <w:r w:rsidR="00F8107F" w:rsidRPr="00E019D4">
        <w:rPr>
          <w:rFonts w:eastAsiaTheme="minorHAnsi"/>
          <w:sz w:val="28"/>
          <w:szCs w:val="28"/>
          <w:lang w:eastAsia="en-US"/>
        </w:rPr>
        <w:t xml:space="preserve">в </w:t>
      </w:r>
      <w:r w:rsidR="00965031" w:rsidRPr="00E019D4">
        <w:rPr>
          <w:rFonts w:eastAsiaTheme="minorHAnsi"/>
          <w:sz w:val="28"/>
          <w:szCs w:val="28"/>
          <w:lang w:eastAsia="en-US"/>
        </w:rPr>
        <w:t xml:space="preserve">разделе </w:t>
      </w:r>
      <w:r w:rsidR="0068198F" w:rsidRPr="00E019D4">
        <w:rPr>
          <w:rFonts w:eastAsiaTheme="minorHAnsi"/>
          <w:sz w:val="28"/>
          <w:szCs w:val="28"/>
          <w:lang w:eastAsia="en-US"/>
        </w:rPr>
        <w:t>4 «Анализ показателей бухгалтерской отчетности субъекта бюджетной отчетности»</w:t>
      </w:r>
      <w:r w:rsidR="00881CA4" w:rsidRPr="00E019D4">
        <w:rPr>
          <w:rFonts w:eastAsiaTheme="minorHAnsi"/>
          <w:sz w:val="28"/>
          <w:szCs w:val="28"/>
          <w:lang w:eastAsia="en-US"/>
        </w:rPr>
        <w:t xml:space="preserve"> </w:t>
      </w:r>
      <w:r w:rsidR="00392648" w:rsidRPr="00E019D4">
        <w:rPr>
          <w:rFonts w:eastAsiaTheme="minorHAnsi"/>
          <w:sz w:val="28"/>
          <w:szCs w:val="28"/>
          <w:lang w:eastAsia="en-US"/>
        </w:rPr>
        <w:t xml:space="preserve">не </w:t>
      </w:r>
      <w:r w:rsidR="00DF2083" w:rsidRPr="00E019D4">
        <w:rPr>
          <w:rFonts w:eastAsiaTheme="minorHAnsi"/>
          <w:sz w:val="28"/>
          <w:szCs w:val="28"/>
          <w:lang w:eastAsia="en-US"/>
        </w:rPr>
        <w:t>отражена</w:t>
      </w:r>
      <w:r w:rsidR="00392648" w:rsidRPr="00E019D4">
        <w:rPr>
          <w:rFonts w:eastAsiaTheme="minorHAnsi"/>
          <w:sz w:val="28"/>
          <w:szCs w:val="28"/>
          <w:lang w:eastAsia="en-US"/>
        </w:rPr>
        <w:t xml:space="preserve"> </w:t>
      </w:r>
      <w:r w:rsidR="00965031" w:rsidRPr="00E019D4">
        <w:rPr>
          <w:rFonts w:eastAsiaTheme="minorHAnsi"/>
          <w:sz w:val="28"/>
          <w:szCs w:val="28"/>
          <w:lang w:eastAsia="en-US"/>
        </w:rPr>
        <w:t>информация о причинах увеличения кредиторской задолженности, по состоянию на отчетную дату в сравнении с данными за аналогичный отчетный период прошлого финансового года</w:t>
      </w:r>
      <w:r w:rsidR="0068198F" w:rsidRPr="00E019D4">
        <w:rPr>
          <w:rFonts w:eastAsiaTheme="minorHAnsi"/>
          <w:sz w:val="28"/>
          <w:szCs w:val="28"/>
          <w:lang w:eastAsia="en-US"/>
        </w:rPr>
        <w:t>.</w:t>
      </w:r>
    </w:p>
    <w:p w14:paraId="2C2BBCFC" w14:textId="77777777" w:rsidR="00357C71" w:rsidRPr="00921BD3" w:rsidRDefault="00357C71" w:rsidP="00BC49A3">
      <w:pPr>
        <w:rPr>
          <w:b/>
          <w:sz w:val="28"/>
          <w:szCs w:val="28"/>
        </w:rPr>
      </w:pPr>
    </w:p>
    <w:p w14:paraId="24FDD2FC" w14:textId="77777777" w:rsidR="00A748C3" w:rsidRPr="00AF3FA4" w:rsidRDefault="00733040" w:rsidP="00C56890">
      <w:pPr>
        <w:ind w:firstLine="709"/>
        <w:jc w:val="center"/>
        <w:rPr>
          <w:b/>
          <w:sz w:val="28"/>
          <w:szCs w:val="28"/>
        </w:rPr>
      </w:pPr>
      <w:r w:rsidRPr="00AF3FA4">
        <w:rPr>
          <w:b/>
          <w:sz w:val="28"/>
          <w:szCs w:val="28"/>
        </w:rPr>
        <w:t>7.</w:t>
      </w:r>
      <w:r w:rsidR="00C25B57" w:rsidRPr="00AF3FA4">
        <w:rPr>
          <w:b/>
          <w:sz w:val="28"/>
          <w:szCs w:val="28"/>
        </w:rPr>
        <w:t>3</w:t>
      </w:r>
      <w:r w:rsidR="00831679" w:rsidRPr="00AF3FA4">
        <w:rPr>
          <w:b/>
          <w:sz w:val="28"/>
          <w:szCs w:val="28"/>
        </w:rPr>
        <w:t>.</w:t>
      </w:r>
      <w:r w:rsidR="0097702A" w:rsidRPr="00AF3FA4">
        <w:rPr>
          <w:b/>
          <w:sz w:val="28"/>
          <w:szCs w:val="28"/>
        </w:rPr>
        <w:t xml:space="preserve"> </w:t>
      </w:r>
      <w:r w:rsidR="00A748C3" w:rsidRPr="00AF3FA4">
        <w:rPr>
          <w:b/>
          <w:sz w:val="28"/>
          <w:szCs w:val="28"/>
        </w:rPr>
        <w:t>Анализ результатов деятельности субъекта бюджетной отчетности.</w:t>
      </w:r>
    </w:p>
    <w:p w14:paraId="3893D34E" w14:textId="09AD5D16" w:rsidR="006F0837" w:rsidRPr="007628D2" w:rsidRDefault="007D6CD0" w:rsidP="006F0837">
      <w:pPr>
        <w:ind w:firstLine="709"/>
        <w:jc w:val="both"/>
        <w:rPr>
          <w:sz w:val="28"/>
          <w:szCs w:val="28"/>
        </w:rPr>
      </w:pPr>
      <w:r w:rsidRPr="007628D2">
        <w:rPr>
          <w:sz w:val="28"/>
          <w:szCs w:val="28"/>
        </w:rPr>
        <w:t>Основным р</w:t>
      </w:r>
      <w:r w:rsidR="006F0837" w:rsidRPr="007628D2">
        <w:rPr>
          <w:sz w:val="28"/>
          <w:szCs w:val="28"/>
        </w:rPr>
        <w:t xml:space="preserve">езультатом деятельности </w:t>
      </w:r>
      <w:r w:rsidR="00653211" w:rsidRPr="007628D2">
        <w:rPr>
          <w:sz w:val="28"/>
          <w:szCs w:val="28"/>
        </w:rPr>
        <w:t>Солнечнодольского</w:t>
      </w:r>
      <w:r w:rsidR="003C71C3" w:rsidRPr="007628D2">
        <w:rPr>
          <w:sz w:val="28"/>
          <w:szCs w:val="28"/>
        </w:rPr>
        <w:t xml:space="preserve"> ТУ</w:t>
      </w:r>
      <w:r w:rsidR="006F0837" w:rsidRPr="007628D2">
        <w:rPr>
          <w:sz w:val="28"/>
          <w:szCs w:val="28"/>
        </w:rPr>
        <w:t xml:space="preserve"> за 20</w:t>
      </w:r>
      <w:r w:rsidR="001E7B7D" w:rsidRPr="007628D2">
        <w:rPr>
          <w:sz w:val="28"/>
          <w:szCs w:val="28"/>
        </w:rPr>
        <w:t>20</w:t>
      </w:r>
      <w:r w:rsidR="006F0837" w:rsidRPr="007628D2">
        <w:rPr>
          <w:sz w:val="28"/>
          <w:szCs w:val="28"/>
        </w:rPr>
        <w:t xml:space="preserve"> год стало </w:t>
      </w:r>
      <w:r w:rsidR="003C71C3" w:rsidRPr="007628D2">
        <w:rPr>
          <w:sz w:val="28"/>
          <w:szCs w:val="28"/>
        </w:rPr>
        <w:t>выполнение полномочи</w:t>
      </w:r>
      <w:r w:rsidR="004F2BBD" w:rsidRPr="007628D2">
        <w:rPr>
          <w:sz w:val="28"/>
          <w:szCs w:val="28"/>
        </w:rPr>
        <w:t>й</w:t>
      </w:r>
      <w:r w:rsidR="003C71C3" w:rsidRPr="007628D2">
        <w:rPr>
          <w:sz w:val="28"/>
          <w:szCs w:val="28"/>
        </w:rPr>
        <w:t xml:space="preserve"> </w:t>
      </w:r>
      <w:r w:rsidR="00760B0B" w:rsidRPr="007628D2">
        <w:rPr>
          <w:sz w:val="28"/>
          <w:szCs w:val="28"/>
        </w:rPr>
        <w:t xml:space="preserve">в </w:t>
      </w:r>
      <w:r w:rsidR="00B82F28" w:rsidRPr="007628D2">
        <w:rPr>
          <w:sz w:val="28"/>
          <w:szCs w:val="28"/>
        </w:rPr>
        <w:t>сфере</w:t>
      </w:r>
      <w:r w:rsidR="00760B0B" w:rsidRPr="007628D2">
        <w:rPr>
          <w:sz w:val="28"/>
          <w:szCs w:val="28"/>
        </w:rPr>
        <w:t xml:space="preserve"> благоустройства</w:t>
      </w:r>
      <w:r w:rsidR="005B7274" w:rsidRPr="007628D2">
        <w:rPr>
          <w:sz w:val="28"/>
          <w:szCs w:val="28"/>
        </w:rPr>
        <w:t xml:space="preserve"> (</w:t>
      </w:r>
      <w:r w:rsidR="006951F6" w:rsidRPr="007628D2">
        <w:rPr>
          <w:sz w:val="28"/>
          <w:szCs w:val="28"/>
        </w:rPr>
        <w:t xml:space="preserve">организованно </w:t>
      </w:r>
      <w:r w:rsidR="005B7274" w:rsidRPr="007628D2">
        <w:rPr>
          <w:sz w:val="28"/>
          <w:szCs w:val="28"/>
        </w:rPr>
        <w:t>уличное освещени</w:t>
      </w:r>
      <w:r w:rsidR="006951F6" w:rsidRPr="007628D2">
        <w:rPr>
          <w:sz w:val="28"/>
          <w:szCs w:val="28"/>
        </w:rPr>
        <w:t>е</w:t>
      </w:r>
      <w:r w:rsidR="007628D2" w:rsidRPr="007628D2">
        <w:rPr>
          <w:sz w:val="28"/>
          <w:szCs w:val="28"/>
        </w:rPr>
        <w:t xml:space="preserve"> и содержание ливневой канализации</w:t>
      </w:r>
      <w:r w:rsidR="005B7274" w:rsidRPr="007628D2">
        <w:rPr>
          <w:sz w:val="28"/>
          <w:szCs w:val="28"/>
        </w:rPr>
        <w:t xml:space="preserve">, </w:t>
      </w:r>
      <w:r w:rsidR="006951F6" w:rsidRPr="007628D2">
        <w:rPr>
          <w:sz w:val="28"/>
          <w:szCs w:val="28"/>
        </w:rPr>
        <w:t xml:space="preserve">проведена </w:t>
      </w:r>
      <w:r w:rsidR="005B7274" w:rsidRPr="007628D2">
        <w:rPr>
          <w:sz w:val="28"/>
          <w:szCs w:val="28"/>
        </w:rPr>
        <w:t>санитарн</w:t>
      </w:r>
      <w:r w:rsidR="006951F6" w:rsidRPr="007628D2">
        <w:rPr>
          <w:sz w:val="28"/>
          <w:szCs w:val="28"/>
        </w:rPr>
        <w:t>ая</w:t>
      </w:r>
      <w:r w:rsidR="005B7274" w:rsidRPr="007628D2">
        <w:rPr>
          <w:sz w:val="28"/>
          <w:szCs w:val="28"/>
        </w:rPr>
        <w:t xml:space="preserve"> обработк</w:t>
      </w:r>
      <w:r w:rsidR="006951F6" w:rsidRPr="007628D2">
        <w:rPr>
          <w:sz w:val="28"/>
          <w:szCs w:val="28"/>
        </w:rPr>
        <w:t>а</w:t>
      </w:r>
      <w:r w:rsidR="005B7274" w:rsidRPr="007628D2">
        <w:rPr>
          <w:sz w:val="28"/>
          <w:szCs w:val="28"/>
        </w:rPr>
        <w:t xml:space="preserve"> мест общего пользования</w:t>
      </w:r>
      <w:r w:rsidR="007628D2" w:rsidRPr="007628D2">
        <w:rPr>
          <w:sz w:val="28"/>
          <w:szCs w:val="28"/>
        </w:rPr>
        <w:t>, проведены мероприятия по озеленению и благоустройству поселка, ремонт зоны отдыха бульвара Школьный</w:t>
      </w:r>
      <w:r w:rsidR="00D059A2">
        <w:rPr>
          <w:sz w:val="28"/>
          <w:szCs w:val="28"/>
        </w:rPr>
        <w:t>, осуществлено обустройство шахматной беседки и ремонт тротуара по бульвару Солнечный</w:t>
      </w:r>
      <w:r w:rsidR="005B7274" w:rsidRPr="007628D2">
        <w:rPr>
          <w:sz w:val="28"/>
          <w:szCs w:val="28"/>
        </w:rPr>
        <w:t>)</w:t>
      </w:r>
      <w:r w:rsidR="001506CD">
        <w:rPr>
          <w:sz w:val="28"/>
          <w:szCs w:val="28"/>
        </w:rPr>
        <w:t>, в сфере молодежной политике (проведены мероприятия для детей и молодежи, приобретена форма молодежному волонтерскому движению)</w:t>
      </w:r>
      <w:r w:rsidR="00180DB6" w:rsidRPr="007628D2">
        <w:rPr>
          <w:sz w:val="28"/>
          <w:szCs w:val="28"/>
        </w:rPr>
        <w:t xml:space="preserve"> </w:t>
      </w:r>
      <w:r w:rsidR="00E371B5" w:rsidRPr="007628D2">
        <w:rPr>
          <w:sz w:val="28"/>
          <w:szCs w:val="28"/>
        </w:rPr>
        <w:t>и</w:t>
      </w:r>
      <w:r w:rsidR="00DC2B39" w:rsidRPr="007628D2">
        <w:rPr>
          <w:sz w:val="28"/>
          <w:szCs w:val="28"/>
        </w:rPr>
        <w:t xml:space="preserve"> </w:t>
      </w:r>
      <w:r w:rsidR="00760B0B" w:rsidRPr="007628D2">
        <w:rPr>
          <w:sz w:val="28"/>
          <w:szCs w:val="28"/>
        </w:rPr>
        <w:t>культуры</w:t>
      </w:r>
      <w:r w:rsidR="005B7274" w:rsidRPr="007628D2">
        <w:rPr>
          <w:sz w:val="28"/>
          <w:szCs w:val="28"/>
        </w:rPr>
        <w:t xml:space="preserve"> (проведен</w:t>
      </w:r>
      <w:r w:rsidR="006951F6" w:rsidRPr="007628D2">
        <w:rPr>
          <w:sz w:val="28"/>
          <w:szCs w:val="28"/>
        </w:rPr>
        <w:t>ы</w:t>
      </w:r>
      <w:r w:rsidR="005B7274" w:rsidRPr="007628D2">
        <w:rPr>
          <w:sz w:val="28"/>
          <w:szCs w:val="28"/>
        </w:rPr>
        <w:t xml:space="preserve"> культурны</w:t>
      </w:r>
      <w:r w:rsidR="006951F6" w:rsidRPr="007628D2">
        <w:rPr>
          <w:sz w:val="28"/>
          <w:szCs w:val="28"/>
        </w:rPr>
        <w:t>е</w:t>
      </w:r>
      <w:r w:rsidR="005B7274" w:rsidRPr="007628D2">
        <w:rPr>
          <w:sz w:val="28"/>
          <w:szCs w:val="28"/>
        </w:rPr>
        <w:t xml:space="preserve"> мероприяти</w:t>
      </w:r>
      <w:r w:rsidR="006951F6" w:rsidRPr="007628D2">
        <w:rPr>
          <w:sz w:val="28"/>
          <w:szCs w:val="28"/>
        </w:rPr>
        <w:t>я</w:t>
      </w:r>
      <w:r w:rsidR="005B7274" w:rsidRPr="007628D2">
        <w:rPr>
          <w:sz w:val="28"/>
          <w:szCs w:val="28"/>
        </w:rPr>
        <w:t>)</w:t>
      </w:r>
      <w:r w:rsidR="007628D2" w:rsidRPr="007628D2">
        <w:rPr>
          <w:sz w:val="28"/>
          <w:szCs w:val="28"/>
        </w:rPr>
        <w:t>, в сфере физкультуры и спорта (строительство физкультурно-оздоровительного комплекса)</w:t>
      </w:r>
      <w:r w:rsidR="00E371B5" w:rsidRPr="007628D2">
        <w:rPr>
          <w:sz w:val="28"/>
          <w:szCs w:val="28"/>
        </w:rPr>
        <w:t>.</w:t>
      </w:r>
    </w:p>
    <w:p w14:paraId="1A1E354C" w14:textId="09EBA50C" w:rsidR="003A152A" w:rsidRPr="00DE3334" w:rsidRDefault="00BF1D73" w:rsidP="001C1A65">
      <w:pPr>
        <w:ind w:firstLine="709"/>
        <w:jc w:val="both"/>
        <w:rPr>
          <w:sz w:val="28"/>
          <w:szCs w:val="28"/>
        </w:rPr>
      </w:pPr>
      <w:r w:rsidRPr="00DE3334">
        <w:rPr>
          <w:sz w:val="28"/>
          <w:szCs w:val="28"/>
        </w:rPr>
        <w:t xml:space="preserve">На осуществление деятельности </w:t>
      </w:r>
      <w:r w:rsidR="00CF1518" w:rsidRPr="00DE3334">
        <w:rPr>
          <w:sz w:val="28"/>
          <w:szCs w:val="28"/>
        </w:rPr>
        <w:t>в 20</w:t>
      </w:r>
      <w:r w:rsidR="004248A0" w:rsidRPr="00DE3334">
        <w:rPr>
          <w:sz w:val="28"/>
          <w:szCs w:val="28"/>
        </w:rPr>
        <w:t>20</w:t>
      </w:r>
      <w:r w:rsidR="00CF1518" w:rsidRPr="00DE3334">
        <w:rPr>
          <w:sz w:val="28"/>
          <w:szCs w:val="28"/>
        </w:rPr>
        <w:t xml:space="preserve"> году</w:t>
      </w:r>
      <w:r w:rsidR="00E04A9D" w:rsidRPr="00DE3334">
        <w:rPr>
          <w:sz w:val="28"/>
          <w:szCs w:val="28"/>
        </w:rPr>
        <w:t>,</w:t>
      </w:r>
      <w:r w:rsidR="00CF1518" w:rsidRPr="00DE3334">
        <w:rPr>
          <w:sz w:val="28"/>
          <w:szCs w:val="28"/>
        </w:rPr>
        <w:t xml:space="preserve"> решени</w:t>
      </w:r>
      <w:r w:rsidR="0014661A" w:rsidRPr="00DE3334">
        <w:rPr>
          <w:sz w:val="28"/>
          <w:szCs w:val="28"/>
        </w:rPr>
        <w:t>ем</w:t>
      </w:r>
      <w:r w:rsidR="00CF1518" w:rsidRPr="00DE3334">
        <w:rPr>
          <w:sz w:val="28"/>
          <w:szCs w:val="28"/>
        </w:rPr>
        <w:t xml:space="preserve"> </w:t>
      </w:r>
      <w:r w:rsidR="007F67E0" w:rsidRPr="00DE3334">
        <w:rPr>
          <w:sz w:val="28"/>
          <w:szCs w:val="28"/>
        </w:rPr>
        <w:t>Думы</w:t>
      </w:r>
      <w:r w:rsidR="00CF1518" w:rsidRPr="00DE3334">
        <w:rPr>
          <w:sz w:val="28"/>
          <w:szCs w:val="28"/>
        </w:rPr>
        <w:t xml:space="preserve"> И</w:t>
      </w:r>
      <w:r w:rsidR="00380782" w:rsidRPr="00DE3334">
        <w:rPr>
          <w:sz w:val="28"/>
          <w:szCs w:val="28"/>
        </w:rPr>
        <w:t>ГО СК</w:t>
      </w:r>
      <w:r w:rsidR="00CF1518" w:rsidRPr="00DE3334">
        <w:rPr>
          <w:sz w:val="28"/>
          <w:szCs w:val="28"/>
        </w:rPr>
        <w:t xml:space="preserve"> от </w:t>
      </w:r>
      <w:r w:rsidR="002A3AA0" w:rsidRPr="00DE3334">
        <w:rPr>
          <w:sz w:val="28"/>
          <w:szCs w:val="28"/>
        </w:rPr>
        <w:t>19</w:t>
      </w:r>
      <w:r w:rsidR="00CF1518" w:rsidRPr="00DE3334">
        <w:rPr>
          <w:sz w:val="28"/>
          <w:szCs w:val="28"/>
        </w:rPr>
        <w:t>.12.201</w:t>
      </w:r>
      <w:r w:rsidR="002A3AA0" w:rsidRPr="00DE3334">
        <w:rPr>
          <w:sz w:val="28"/>
          <w:szCs w:val="28"/>
        </w:rPr>
        <w:t>9</w:t>
      </w:r>
      <w:r w:rsidR="00CF1518" w:rsidRPr="00DE3334">
        <w:rPr>
          <w:sz w:val="28"/>
          <w:szCs w:val="28"/>
        </w:rPr>
        <w:t xml:space="preserve"> №</w:t>
      </w:r>
      <w:r w:rsidR="001C6102" w:rsidRPr="00DE3334">
        <w:rPr>
          <w:sz w:val="28"/>
          <w:szCs w:val="28"/>
        </w:rPr>
        <w:t xml:space="preserve"> </w:t>
      </w:r>
      <w:r w:rsidR="002A3AA0" w:rsidRPr="00DE3334">
        <w:rPr>
          <w:sz w:val="28"/>
          <w:szCs w:val="28"/>
        </w:rPr>
        <w:t>352</w:t>
      </w:r>
      <w:r w:rsidR="00CF1518" w:rsidRPr="00DE3334">
        <w:rPr>
          <w:sz w:val="28"/>
          <w:szCs w:val="28"/>
        </w:rPr>
        <w:t xml:space="preserve"> «О бюджете Изобильненского </w:t>
      </w:r>
      <w:r w:rsidR="007F67E0" w:rsidRPr="00DE3334">
        <w:rPr>
          <w:sz w:val="28"/>
          <w:szCs w:val="28"/>
        </w:rPr>
        <w:t>городского округа</w:t>
      </w:r>
      <w:r w:rsidR="00CF1518" w:rsidRPr="00DE3334">
        <w:rPr>
          <w:sz w:val="28"/>
          <w:szCs w:val="28"/>
        </w:rPr>
        <w:t xml:space="preserve"> Ставропольского края на 20</w:t>
      </w:r>
      <w:r w:rsidR="002A3AA0" w:rsidRPr="00DE3334">
        <w:rPr>
          <w:sz w:val="28"/>
          <w:szCs w:val="28"/>
        </w:rPr>
        <w:t>20</w:t>
      </w:r>
      <w:r w:rsidR="00CF1518" w:rsidRPr="00DE3334">
        <w:rPr>
          <w:sz w:val="28"/>
          <w:szCs w:val="28"/>
        </w:rPr>
        <w:t xml:space="preserve"> год и плановый период 20</w:t>
      </w:r>
      <w:r w:rsidR="001C6102" w:rsidRPr="00DE3334">
        <w:rPr>
          <w:sz w:val="28"/>
          <w:szCs w:val="28"/>
        </w:rPr>
        <w:t>2</w:t>
      </w:r>
      <w:r w:rsidR="002A3AA0" w:rsidRPr="00DE3334">
        <w:rPr>
          <w:sz w:val="28"/>
          <w:szCs w:val="28"/>
        </w:rPr>
        <w:t>1</w:t>
      </w:r>
      <w:r w:rsidR="00CF1518" w:rsidRPr="00DE3334">
        <w:rPr>
          <w:sz w:val="28"/>
          <w:szCs w:val="28"/>
        </w:rPr>
        <w:t xml:space="preserve"> и 20</w:t>
      </w:r>
      <w:r w:rsidR="007F67E0" w:rsidRPr="00DE3334">
        <w:rPr>
          <w:sz w:val="28"/>
          <w:szCs w:val="28"/>
        </w:rPr>
        <w:t>2</w:t>
      </w:r>
      <w:r w:rsidR="002A3AA0" w:rsidRPr="00DE3334">
        <w:rPr>
          <w:sz w:val="28"/>
          <w:szCs w:val="28"/>
        </w:rPr>
        <w:t>2</w:t>
      </w:r>
      <w:r w:rsidR="00CF1518" w:rsidRPr="00DE3334">
        <w:rPr>
          <w:sz w:val="28"/>
          <w:szCs w:val="28"/>
        </w:rPr>
        <w:t xml:space="preserve"> годов»</w:t>
      </w:r>
      <w:r w:rsidR="00E04A9D" w:rsidRPr="00DE3334">
        <w:rPr>
          <w:sz w:val="28"/>
          <w:szCs w:val="28"/>
        </w:rPr>
        <w:t>,</w:t>
      </w:r>
      <w:r w:rsidR="00CF1518" w:rsidRPr="00DE3334">
        <w:rPr>
          <w:sz w:val="28"/>
          <w:szCs w:val="28"/>
        </w:rPr>
        <w:t xml:space="preserve"> </w:t>
      </w:r>
      <w:proofErr w:type="spellStart"/>
      <w:r w:rsidR="00DE3334" w:rsidRPr="00DE3334">
        <w:rPr>
          <w:sz w:val="28"/>
          <w:szCs w:val="28"/>
        </w:rPr>
        <w:t>Солнечно</w:t>
      </w:r>
      <w:r w:rsidR="00DE3334" w:rsidRPr="00DE3334">
        <w:rPr>
          <w:sz w:val="28"/>
          <w:szCs w:val="28"/>
        </w:rPr>
        <w:lastRenderedPageBreak/>
        <w:t>дольскому</w:t>
      </w:r>
      <w:proofErr w:type="spellEnd"/>
      <w:r w:rsidR="007F67E0" w:rsidRPr="00DE3334">
        <w:rPr>
          <w:sz w:val="28"/>
          <w:szCs w:val="28"/>
        </w:rPr>
        <w:t xml:space="preserve"> ТУ</w:t>
      </w:r>
      <w:r w:rsidR="00CF1518" w:rsidRPr="00DE3334">
        <w:rPr>
          <w:sz w:val="28"/>
          <w:szCs w:val="28"/>
        </w:rPr>
        <w:t xml:space="preserve"> </w:t>
      </w:r>
      <w:r w:rsidR="007D3C4E" w:rsidRPr="00DE3334">
        <w:rPr>
          <w:sz w:val="28"/>
          <w:szCs w:val="28"/>
        </w:rPr>
        <w:t>плановые назначения</w:t>
      </w:r>
      <w:r w:rsidR="00103A34" w:rsidRPr="00DE3334">
        <w:rPr>
          <w:sz w:val="28"/>
          <w:szCs w:val="28"/>
        </w:rPr>
        <w:t xml:space="preserve"> по доходам не предусматривались, бюджетные ассигнования </w:t>
      </w:r>
      <w:r w:rsidR="007D3C4E" w:rsidRPr="00DE3334">
        <w:rPr>
          <w:sz w:val="28"/>
          <w:szCs w:val="28"/>
        </w:rPr>
        <w:t xml:space="preserve">по </w:t>
      </w:r>
      <w:r w:rsidR="007F67E0" w:rsidRPr="00DE3334">
        <w:rPr>
          <w:sz w:val="28"/>
          <w:szCs w:val="28"/>
        </w:rPr>
        <w:t>расходам</w:t>
      </w:r>
      <w:r w:rsidR="007D3C4E" w:rsidRPr="00DE3334">
        <w:rPr>
          <w:sz w:val="28"/>
          <w:szCs w:val="28"/>
        </w:rPr>
        <w:t xml:space="preserve"> </w:t>
      </w:r>
      <w:r w:rsidR="00103A34" w:rsidRPr="00DE3334">
        <w:rPr>
          <w:sz w:val="28"/>
          <w:szCs w:val="28"/>
        </w:rPr>
        <w:t xml:space="preserve">утверждены </w:t>
      </w:r>
      <w:r w:rsidR="007D3C4E" w:rsidRPr="00DE3334">
        <w:rPr>
          <w:sz w:val="28"/>
          <w:szCs w:val="28"/>
        </w:rPr>
        <w:t xml:space="preserve">в сумме </w:t>
      </w:r>
      <w:r w:rsidR="00DE3334" w:rsidRPr="00DE3334">
        <w:rPr>
          <w:sz w:val="28"/>
          <w:szCs w:val="28"/>
        </w:rPr>
        <w:t>51 757 797,32</w:t>
      </w:r>
      <w:r w:rsidR="00B82F28" w:rsidRPr="00DE3334">
        <w:rPr>
          <w:sz w:val="28"/>
          <w:szCs w:val="28"/>
        </w:rPr>
        <w:t xml:space="preserve"> р</w:t>
      </w:r>
      <w:r w:rsidR="007D3C4E" w:rsidRPr="00DE3334">
        <w:rPr>
          <w:sz w:val="28"/>
          <w:szCs w:val="28"/>
        </w:rPr>
        <w:t>уб</w:t>
      </w:r>
      <w:r w:rsidR="00882DD9" w:rsidRPr="00DE3334">
        <w:rPr>
          <w:sz w:val="28"/>
          <w:szCs w:val="28"/>
        </w:rPr>
        <w:t>лей</w:t>
      </w:r>
      <w:r w:rsidR="007D3C4E" w:rsidRPr="00DE3334">
        <w:rPr>
          <w:sz w:val="28"/>
          <w:szCs w:val="28"/>
        </w:rPr>
        <w:t>.</w:t>
      </w:r>
    </w:p>
    <w:p w14:paraId="2CB35BB7" w14:textId="319ACFDB" w:rsidR="002147C8" w:rsidRPr="00DE3334" w:rsidRDefault="001C1A65" w:rsidP="002147C8">
      <w:pPr>
        <w:ind w:firstLine="709"/>
        <w:jc w:val="both"/>
        <w:rPr>
          <w:sz w:val="28"/>
          <w:szCs w:val="28"/>
        </w:rPr>
      </w:pPr>
      <w:r w:rsidRPr="00DE3334">
        <w:rPr>
          <w:sz w:val="28"/>
          <w:szCs w:val="28"/>
        </w:rPr>
        <w:t xml:space="preserve">В </w:t>
      </w:r>
      <w:r w:rsidR="00114394" w:rsidRPr="00DE3334">
        <w:rPr>
          <w:sz w:val="28"/>
          <w:szCs w:val="28"/>
        </w:rPr>
        <w:t xml:space="preserve">течение </w:t>
      </w:r>
      <w:r w:rsidR="005534B5" w:rsidRPr="00DE3334">
        <w:rPr>
          <w:sz w:val="28"/>
          <w:szCs w:val="28"/>
        </w:rPr>
        <w:t>20</w:t>
      </w:r>
      <w:r w:rsidR="002A3AA0" w:rsidRPr="00DE3334">
        <w:rPr>
          <w:sz w:val="28"/>
          <w:szCs w:val="28"/>
        </w:rPr>
        <w:t>20</w:t>
      </w:r>
      <w:r w:rsidRPr="00DE3334">
        <w:rPr>
          <w:sz w:val="28"/>
          <w:szCs w:val="28"/>
        </w:rPr>
        <w:t xml:space="preserve"> год</w:t>
      </w:r>
      <w:r w:rsidR="00114394" w:rsidRPr="00DE3334">
        <w:rPr>
          <w:sz w:val="28"/>
          <w:szCs w:val="28"/>
        </w:rPr>
        <w:t>а</w:t>
      </w:r>
      <w:r w:rsidR="00C75EB8" w:rsidRPr="00DE3334">
        <w:rPr>
          <w:sz w:val="28"/>
          <w:szCs w:val="28"/>
        </w:rPr>
        <w:t xml:space="preserve"> </w:t>
      </w:r>
      <w:r w:rsidR="00771347" w:rsidRPr="00DE3334">
        <w:rPr>
          <w:sz w:val="28"/>
          <w:szCs w:val="28"/>
        </w:rPr>
        <w:t xml:space="preserve">в </w:t>
      </w:r>
      <w:r w:rsidR="00103A34" w:rsidRPr="00DE3334">
        <w:rPr>
          <w:sz w:val="28"/>
          <w:szCs w:val="28"/>
        </w:rPr>
        <w:t xml:space="preserve">плановые назначения </w:t>
      </w:r>
      <w:r w:rsidR="00771347" w:rsidRPr="00DE3334">
        <w:rPr>
          <w:sz w:val="28"/>
          <w:szCs w:val="28"/>
        </w:rPr>
        <w:t>бюджетн</w:t>
      </w:r>
      <w:r w:rsidR="00103A34" w:rsidRPr="00DE3334">
        <w:rPr>
          <w:sz w:val="28"/>
          <w:szCs w:val="28"/>
        </w:rPr>
        <w:t>ой</w:t>
      </w:r>
      <w:r w:rsidR="00771347" w:rsidRPr="00DE3334">
        <w:rPr>
          <w:sz w:val="28"/>
          <w:szCs w:val="28"/>
        </w:rPr>
        <w:t xml:space="preserve"> роспис</w:t>
      </w:r>
      <w:r w:rsidR="00103A34" w:rsidRPr="00DE3334">
        <w:rPr>
          <w:sz w:val="28"/>
          <w:szCs w:val="28"/>
        </w:rPr>
        <w:t>и</w:t>
      </w:r>
      <w:r w:rsidR="00771347" w:rsidRPr="00DE3334">
        <w:rPr>
          <w:sz w:val="28"/>
          <w:szCs w:val="28"/>
        </w:rPr>
        <w:t xml:space="preserve"> </w:t>
      </w:r>
      <w:r w:rsidR="00DE3334" w:rsidRPr="00DE3334">
        <w:rPr>
          <w:sz w:val="28"/>
          <w:szCs w:val="28"/>
        </w:rPr>
        <w:t>Солнечнодольско</w:t>
      </w:r>
      <w:r w:rsidR="00552E2E">
        <w:rPr>
          <w:sz w:val="28"/>
          <w:szCs w:val="28"/>
        </w:rPr>
        <w:t>го</w:t>
      </w:r>
      <w:r w:rsidR="002147C8" w:rsidRPr="00DE3334">
        <w:rPr>
          <w:sz w:val="28"/>
          <w:szCs w:val="28"/>
        </w:rPr>
        <w:t xml:space="preserve"> </w:t>
      </w:r>
      <w:r w:rsidR="005534B5" w:rsidRPr="00DE3334">
        <w:rPr>
          <w:sz w:val="28"/>
          <w:szCs w:val="28"/>
        </w:rPr>
        <w:t>ТУ</w:t>
      </w:r>
      <w:r w:rsidR="00771347" w:rsidRPr="00DE3334">
        <w:rPr>
          <w:sz w:val="28"/>
          <w:szCs w:val="28"/>
        </w:rPr>
        <w:t xml:space="preserve"> вносились изменения</w:t>
      </w:r>
      <w:r w:rsidR="00CD413A" w:rsidRPr="00DE3334">
        <w:rPr>
          <w:sz w:val="28"/>
          <w:szCs w:val="28"/>
        </w:rPr>
        <w:t xml:space="preserve"> на основании</w:t>
      </w:r>
      <w:r w:rsidR="00C4393D" w:rsidRPr="00DE3334">
        <w:rPr>
          <w:sz w:val="28"/>
          <w:szCs w:val="28"/>
        </w:rPr>
        <w:t xml:space="preserve"> статьи 217 БК РФ и</w:t>
      </w:r>
      <w:r w:rsidR="00CD413A" w:rsidRPr="00DE3334">
        <w:rPr>
          <w:sz w:val="28"/>
          <w:szCs w:val="28"/>
        </w:rPr>
        <w:t xml:space="preserve"> </w:t>
      </w:r>
      <w:r w:rsidR="005534B5" w:rsidRPr="00DE3334">
        <w:rPr>
          <w:sz w:val="28"/>
          <w:szCs w:val="28"/>
        </w:rPr>
        <w:t>ре</w:t>
      </w:r>
      <w:r w:rsidR="00CD413A" w:rsidRPr="00DE3334">
        <w:rPr>
          <w:sz w:val="28"/>
          <w:szCs w:val="28"/>
        </w:rPr>
        <w:t xml:space="preserve">шений </w:t>
      </w:r>
      <w:r w:rsidR="005534B5" w:rsidRPr="00DE3334">
        <w:rPr>
          <w:sz w:val="28"/>
          <w:szCs w:val="28"/>
        </w:rPr>
        <w:t>Думы</w:t>
      </w:r>
      <w:r w:rsidR="00CD413A" w:rsidRPr="00DE3334">
        <w:rPr>
          <w:sz w:val="28"/>
          <w:szCs w:val="28"/>
        </w:rPr>
        <w:t xml:space="preserve"> И</w:t>
      </w:r>
      <w:r w:rsidR="000D06BA" w:rsidRPr="00DE3334">
        <w:rPr>
          <w:sz w:val="28"/>
          <w:szCs w:val="28"/>
        </w:rPr>
        <w:t xml:space="preserve">ГО </w:t>
      </w:r>
      <w:r w:rsidR="00436391" w:rsidRPr="00DE3334">
        <w:rPr>
          <w:sz w:val="28"/>
          <w:szCs w:val="28"/>
        </w:rPr>
        <w:t>С</w:t>
      </w:r>
      <w:r w:rsidR="000D06BA" w:rsidRPr="00DE3334">
        <w:rPr>
          <w:sz w:val="28"/>
          <w:szCs w:val="28"/>
        </w:rPr>
        <w:t>К</w:t>
      </w:r>
      <w:r w:rsidR="00CD413A" w:rsidRPr="00DE3334">
        <w:rPr>
          <w:sz w:val="28"/>
          <w:szCs w:val="28"/>
        </w:rPr>
        <w:t xml:space="preserve"> </w:t>
      </w:r>
      <w:r w:rsidR="00882DD9" w:rsidRPr="00DE3334">
        <w:rPr>
          <w:sz w:val="28"/>
          <w:szCs w:val="28"/>
        </w:rPr>
        <w:t xml:space="preserve">от </w:t>
      </w:r>
      <w:r w:rsidR="002A3AA0" w:rsidRPr="00DE3334">
        <w:rPr>
          <w:sz w:val="28"/>
          <w:szCs w:val="28"/>
        </w:rPr>
        <w:t>28</w:t>
      </w:r>
      <w:r w:rsidR="00882DD9" w:rsidRPr="00DE3334">
        <w:rPr>
          <w:sz w:val="28"/>
          <w:szCs w:val="28"/>
        </w:rPr>
        <w:t>.0</w:t>
      </w:r>
      <w:r w:rsidR="002A3AA0" w:rsidRPr="00DE3334">
        <w:rPr>
          <w:sz w:val="28"/>
          <w:szCs w:val="28"/>
        </w:rPr>
        <w:t>2</w:t>
      </w:r>
      <w:r w:rsidR="00882DD9" w:rsidRPr="00DE3334">
        <w:rPr>
          <w:sz w:val="28"/>
          <w:szCs w:val="28"/>
        </w:rPr>
        <w:t>.20</w:t>
      </w:r>
      <w:r w:rsidR="002A3AA0" w:rsidRPr="00DE3334">
        <w:rPr>
          <w:sz w:val="28"/>
          <w:szCs w:val="28"/>
        </w:rPr>
        <w:t>20</w:t>
      </w:r>
      <w:r w:rsidR="00882DD9" w:rsidRPr="00DE3334">
        <w:rPr>
          <w:sz w:val="28"/>
          <w:szCs w:val="28"/>
        </w:rPr>
        <w:t xml:space="preserve"> № </w:t>
      </w:r>
      <w:r w:rsidR="002A3AA0" w:rsidRPr="00DE3334">
        <w:rPr>
          <w:sz w:val="28"/>
          <w:szCs w:val="28"/>
        </w:rPr>
        <w:t>368</w:t>
      </w:r>
      <w:r w:rsidR="00882DD9" w:rsidRPr="00DE3334">
        <w:rPr>
          <w:sz w:val="28"/>
          <w:szCs w:val="28"/>
        </w:rPr>
        <w:t xml:space="preserve">, </w:t>
      </w:r>
      <w:r w:rsidR="00DE3334" w:rsidRPr="00DE3334">
        <w:rPr>
          <w:sz w:val="28"/>
          <w:szCs w:val="28"/>
        </w:rPr>
        <w:t xml:space="preserve">от 24.04.2020 № 389, </w:t>
      </w:r>
      <w:r w:rsidR="00882DD9" w:rsidRPr="00DE3334">
        <w:rPr>
          <w:sz w:val="28"/>
          <w:szCs w:val="28"/>
        </w:rPr>
        <w:t>от 2</w:t>
      </w:r>
      <w:r w:rsidR="002A3AA0" w:rsidRPr="00DE3334">
        <w:rPr>
          <w:sz w:val="28"/>
          <w:szCs w:val="28"/>
        </w:rPr>
        <w:t>3</w:t>
      </w:r>
      <w:r w:rsidR="00882DD9" w:rsidRPr="00DE3334">
        <w:rPr>
          <w:sz w:val="28"/>
          <w:szCs w:val="28"/>
        </w:rPr>
        <w:t>.06.20</w:t>
      </w:r>
      <w:r w:rsidR="002A3AA0" w:rsidRPr="00DE3334">
        <w:rPr>
          <w:sz w:val="28"/>
          <w:szCs w:val="28"/>
        </w:rPr>
        <w:t>20</w:t>
      </w:r>
      <w:r w:rsidR="00882DD9" w:rsidRPr="00DE3334">
        <w:rPr>
          <w:sz w:val="28"/>
          <w:szCs w:val="28"/>
        </w:rPr>
        <w:t xml:space="preserve"> № </w:t>
      </w:r>
      <w:r w:rsidR="002A3AA0" w:rsidRPr="00DE3334">
        <w:rPr>
          <w:sz w:val="28"/>
          <w:szCs w:val="28"/>
        </w:rPr>
        <w:t>403</w:t>
      </w:r>
      <w:r w:rsidR="002147C8" w:rsidRPr="00DE3334">
        <w:rPr>
          <w:sz w:val="28"/>
          <w:szCs w:val="28"/>
        </w:rPr>
        <w:t xml:space="preserve"> от 2</w:t>
      </w:r>
      <w:r w:rsidR="00DE3334" w:rsidRPr="00DE3334">
        <w:rPr>
          <w:sz w:val="28"/>
          <w:szCs w:val="28"/>
        </w:rPr>
        <w:t>3</w:t>
      </w:r>
      <w:r w:rsidR="002147C8" w:rsidRPr="00DE3334">
        <w:rPr>
          <w:sz w:val="28"/>
          <w:szCs w:val="28"/>
        </w:rPr>
        <w:t>.</w:t>
      </w:r>
      <w:r w:rsidR="00DE3334" w:rsidRPr="00DE3334">
        <w:rPr>
          <w:sz w:val="28"/>
          <w:szCs w:val="28"/>
        </w:rPr>
        <w:t>10</w:t>
      </w:r>
      <w:r w:rsidR="002147C8" w:rsidRPr="00DE3334">
        <w:rPr>
          <w:sz w:val="28"/>
          <w:szCs w:val="28"/>
        </w:rPr>
        <w:t>.2020 № 4</w:t>
      </w:r>
      <w:r w:rsidR="00DE3334" w:rsidRPr="00DE3334">
        <w:rPr>
          <w:sz w:val="28"/>
          <w:szCs w:val="28"/>
        </w:rPr>
        <w:t>33, от 18.12.2020 № 450</w:t>
      </w:r>
      <w:r w:rsidR="002372C5" w:rsidRPr="00DE3334">
        <w:rPr>
          <w:sz w:val="28"/>
          <w:szCs w:val="28"/>
        </w:rPr>
        <w:t xml:space="preserve">. </w:t>
      </w:r>
      <w:r w:rsidR="002147C8" w:rsidRPr="00DE3334">
        <w:rPr>
          <w:sz w:val="28"/>
          <w:szCs w:val="28"/>
        </w:rPr>
        <w:t xml:space="preserve">Так, </w:t>
      </w:r>
      <w:r w:rsidR="00552E2E">
        <w:rPr>
          <w:sz w:val="28"/>
          <w:szCs w:val="28"/>
        </w:rPr>
        <w:t>после</w:t>
      </w:r>
      <w:r w:rsidR="00042DE9" w:rsidRPr="00DE3334">
        <w:rPr>
          <w:sz w:val="28"/>
          <w:szCs w:val="28"/>
        </w:rPr>
        <w:t xml:space="preserve"> </w:t>
      </w:r>
      <w:r w:rsidR="002147C8" w:rsidRPr="00DE3334">
        <w:rPr>
          <w:sz w:val="28"/>
          <w:szCs w:val="28"/>
        </w:rPr>
        <w:t>уточн</w:t>
      </w:r>
      <w:r w:rsidR="00042DE9" w:rsidRPr="00DE3334">
        <w:rPr>
          <w:sz w:val="28"/>
          <w:szCs w:val="28"/>
        </w:rPr>
        <w:t>ени</w:t>
      </w:r>
      <w:r w:rsidR="00552E2E">
        <w:rPr>
          <w:sz w:val="28"/>
          <w:szCs w:val="28"/>
        </w:rPr>
        <w:t>я</w:t>
      </w:r>
      <w:r w:rsidR="002147C8" w:rsidRPr="00DE3334">
        <w:rPr>
          <w:sz w:val="28"/>
          <w:szCs w:val="28"/>
        </w:rPr>
        <w:t xml:space="preserve"> плановы</w:t>
      </w:r>
      <w:r w:rsidR="00042DE9" w:rsidRPr="00DE3334">
        <w:rPr>
          <w:sz w:val="28"/>
          <w:szCs w:val="28"/>
        </w:rPr>
        <w:t>х</w:t>
      </w:r>
      <w:r w:rsidR="002147C8" w:rsidRPr="00DE3334">
        <w:rPr>
          <w:sz w:val="28"/>
          <w:szCs w:val="28"/>
        </w:rPr>
        <w:t xml:space="preserve"> назначени</w:t>
      </w:r>
      <w:r w:rsidR="00042DE9" w:rsidRPr="00DE3334">
        <w:rPr>
          <w:sz w:val="28"/>
          <w:szCs w:val="28"/>
        </w:rPr>
        <w:t>й</w:t>
      </w:r>
      <w:r w:rsidR="00E04A9D" w:rsidRPr="00DE3334">
        <w:rPr>
          <w:sz w:val="28"/>
          <w:szCs w:val="28"/>
        </w:rPr>
        <w:t>,</w:t>
      </w:r>
      <w:r w:rsidR="002147C8" w:rsidRPr="00DE3334">
        <w:rPr>
          <w:sz w:val="28"/>
          <w:szCs w:val="28"/>
        </w:rPr>
        <w:t xml:space="preserve"> </w:t>
      </w:r>
      <w:r w:rsidR="00042DE9" w:rsidRPr="00DE3334">
        <w:rPr>
          <w:sz w:val="28"/>
          <w:szCs w:val="28"/>
        </w:rPr>
        <w:t xml:space="preserve">план по </w:t>
      </w:r>
      <w:r w:rsidR="002147C8" w:rsidRPr="00DE3334">
        <w:rPr>
          <w:sz w:val="28"/>
          <w:szCs w:val="28"/>
        </w:rPr>
        <w:t>доход</w:t>
      </w:r>
      <w:r w:rsidR="00D70B80" w:rsidRPr="00DE3334">
        <w:rPr>
          <w:sz w:val="28"/>
          <w:szCs w:val="28"/>
        </w:rPr>
        <w:t>ам</w:t>
      </w:r>
      <w:r w:rsidR="002147C8" w:rsidRPr="00DE3334">
        <w:rPr>
          <w:sz w:val="28"/>
          <w:szCs w:val="28"/>
        </w:rPr>
        <w:t xml:space="preserve"> </w:t>
      </w:r>
      <w:r w:rsidR="00DE3334" w:rsidRPr="00DE3334">
        <w:rPr>
          <w:sz w:val="28"/>
          <w:szCs w:val="28"/>
        </w:rPr>
        <w:t>составил 129 655,00 рублей</w:t>
      </w:r>
      <w:r w:rsidR="002147C8" w:rsidRPr="00DE3334">
        <w:rPr>
          <w:sz w:val="28"/>
          <w:szCs w:val="28"/>
        </w:rPr>
        <w:t xml:space="preserve">, бюджетные ассигнования по расходам </w:t>
      </w:r>
      <w:r w:rsidR="00552E2E">
        <w:rPr>
          <w:sz w:val="28"/>
          <w:szCs w:val="28"/>
        </w:rPr>
        <w:t>-</w:t>
      </w:r>
      <w:r w:rsidR="00DE3334" w:rsidRPr="00DE3334">
        <w:rPr>
          <w:sz w:val="28"/>
          <w:szCs w:val="28"/>
        </w:rPr>
        <w:t xml:space="preserve"> 80 725 077,88</w:t>
      </w:r>
      <w:r w:rsidR="002147C8" w:rsidRPr="00DE3334">
        <w:rPr>
          <w:sz w:val="28"/>
          <w:szCs w:val="28"/>
        </w:rPr>
        <w:t xml:space="preserve"> рублей.</w:t>
      </w:r>
    </w:p>
    <w:p w14:paraId="60BF6FC4" w14:textId="77777777" w:rsidR="00E04A9D" w:rsidRPr="00DE3334" w:rsidRDefault="00E04A9D" w:rsidP="004932DD">
      <w:pPr>
        <w:ind w:firstLine="709"/>
        <w:jc w:val="both"/>
        <w:rPr>
          <w:sz w:val="28"/>
          <w:szCs w:val="28"/>
        </w:rPr>
      </w:pPr>
    </w:p>
    <w:p w14:paraId="45B5ABB2" w14:textId="33819800" w:rsidR="004932DD" w:rsidRPr="00DE3334" w:rsidRDefault="004932DD" w:rsidP="004932DD">
      <w:pPr>
        <w:ind w:firstLine="709"/>
        <w:jc w:val="both"/>
        <w:rPr>
          <w:sz w:val="28"/>
          <w:szCs w:val="28"/>
        </w:rPr>
      </w:pPr>
      <w:r w:rsidRPr="00DE3334">
        <w:rPr>
          <w:sz w:val="28"/>
          <w:szCs w:val="28"/>
        </w:rPr>
        <w:t xml:space="preserve">Анализ изменений плановых показателей по </w:t>
      </w:r>
      <w:r w:rsidR="00DE3334" w:rsidRPr="00DE3334">
        <w:rPr>
          <w:sz w:val="28"/>
          <w:szCs w:val="28"/>
        </w:rPr>
        <w:t xml:space="preserve">доходам и </w:t>
      </w:r>
      <w:r w:rsidRPr="00DE3334">
        <w:rPr>
          <w:sz w:val="28"/>
          <w:szCs w:val="28"/>
        </w:rPr>
        <w:t>расходам приведен в таблиц</w:t>
      </w:r>
      <w:r w:rsidR="00E04A9D" w:rsidRPr="00DE3334">
        <w:rPr>
          <w:sz w:val="28"/>
          <w:szCs w:val="28"/>
        </w:rPr>
        <w:t>е</w:t>
      </w:r>
      <w:r w:rsidRPr="00DE3334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8"/>
        <w:gridCol w:w="2010"/>
        <w:gridCol w:w="1715"/>
        <w:gridCol w:w="1596"/>
      </w:tblGrid>
      <w:tr w:rsidR="00AB5A9C" w:rsidRPr="00EA705A" w14:paraId="422DDCEB" w14:textId="77777777" w:rsidTr="00F457BF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14:paraId="435C25CB" w14:textId="77777777" w:rsidR="00AB5A9C" w:rsidRPr="00EA705A" w:rsidRDefault="00AB5A9C" w:rsidP="00F457BF">
            <w:pPr>
              <w:jc w:val="center"/>
            </w:pPr>
            <w:r w:rsidRPr="00EA705A">
              <w:t>Наименование показателя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14:paraId="4122B0D1" w14:textId="77777777" w:rsidR="00AB5A9C" w:rsidRPr="00EA705A" w:rsidRDefault="00AB5A9C" w:rsidP="00F457BF">
            <w:pPr>
              <w:jc w:val="center"/>
            </w:pPr>
            <w:r w:rsidRPr="00EA705A">
              <w:t>Первоначальный план, руб.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6AE6141F" w14:textId="77777777" w:rsidR="00AB5A9C" w:rsidRPr="00EA705A" w:rsidRDefault="00AB5A9C" w:rsidP="00F457BF">
            <w:pPr>
              <w:jc w:val="center"/>
            </w:pPr>
            <w:r w:rsidRPr="00EA705A">
              <w:t>Уточненный план, руб.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179ECD12" w14:textId="77777777" w:rsidR="00AB5A9C" w:rsidRPr="00EA705A" w:rsidRDefault="00AB5A9C" w:rsidP="00F457BF">
            <w:pPr>
              <w:jc w:val="center"/>
            </w:pPr>
            <w:r w:rsidRPr="00EA705A">
              <w:t>Отклонения</w:t>
            </w:r>
          </w:p>
        </w:tc>
      </w:tr>
      <w:tr w:rsidR="00AB5A9C" w:rsidRPr="00EA705A" w14:paraId="11C70614" w14:textId="77777777" w:rsidTr="00F457BF">
        <w:trPr>
          <w:trHeight w:val="217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14:paraId="7480F1BE" w14:textId="77777777" w:rsidR="00AB5A9C" w:rsidRPr="00EA705A" w:rsidRDefault="00AB5A9C" w:rsidP="00F457BF">
            <w:pPr>
              <w:jc w:val="center"/>
            </w:pPr>
            <w:r>
              <w:t>ДОХОДЫ</w:t>
            </w:r>
          </w:p>
        </w:tc>
      </w:tr>
      <w:tr w:rsidR="00AB5A9C" w:rsidRPr="00EA705A" w14:paraId="666FA267" w14:textId="77777777" w:rsidTr="00F457BF">
        <w:trPr>
          <w:trHeight w:val="22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B40F114" w14:textId="77777777" w:rsidR="00AB5A9C" w:rsidRPr="00EA705A" w:rsidRDefault="00AB5A9C" w:rsidP="00F457BF">
            <w:pPr>
              <w:jc w:val="center"/>
            </w:pPr>
            <w:r>
              <w:rPr>
                <w:i/>
              </w:rPr>
              <w:t>Неналоговые доходы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14:paraId="256D4E81" w14:textId="120B5DB2" w:rsidR="00AB5A9C" w:rsidRPr="00DA2878" w:rsidRDefault="00AB5A9C" w:rsidP="00F457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6D697437" w14:textId="06BD820A" w:rsidR="00AB5A9C" w:rsidRPr="00DA2878" w:rsidRDefault="00AB5A9C" w:rsidP="00F457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129 655,00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019C5B85" w14:textId="5AEEB650" w:rsidR="00AB5A9C" w:rsidRPr="00DA2878" w:rsidRDefault="00AB5A9C" w:rsidP="00F457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- 129 655,00</w:t>
            </w:r>
          </w:p>
        </w:tc>
      </w:tr>
      <w:tr w:rsidR="00AB5A9C" w:rsidRPr="00EA705A" w14:paraId="197B75ED" w14:textId="77777777" w:rsidTr="00F457BF">
        <w:trPr>
          <w:trHeight w:val="22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3B6463F" w14:textId="77777777" w:rsidR="00AB5A9C" w:rsidRPr="00DA2878" w:rsidRDefault="00AB5A9C" w:rsidP="00F457BF">
            <w:pPr>
              <w:rPr>
                <w:iCs/>
              </w:rPr>
            </w:pPr>
            <w:r w:rsidRPr="00DA2878">
              <w:rPr>
                <w:iCs/>
              </w:rPr>
              <w:t>Государственная пошлина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14:paraId="62B1DBB7" w14:textId="40B8499B" w:rsidR="00AB5A9C" w:rsidRPr="00EA705A" w:rsidRDefault="00AB5A9C" w:rsidP="00F457BF">
            <w:pPr>
              <w:jc w:val="center"/>
            </w:pPr>
            <w:r>
              <w:t>0,00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5C46ECD8" w14:textId="1AE0784D" w:rsidR="00AB5A9C" w:rsidRPr="00EA705A" w:rsidRDefault="00AB5A9C" w:rsidP="00F457BF">
            <w:pPr>
              <w:jc w:val="center"/>
            </w:pPr>
            <w:r>
              <w:t>0,00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27F913DB" w14:textId="12D4EEB0" w:rsidR="00AB5A9C" w:rsidRPr="00EA705A" w:rsidRDefault="00AB5A9C" w:rsidP="00F457BF">
            <w:pPr>
              <w:jc w:val="center"/>
            </w:pPr>
            <w:r>
              <w:t>-</w:t>
            </w:r>
          </w:p>
        </w:tc>
      </w:tr>
      <w:tr w:rsidR="00AB5A9C" w:rsidRPr="00EA705A" w14:paraId="4EC91F57" w14:textId="77777777" w:rsidTr="00F457BF">
        <w:trPr>
          <w:trHeight w:val="22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BBD6A89" w14:textId="59F2F0BE" w:rsidR="00AB5A9C" w:rsidRPr="00DA2878" w:rsidRDefault="00AB5A9C" w:rsidP="00F457BF">
            <w:pPr>
              <w:rPr>
                <w:iCs/>
              </w:rPr>
            </w:pPr>
            <w:r>
              <w:rPr>
                <w:iCs/>
              </w:rPr>
              <w:t>Прочие доходы от оказание платных услуг и компенсации затрат государства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14:paraId="4CACBAD9" w14:textId="0ABAE8D4" w:rsidR="00AB5A9C" w:rsidRPr="00EA705A" w:rsidRDefault="00AB5A9C" w:rsidP="00F457BF">
            <w:pPr>
              <w:jc w:val="center"/>
            </w:pPr>
            <w:r>
              <w:t>0,00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1988EFB3" w14:textId="7ACF7AA7" w:rsidR="00AB5A9C" w:rsidRPr="000330F6" w:rsidRDefault="00AB5A9C" w:rsidP="00F457BF">
            <w:pPr>
              <w:jc w:val="center"/>
            </w:pPr>
            <w:r w:rsidRPr="000330F6">
              <w:t>10 000,00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356069D7" w14:textId="4F984F3D" w:rsidR="00AB5A9C" w:rsidRPr="000330F6" w:rsidRDefault="00AB5A9C" w:rsidP="00F457BF">
            <w:pPr>
              <w:jc w:val="center"/>
            </w:pPr>
            <w:r w:rsidRPr="000330F6">
              <w:t>- 10 000,00</w:t>
            </w:r>
          </w:p>
        </w:tc>
      </w:tr>
      <w:tr w:rsidR="00AB5A9C" w:rsidRPr="00EA705A" w14:paraId="736F3F15" w14:textId="77777777" w:rsidTr="00F457BF">
        <w:trPr>
          <w:trHeight w:val="22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6A53784" w14:textId="5F93E2C2" w:rsidR="00AB5A9C" w:rsidRPr="00DA2878" w:rsidRDefault="00AB5A9C" w:rsidP="00F457BF">
            <w:pPr>
              <w:rPr>
                <w:iCs/>
              </w:rPr>
            </w:pPr>
            <w:r>
              <w:rPr>
                <w:iCs/>
              </w:rPr>
              <w:t>Штрафы, санкции, возмещение ущерба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14:paraId="4B4F9539" w14:textId="4DB8BD82" w:rsidR="00AB5A9C" w:rsidRPr="00EA705A" w:rsidRDefault="00AB5A9C" w:rsidP="00F457BF">
            <w:pPr>
              <w:jc w:val="center"/>
            </w:pPr>
            <w:r>
              <w:t>0,00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471C967B" w14:textId="257B4EE4" w:rsidR="00AB5A9C" w:rsidRPr="00EA705A" w:rsidRDefault="00AB5A9C" w:rsidP="00F457BF">
            <w:pPr>
              <w:jc w:val="center"/>
            </w:pPr>
            <w:r>
              <w:t>119 655,00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2EC5C04E" w14:textId="353BC690" w:rsidR="00AB5A9C" w:rsidRPr="00EA705A" w:rsidRDefault="00AB5A9C" w:rsidP="00F457BF">
            <w:pPr>
              <w:jc w:val="center"/>
            </w:pPr>
            <w:r>
              <w:t>- 119 655,00</w:t>
            </w:r>
          </w:p>
        </w:tc>
      </w:tr>
      <w:tr w:rsidR="00AB5A9C" w:rsidRPr="00EA705A" w14:paraId="23CE1510" w14:textId="77777777" w:rsidTr="00F457BF">
        <w:trPr>
          <w:trHeight w:val="23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067D5DF" w14:textId="77777777" w:rsidR="00AB5A9C" w:rsidRPr="00DA2878" w:rsidRDefault="00AB5A9C" w:rsidP="00F457BF">
            <w:pPr>
              <w:rPr>
                <w:b/>
                <w:bCs/>
              </w:rPr>
            </w:pPr>
            <w:r w:rsidRPr="00DA2878">
              <w:rPr>
                <w:b/>
                <w:bCs/>
              </w:rPr>
              <w:t>ИТОГО по доходам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14:paraId="1A849E83" w14:textId="7264E9BF" w:rsidR="00AB5A9C" w:rsidRPr="00DA2878" w:rsidRDefault="00AB5A9C" w:rsidP="00F45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6CC1BA8A" w14:textId="6FF2BA34" w:rsidR="00AB5A9C" w:rsidRPr="00DA2878" w:rsidRDefault="00AB5A9C" w:rsidP="00F45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129 655,00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5F1E2DC0" w14:textId="5A5E4A91" w:rsidR="00AB5A9C" w:rsidRPr="00DA2878" w:rsidRDefault="00AB5A9C" w:rsidP="00F45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- 129 655,00</w:t>
            </w:r>
          </w:p>
        </w:tc>
      </w:tr>
      <w:tr w:rsidR="00AB5A9C" w:rsidRPr="00EA705A" w14:paraId="1F4264E3" w14:textId="77777777" w:rsidTr="00F457BF">
        <w:trPr>
          <w:trHeight w:val="28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0AD962" w14:textId="77777777" w:rsidR="00AB5A9C" w:rsidRPr="00EA705A" w:rsidRDefault="00AB5A9C" w:rsidP="00F457BF">
            <w:pPr>
              <w:jc w:val="center"/>
            </w:pPr>
            <w:r w:rsidRPr="00EA705A">
              <w:t>РАСХОДЫ</w:t>
            </w:r>
          </w:p>
        </w:tc>
      </w:tr>
      <w:tr w:rsidR="00AB5A9C" w:rsidRPr="00EA705A" w14:paraId="3F50D992" w14:textId="77777777" w:rsidTr="00F457BF">
        <w:trPr>
          <w:trHeight w:val="276"/>
        </w:trPr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14:paraId="51251B9A" w14:textId="77777777" w:rsidR="00AB5A9C" w:rsidRPr="00EA705A" w:rsidRDefault="00AB5A9C" w:rsidP="00F457BF">
            <w:r w:rsidRPr="00EA705A">
              <w:t>Другие общегосударственные вопросы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14:paraId="17A0B332" w14:textId="027A6DD5" w:rsidR="00AB5A9C" w:rsidRPr="00EA705A" w:rsidRDefault="00AB5A9C" w:rsidP="00F457BF">
            <w:pPr>
              <w:jc w:val="right"/>
            </w:pPr>
            <w:r>
              <w:t>8 388 086,43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14:paraId="0B074D40" w14:textId="26673892" w:rsidR="00AB5A9C" w:rsidRPr="00EA705A" w:rsidRDefault="00AB5A9C" w:rsidP="00F457BF">
            <w:pPr>
              <w:jc w:val="right"/>
            </w:pPr>
            <w:r>
              <w:t>8 082 850,43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14:paraId="322B39B0" w14:textId="6C5D130B" w:rsidR="00AB5A9C" w:rsidRPr="00EA705A" w:rsidRDefault="00AB5A9C" w:rsidP="00F457BF">
            <w:pPr>
              <w:jc w:val="right"/>
            </w:pPr>
            <w:r>
              <w:t>- 305 236,00</w:t>
            </w:r>
          </w:p>
        </w:tc>
      </w:tr>
      <w:tr w:rsidR="00AB5A9C" w:rsidRPr="00EA705A" w14:paraId="33DC1096" w14:textId="77777777" w:rsidTr="00F457BF">
        <w:trPr>
          <w:trHeight w:val="205"/>
        </w:trPr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14:paraId="1BB79E91" w14:textId="77777777" w:rsidR="00AB5A9C" w:rsidRPr="00EA705A" w:rsidRDefault="00AB5A9C" w:rsidP="00F457BF">
            <w:r w:rsidRPr="00EA705A">
              <w:t>Благоустройство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14:paraId="6E4AE30F" w14:textId="4AE831BD" w:rsidR="00AB5A9C" w:rsidRPr="00EA705A" w:rsidRDefault="00AB5A9C" w:rsidP="00F457BF">
            <w:pPr>
              <w:jc w:val="right"/>
            </w:pPr>
            <w:r>
              <w:t>5 527 541,20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14:paraId="49F5B41B" w14:textId="27475B81" w:rsidR="00AB5A9C" w:rsidRPr="00EA705A" w:rsidRDefault="00AB5A9C" w:rsidP="00F457BF">
            <w:pPr>
              <w:jc w:val="right"/>
            </w:pPr>
            <w:r>
              <w:t>5 633 068,08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14:paraId="720B3ACF" w14:textId="0EE4D414" w:rsidR="00AB5A9C" w:rsidRPr="00EA705A" w:rsidRDefault="00AB5A9C" w:rsidP="00F457BF">
            <w:pPr>
              <w:jc w:val="right"/>
            </w:pPr>
            <w:r>
              <w:t>105 526,88</w:t>
            </w:r>
          </w:p>
        </w:tc>
      </w:tr>
      <w:tr w:rsidR="00AB5A9C" w:rsidRPr="003A160F" w14:paraId="1AEF2A8F" w14:textId="77777777" w:rsidTr="00F457BF">
        <w:trPr>
          <w:trHeight w:val="205"/>
        </w:trPr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14:paraId="0750265F" w14:textId="12108026" w:rsidR="00AB5A9C" w:rsidRPr="00EA705A" w:rsidRDefault="00AB5A9C" w:rsidP="00F457BF">
            <w:r>
              <w:t>Другие вопросы в области жилищно-коммунального хозяйства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14:paraId="28DCBE5D" w14:textId="1F9DDC10" w:rsidR="00AB5A9C" w:rsidRDefault="00AB5A9C" w:rsidP="00F457BF">
            <w:pPr>
              <w:jc w:val="right"/>
            </w:pPr>
            <w:r>
              <w:t>9 702 741,66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14:paraId="377FC3F0" w14:textId="615E6AE9" w:rsidR="00AB5A9C" w:rsidRDefault="00AB5A9C" w:rsidP="00F457BF">
            <w:pPr>
              <w:jc w:val="right"/>
            </w:pPr>
            <w:r>
              <w:t>13 856 223,78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14:paraId="3B8C92F9" w14:textId="4EF52DDB" w:rsidR="00AB5A9C" w:rsidRPr="003A160F" w:rsidRDefault="00AB5A9C" w:rsidP="00F457BF">
            <w:pPr>
              <w:jc w:val="right"/>
            </w:pPr>
            <w:r w:rsidRPr="003A160F">
              <w:t>4 153 482,12</w:t>
            </w:r>
          </w:p>
        </w:tc>
      </w:tr>
      <w:tr w:rsidR="00AB5A9C" w:rsidRPr="00EA705A" w14:paraId="53F57AE0" w14:textId="77777777" w:rsidTr="00F457BF">
        <w:trPr>
          <w:trHeight w:val="274"/>
        </w:trPr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14:paraId="1C7507DC" w14:textId="77777777" w:rsidR="00AB5A9C" w:rsidRPr="00EA705A" w:rsidRDefault="00AB5A9C" w:rsidP="00F457BF">
            <w:r w:rsidRPr="00EA705A">
              <w:t>Молодежная политика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14:paraId="50BB53B2" w14:textId="799C15E2" w:rsidR="00AB5A9C" w:rsidRPr="00EA705A" w:rsidRDefault="00AB5A9C" w:rsidP="00F457BF">
            <w:pPr>
              <w:jc w:val="right"/>
            </w:pPr>
            <w:r>
              <w:t>87 107,29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14:paraId="3D86A629" w14:textId="531C371A" w:rsidR="00AB5A9C" w:rsidRPr="00A6337A" w:rsidRDefault="00AB5A9C" w:rsidP="00F457BF">
            <w:pPr>
              <w:jc w:val="right"/>
            </w:pPr>
            <w:r w:rsidRPr="00A6337A">
              <w:t>69 535,95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14:paraId="71A14C35" w14:textId="5FE2399B" w:rsidR="00AB5A9C" w:rsidRPr="00A6337A" w:rsidRDefault="00AB5A9C" w:rsidP="00F457BF">
            <w:pPr>
              <w:jc w:val="right"/>
            </w:pPr>
            <w:r w:rsidRPr="00A6337A">
              <w:t>- 17 571,34</w:t>
            </w:r>
          </w:p>
        </w:tc>
      </w:tr>
      <w:tr w:rsidR="00AB5A9C" w:rsidRPr="00EA705A" w14:paraId="29A7DCE5" w14:textId="77777777" w:rsidTr="00F457BF">
        <w:trPr>
          <w:trHeight w:val="240"/>
        </w:trPr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14:paraId="0B77B354" w14:textId="77777777" w:rsidR="00AB5A9C" w:rsidRPr="00EA705A" w:rsidRDefault="00AB5A9C" w:rsidP="00F457BF">
            <w:r w:rsidRPr="00EA705A">
              <w:t>Культура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14:paraId="0A2749BA" w14:textId="36DAB5F3" w:rsidR="00AB5A9C" w:rsidRPr="00EA705A" w:rsidRDefault="00AB5A9C" w:rsidP="00F457BF">
            <w:pPr>
              <w:jc w:val="right"/>
            </w:pPr>
            <w:r>
              <w:t>23 115 451,72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14:paraId="20441E7E" w14:textId="0A8C1C95" w:rsidR="00AB5A9C" w:rsidRPr="00A6337A" w:rsidRDefault="00AB5A9C" w:rsidP="00F457BF">
            <w:pPr>
              <w:jc w:val="right"/>
            </w:pPr>
            <w:r w:rsidRPr="00A6337A">
              <w:t>24 525 181,06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14:paraId="70528AE8" w14:textId="2C78D9CA" w:rsidR="00AB5A9C" w:rsidRPr="00A6337A" w:rsidRDefault="00AB5A9C" w:rsidP="00F457BF">
            <w:pPr>
              <w:jc w:val="right"/>
            </w:pPr>
            <w:r w:rsidRPr="00A6337A">
              <w:t>1 409 729,34</w:t>
            </w:r>
          </w:p>
        </w:tc>
      </w:tr>
      <w:tr w:rsidR="00AB5A9C" w:rsidRPr="00E87C1D" w14:paraId="32D6C926" w14:textId="77777777" w:rsidTr="00F457BF">
        <w:trPr>
          <w:trHeight w:val="173"/>
        </w:trPr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14:paraId="27D20559" w14:textId="77777777" w:rsidR="00AB5A9C" w:rsidRPr="00EA705A" w:rsidRDefault="00AB5A9C" w:rsidP="00F457BF">
            <w:r>
              <w:t>Массовый спорт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14:paraId="3F23FE19" w14:textId="33D1FE5A" w:rsidR="00AB5A9C" w:rsidRPr="00EA705A" w:rsidRDefault="00AB5A9C" w:rsidP="00F457BF">
            <w:pPr>
              <w:jc w:val="right"/>
            </w:pPr>
            <w:r>
              <w:t>4 936 869,02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14:paraId="62D7EBF5" w14:textId="013AFE7A" w:rsidR="00AB5A9C" w:rsidRPr="00A6337A" w:rsidRDefault="00AB5A9C" w:rsidP="00F457BF">
            <w:pPr>
              <w:jc w:val="right"/>
            </w:pPr>
            <w:r w:rsidRPr="00A6337A">
              <w:t>28 558 218,58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14:paraId="1083FEE8" w14:textId="782B9175" w:rsidR="00AB5A9C" w:rsidRPr="00A6337A" w:rsidRDefault="00AB5A9C" w:rsidP="00F457BF">
            <w:pPr>
              <w:jc w:val="right"/>
            </w:pPr>
            <w:r w:rsidRPr="00A6337A">
              <w:t>23 621 349,56</w:t>
            </w:r>
          </w:p>
        </w:tc>
      </w:tr>
      <w:tr w:rsidR="00AB5A9C" w:rsidRPr="00EA705A" w14:paraId="485E3D47" w14:textId="77777777" w:rsidTr="00F457BF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14:paraId="74EF797D" w14:textId="77777777" w:rsidR="00AB5A9C" w:rsidRPr="00EA705A" w:rsidRDefault="00AB5A9C" w:rsidP="00F457BF">
            <w:pPr>
              <w:rPr>
                <w:b/>
              </w:rPr>
            </w:pPr>
            <w:r w:rsidRPr="00EA705A">
              <w:rPr>
                <w:b/>
              </w:rPr>
              <w:t>ИТОГО по расходам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14:paraId="2214A394" w14:textId="65152A94" w:rsidR="00AB5A9C" w:rsidRPr="00EA705A" w:rsidRDefault="00AB5A9C" w:rsidP="00F457BF">
            <w:pPr>
              <w:jc w:val="right"/>
              <w:rPr>
                <w:b/>
              </w:rPr>
            </w:pPr>
            <w:r>
              <w:rPr>
                <w:b/>
              </w:rPr>
              <w:t>51 757 797,32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14:paraId="0CD41F4A" w14:textId="11EA5DF8" w:rsidR="00AB5A9C" w:rsidRPr="00A6337A" w:rsidRDefault="00AB5A9C" w:rsidP="00F457BF">
            <w:pPr>
              <w:jc w:val="right"/>
              <w:rPr>
                <w:b/>
              </w:rPr>
            </w:pPr>
            <w:r w:rsidRPr="00A6337A">
              <w:rPr>
                <w:b/>
              </w:rPr>
              <w:t>80 725 077,88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14:paraId="40C1080A" w14:textId="02D05CF1" w:rsidR="00AB5A9C" w:rsidRPr="00A6337A" w:rsidRDefault="00AB5A9C" w:rsidP="00F457BF">
            <w:pPr>
              <w:jc w:val="right"/>
              <w:rPr>
                <w:b/>
              </w:rPr>
            </w:pPr>
            <w:r w:rsidRPr="00A6337A">
              <w:rPr>
                <w:b/>
              </w:rPr>
              <w:t>28 967 280,56</w:t>
            </w:r>
          </w:p>
        </w:tc>
      </w:tr>
    </w:tbl>
    <w:p w14:paraId="3D753BE6" w14:textId="7AA5C970" w:rsidR="00AB5A9C" w:rsidRPr="000330F6" w:rsidRDefault="00AB5A9C" w:rsidP="00AB5A9C">
      <w:pPr>
        <w:ind w:firstLine="709"/>
        <w:jc w:val="both"/>
        <w:rPr>
          <w:sz w:val="28"/>
          <w:szCs w:val="28"/>
        </w:rPr>
      </w:pPr>
      <w:r w:rsidRPr="00AB5A9C">
        <w:rPr>
          <w:sz w:val="28"/>
          <w:szCs w:val="28"/>
        </w:rPr>
        <w:t xml:space="preserve">Бюджетные назначения по доходам </w:t>
      </w:r>
      <w:r w:rsidRPr="000330F6">
        <w:rPr>
          <w:sz w:val="28"/>
          <w:szCs w:val="28"/>
        </w:rPr>
        <w:t xml:space="preserve">уточнены, в связи с </w:t>
      </w:r>
      <w:r w:rsidR="00DB6062">
        <w:rPr>
          <w:sz w:val="28"/>
          <w:szCs w:val="28"/>
        </w:rPr>
        <w:t xml:space="preserve">прогнозируемым </w:t>
      </w:r>
      <w:r w:rsidR="000330F6" w:rsidRPr="000330F6">
        <w:rPr>
          <w:sz w:val="28"/>
          <w:szCs w:val="28"/>
        </w:rPr>
        <w:t>поступлением доходов от компенсации затрат государства</w:t>
      </w:r>
      <w:r w:rsidRPr="000330F6">
        <w:rPr>
          <w:sz w:val="28"/>
          <w:szCs w:val="28"/>
        </w:rPr>
        <w:t xml:space="preserve"> и поступ</w:t>
      </w:r>
      <w:r w:rsidR="000330F6" w:rsidRPr="000330F6">
        <w:rPr>
          <w:sz w:val="28"/>
          <w:szCs w:val="28"/>
        </w:rPr>
        <w:t>ивших</w:t>
      </w:r>
      <w:r w:rsidRPr="000330F6">
        <w:rPr>
          <w:sz w:val="28"/>
          <w:szCs w:val="28"/>
        </w:rPr>
        <w:t xml:space="preserve"> доход</w:t>
      </w:r>
      <w:r w:rsidR="000330F6" w:rsidRPr="000330F6">
        <w:rPr>
          <w:sz w:val="28"/>
          <w:szCs w:val="28"/>
        </w:rPr>
        <w:t>ов</w:t>
      </w:r>
      <w:r w:rsidRPr="000330F6">
        <w:rPr>
          <w:sz w:val="28"/>
          <w:szCs w:val="28"/>
        </w:rPr>
        <w:t xml:space="preserve"> от</w:t>
      </w:r>
      <w:r w:rsidRPr="000330F6">
        <w:rPr>
          <w:iCs/>
          <w:sz w:val="28"/>
          <w:szCs w:val="28"/>
        </w:rPr>
        <w:t xml:space="preserve"> возмещения ущерба</w:t>
      </w:r>
      <w:r w:rsidR="001F0596">
        <w:rPr>
          <w:iCs/>
          <w:sz w:val="28"/>
          <w:szCs w:val="28"/>
        </w:rPr>
        <w:t xml:space="preserve"> имущества</w:t>
      </w:r>
      <w:r w:rsidRPr="000330F6">
        <w:rPr>
          <w:sz w:val="28"/>
          <w:szCs w:val="28"/>
        </w:rPr>
        <w:t>.</w:t>
      </w:r>
    </w:p>
    <w:p w14:paraId="5587AF02" w14:textId="1B24C12E" w:rsidR="00AB5A9C" w:rsidRPr="00A6337A" w:rsidRDefault="00AB5A9C" w:rsidP="00AB5A9C">
      <w:pPr>
        <w:ind w:firstLine="709"/>
        <w:jc w:val="both"/>
        <w:rPr>
          <w:sz w:val="28"/>
          <w:szCs w:val="28"/>
        </w:rPr>
      </w:pPr>
      <w:r w:rsidRPr="00A6337A">
        <w:rPr>
          <w:sz w:val="28"/>
          <w:szCs w:val="28"/>
        </w:rPr>
        <w:t>Бюджетные ассигнования по расходам в 2020 году у</w:t>
      </w:r>
      <w:r w:rsidR="000B7D14" w:rsidRPr="00A6337A">
        <w:rPr>
          <w:sz w:val="28"/>
          <w:szCs w:val="28"/>
        </w:rPr>
        <w:t>величены</w:t>
      </w:r>
      <w:r w:rsidRPr="00A6337A">
        <w:rPr>
          <w:sz w:val="28"/>
          <w:szCs w:val="28"/>
        </w:rPr>
        <w:t xml:space="preserve"> на </w:t>
      </w:r>
      <w:r w:rsidR="000B7D14" w:rsidRPr="00A6337A">
        <w:rPr>
          <w:sz w:val="28"/>
          <w:szCs w:val="28"/>
        </w:rPr>
        <w:t>55,97</w:t>
      </w:r>
      <w:r w:rsidRPr="00A6337A">
        <w:rPr>
          <w:sz w:val="28"/>
          <w:szCs w:val="28"/>
        </w:rPr>
        <w:t xml:space="preserve">% от первоначального планового показателя, в связи </w:t>
      </w:r>
      <w:r w:rsidR="003A166F">
        <w:rPr>
          <w:sz w:val="28"/>
          <w:szCs w:val="28"/>
        </w:rPr>
        <w:t xml:space="preserve">с </w:t>
      </w:r>
      <w:r w:rsidR="000B7D14" w:rsidRPr="00A6337A">
        <w:rPr>
          <w:sz w:val="28"/>
          <w:szCs w:val="28"/>
        </w:rPr>
        <w:t>выделением денежных средств на</w:t>
      </w:r>
      <w:r w:rsidR="00E2274F" w:rsidRPr="00A6337A">
        <w:rPr>
          <w:sz w:val="28"/>
          <w:szCs w:val="28"/>
        </w:rPr>
        <w:t xml:space="preserve"> </w:t>
      </w:r>
      <w:r w:rsidR="003A160F" w:rsidRPr="00A6337A">
        <w:rPr>
          <w:sz w:val="28"/>
          <w:szCs w:val="28"/>
        </w:rPr>
        <w:t>приобретения техники для МКУ «Весна» поселка Солнечнодольск ИГО СК</w:t>
      </w:r>
      <w:r w:rsidR="00E76277" w:rsidRPr="00A6337A">
        <w:rPr>
          <w:sz w:val="28"/>
          <w:szCs w:val="28"/>
        </w:rPr>
        <w:t xml:space="preserve">, </w:t>
      </w:r>
      <w:r w:rsidR="00A6337A" w:rsidRPr="00A6337A">
        <w:rPr>
          <w:sz w:val="28"/>
          <w:szCs w:val="28"/>
        </w:rPr>
        <w:t xml:space="preserve">на обустройство кинозала дома культуры, </w:t>
      </w:r>
      <w:r w:rsidR="00E76277" w:rsidRPr="00A6337A">
        <w:rPr>
          <w:sz w:val="28"/>
          <w:szCs w:val="28"/>
        </w:rPr>
        <w:t>строительство физкультурно-оздоровительного комплекса</w:t>
      </w:r>
      <w:r w:rsidRPr="00A6337A">
        <w:rPr>
          <w:sz w:val="28"/>
          <w:szCs w:val="28"/>
        </w:rPr>
        <w:t>.</w:t>
      </w:r>
    </w:p>
    <w:p w14:paraId="1009E9DF" w14:textId="675DC8E1" w:rsidR="00AC74B2" w:rsidRPr="00EF24F9" w:rsidRDefault="00AC74B2" w:rsidP="00520774">
      <w:pPr>
        <w:ind w:firstLine="709"/>
        <w:rPr>
          <w:sz w:val="28"/>
          <w:szCs w:val="28"/>
        </w:rPr>
      </w:pPr>
    </w:p>
    <w:p w14:paraId="3EF4919F" w14:textId="77777777" w:rsidR="00CD0254" w:rsidRPr="00EF24F9" w:rsidRDefault="00CD0254" w:rsidP="00CD0254">
      <w:pPr>
        <w:ind w:firstLine="709"/>
        <w:jc w:val="both"/>
        <w:rPr>
          <w:b/>
          <w:i/>
          <w:sz w:val="28"/>
          <w:szCs w:val="28"/>
        </w:rPr>
      </w:pPr>
      <w:r w:rsidRPr="00EF24F9">
        <w:rPr>
          <w:b/>
          <w:i/>
          <w:sz w:val="28"/>
          <w:szCs w:val="28"/>
        </w:rPr>
        <w:t>Анализ исполнения по доходам.</w:t>
      </w:r>
    </w:p>
    <w:p w14:paraId="47835F52" w14:textId="0308B51B" w:rsidR="00CD0254" w:rsidRPr="00914995" w:rsidRDefault="00CD0254" w:rsidP="00CD0254">
      <w:pPr>
        <w:ind w:firstLine="709"/>
        <w:jc w:val="both"/>
        <w:rPr>
          <w:sz w:val="28"/>
          <w:szCs w:val="28"/>
        </w:rPr>
      </w:pPr>
      <w:r w:rsidRPr="00914995">
        <w:rPr>
          <w:sz w:val="28"/>
          <w:szCs w:val="28"/>
        </w:rPr>
        <w:t>Согласно 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</w:t>
      </w:r>
      <w:r w:rsidR="00DC389E" w:rsidRPr="00914995">
        <w:rPr>
          <w:sz w:val="28"/>
          <w:szCs w:val="28"/>
        </w:rPr>
        <w:t xml:space="preserve">. </w:t>
      </w:r>
      <w:r w:rsidRPr="00914995">
        <w:rPr>
          <w:sz w:val="28"/>
          <w:szCs w:val="28"/>
        </w:rPr>
        <w:t>0503127) (далее – Отчет ф. 0503127)</w:t>
      </w:r>
      <w:r w:rsidR="004E071E" w:rsidRPr="00914995">
        <w:rPr>
          <w:sz w:val="28"/>
          <w:szCs w:val="28"/>
        </w:rPr>
        <w:t>,</w:t>
      </w:r>
      <w:r w:rsidRPr="00914995">
        <w:rPr>
          <w:rFonts w:hint="eastAsia"/>
          <w:sz w:val="28"/>
          <w:szCs w:val="28"/>
        </w:rPr>
        <w:t xml:space="preserve"> </w:t>
      </w:r>
      <w:r w:rsidRPr="00914995">
        <w:rPr>
          <w:sz w:val="28"/>
          <w:szCs w:val="28"/>
        </w:rPr>
        <w:t xml:space="preserve">доходы </w:t>
      </w:r>
      <w:r w:rsidR="00914995" w:rsidRPr="00914995">
        <w:rPr>
          <w:sz w:val="28"/>
          <w:szCs w:val="28"/>
        </w:rPr>
        <w:t>Солнечнодольского</w:t>
      </w:r>
      <w:r w:rsidR="00DC389E" w:rsidRPr="00914995">
        <w:rPr>
          <w:sz w:val="28"/>
          <w:szCs w:val="28"/>
        </w:rPr>
        <w:t xml:space="preserve"> ТУ</w:t>
      </w:r>
      <w:r w:rsidR="00DC389E" w:rsidRPr="00914995">
        <w:rPr>
          <w:rFonts w:hint="eastAsia"/>
          <w:sz w:val="28"/>
          <w:szCs w:val="28"/>
        </w:rPr>
        <w:t xml:space="preserve"> </w:t>
      </w:r>
      <w:r w:rsidRPr="00914995">
        <w:rPr>
          <w:rFonts w:hint="eastAsia"/>
          <w:sz w:val="28"/>
          <w:szCs w:val="28"/>
        </w:rPr>
        <w:t>в 20</w:t>
      </w:r>
      <w:r w:rsidR="00DC389E" w:rsidRPr="00914995">
        <w:rPr>
          <w:sz w:val="28"/>
          <w:szCs w:val="28"/>
        </w:rPr>
        <w:t>20</w:t>
      </w:r>
      <w:r w:rsidRPr="00914995">
        <w:rPr>
          <w:sz w:val="28"/>
          <w:szCs w:val="28"/>
        </w:rPr>
        <w:t xml:space="preserve"> </w:t>
      </w:r>
      <w:r w:rsidRPr="00914995">
        <w:rPr>
          <w:rFonts w:hint="eastAsia"/>
          <w:sz w:val="28"/>
          <w:szCs w:val="28"/>
        </w:rPr>
        <w:t>году исполнен</w:t>
      </w:r>
      <w:r w:rsidRPr="00914995">
        <w:rPr>
          <w:sz w:val="28"/>
          <w:szCs w:val="28"/>
        </w:rPr>
        <w:t>ы</w:t>
      </w:r>
      <w:r w:rsidRPr="00914995">
        <w:rPr>
          <w:rFonts w:hint="eastAsia"/>
          <w:sz w:val="28"/>
          <w:szCs w:val="28"/>
        </w:rPr>
        <w:t xml:space="preserve"> </w:t>
      </w:r>
      <w:r w:rsidRPr="00914995">
        <w:rPr>
          <w:sz w:val="28"/>
          <w:szCs w:val="28"/>
        </w:rPr>
        <w:t xml:space="preserve">в сумме </w:t>
      </w:r>
      <w:r w:rsidR="00914995" w:rsidRPr="00914995">
        <w:rPr>
          <w:sz w:val="28"/>
          <w:szCs w:val="28"/>
        </w:rPr>
        <w:t>121 929,97</w:t>
      </w:r>
      <w:r w:rsidRPr="00914995">
        <w:rPr>
          <w:sz w:val="28"/>
          <w:szCs w:val="28"/>
        </w:rPr>
        <w:t xml:space="preserve"> </w:t>
      </w:r>
      <w:r w:rsidRPr="00914995">
        <w:rPr>
          <w:rFonts w:hint="eastAsia"/>
          <w:sz w:val="28"/>
          <w:szCs w:val="28"/>
        </w:rPr>
        <w:t>рубл</w:t>
      </w:r>
      <w:r w:rsidRPr="00914995">
        <w:rPr>
          <w:sz w:val="28"/>
          <w:szCs w:val="28"/>
        </w:rPr>
        <w:t xml:space="preserve">ей, </w:t>
      </w:r>
      <w:r w:rsidR="00914995" w:rsidRPr="00914995">
        <w:rPr>
          <w:sz w:val="28"/>
          <w:szCs w:val="28"/>
        </w:rPr>
        <w:t>или 94,04 % к</w:t>
      </w:r>
      <w:r w:rsidR="00DC389E" w:rsidRPr="00914995">
        <w:rPr>
          <w:sz w:val="28"/>
          <w:szCs w:val="28"/>
        </w:rPr>
        <w:t xml:space="preserve"> </w:t>
      </w:r>
      <w:r w:rsidRPr="00914995">
        <w:rPr>
          <w:sz w:val="28"/>
          <w:szCs w:val="28"/>
        </w:rPr>
        <w:t>плановы</w:t>
      </w:r>
      <w:r w:rsidR="00914995" w:rsidRPr="00914995">
        <w:rPr>
          <w:sz w:val="28"/>
          <w:szCs w:val="28"/>
        </w:rPr>
        <w:t>м</w:t>
      </w:r>
      <w:r w:rsidRPr="00914995">
        <w:rPr>
          <w:sz w:val="28"/>
          <w:szCs w:val="28"/>
        </w:rPr>
        <w:t xml:space="preserve"> назначени</w:t>
      </w:r>
      <w:r w:rsidR="00914995" w:rsidRPr="00914995">
        <w:rPr>
          <w:sz w:val="28"/>
          <w:szCs w:val="28"/>
        </w:rPr>
        <w:t>ям</w:t>
      </w:r>
      <w:r w:rsidRPr="00914995">
        <w:rPr>
          <w:sz w:val="28"/>
          <w:szCs w:val="28"/>
        </w:rPr>
        <w:t>.</w:t>
      </w:r>
    </w:p>
    <w:p w14:paraId="15ECAF79" w14:textId="35A44616" w:rsidR="00CD0254" w:rsidRPr="00914995" w:rsidRDefault="00CD0254" w:rsidP="00CD025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14995">
        <w:rPr>
          <w:sz w:val="28"/>
          <w:szCs w:val="28"/>
        </w:rPr>
        <w:t xml:space="preserve">Исполнение доходов </w:t>
      </w:r>
      <w:proofErr w:type="spellStart"/>
      <w:r w:rsidR="00914995" w:rsidRPr="00914995">
        <w:rPr>
          <w:sz w:val="28"/>
          <w:szCs w:val="28"/>
        </w:rPr>
        <w:t>Солнечнодольским</w:t>
      </w:r>
      <w:proofErr w:type="spellEnd"/>
      <w:r w:rsidR="001935EA" w:rsidRPr="00914995">
        <w:rPr>
          <w:sz w:val="28"/>
          <w:szCs w:val="28"/>
        </w:rPr>
        <w:t xml:space="preserve"> ТУ</w:t>
      </w:r>
      <w:r w:rsidRPr="00914995">
        <w:rPr>
          <w:sz w:val="28"/>
          <w:szCs w:val="28"/>
        </w:rPr>
        <w:t>, в разрезе источников доходов</w:t>
      </w:r>
      <w:r w:rsidR="00381493" w:rsidRPr="00914995">
        <w:rPr>
          <w:sz w:val="28"/>
          <w:szCs w:val="28"/>
        </w:rPr>
        <w:t>,</w:t>
      </w:r>
      <w:r w:rsidRPr="00914995">
        <w:rPr>
          <w:sz w:val="28"/>
          <w:szCs w:val="28"/>
        </w:rPr>
        <w:t xml:space="preserve"> в 20</w:t>
      </w:r>
      <w:r w:rsidR="001935EA" w:rsidRPr="00914995">
        <w:rPr>
          <w:sz w:val="28"/>
          <w:szCs w:val="28"/>
        </w:rPr>
        <w:t>20</w:t>
      </w:r>
      <w:r w:rsidRPr="00914995">
        <w:rPr>
          <w:sz w:val="28"/>
          <w:szCs w:val="28"/>
        </w:rPr>
        <w:t xml:space="preserve"> году характеризуется следующими данными: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2126"/>
        <w:gridCol w:w="1701"/>
      </w:tblGrid>
      <w:tr w:rsidR="00381493" w:rsidRPr="00381493" w14:paraId="3087B032" w14:textId="77777777" w:rsidTr="001935EA">
        <w:trPr>
          <w:trHeight w:val="528"/>
        </w:trPr>
        <w:tc>
          <w:tcPr>
            <w:tcW w:w="3402" w:type="dxa"/>
            <w:tcBorders>
              <w:bottom w:val="single" w:sz="4" w:space="0" w:color="auto"/>
            </w:tcBorders>
          </w:tcPr>
          <w:p w14:paraId="341470E7" w14:textId="77777777" w:rsidR="001935EA" w:rsidRPr="00381493" w:rsidRDefault="001935EA" w:rsidP="00F457BF">
            <w:pPr>
              <w:jc w:val="center"/>
            </w:pPr>
            <w:r w:rsidRPr="00381493">
              <w:lastRenderedPageBreak/>
              <w:t>Наименование доходов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F3C0D63" w14:textId="77777777" w:rsidR="001935EA" w:rsidRPr="00381493" w:rsidRDefault="001935EA" w:rsidP="00F457BF">
            <w:pPr>
              <w:jc w:val="center"/>
            </w:pPr>
            <w:r w:rsidRPr="00381493">
              <w:t>Уточненные плановые назначения, руб.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085664AF" w14:textId="77777777" w:rsidR="001935EA" w:rsidRPr="00381493" w:rsidRDefault="001935EA" w:rsidP="00F457BF">
            <w:pPr>
              <w:jc w:val="center"/>
            </w:pPr>
            <w:r w:rsidRPr="00381493">
              <w:t>Исполнено,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5614B03" w14:textId="77777777" w:rsidR="001935EA" w:rsidRPr="00381493" w:rsidRDefault="001935EA" w:rsidP="00F457BF">
            <w:pPr>
              <w:jc w:val="center"/>
            </w:pPr>
            <w:r w:rsidRPr="00381493">
              <w:t>% исполнения</w:t>
            </w:r>
          </w:p>
        </w:tc>
      </w:tr>
      <w:tr w:rsidR="00381493" w:rsidRPr="00381493" w14:paraId="6108A026" w14:textId="77777777" w:rsidTr="005334D1">
        <w:trPr>
          <w:trHeight w:val="349"/>
        </w:trPr>
        <w:tc>
          <w:tcPr>
            <w:tcW w:w="3402" w:type="dxa"/>
            <w:tcBorders>
              <w:bottom w:val="single" w:sz="4" w:space="0" w:color="auto"/>
            </w:tcBorders>
          </w:tcPr>
          <w:p w14:paraId="607F3C9D" w14:textId="334C7D53" w:rsidR="001935EA" w:rsidRPr="00381493" w:rsidRDefault="00067613" w:rsidP="00F457BF">
            <w:r w:rsidRPr="00381493">
              <w:t>Государственная пошлина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C4533B2" w14:textId="0344F95A" w:rsidR="001935EA" w:rsidRPr="00381493" w:rsidRDefault="00914995" w:rsidP="00F457BF">
            <w:pPr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186DCCCD" w14:textId="2D6D41CC" w:rsidR="001935EA" w:rsidRPr="00381493" w:rsidRDefault="00914995" w:rsidP="00F457BF">
            <w:pPr>
              <w:jc w:val="right"/>
            </w:pPr>
            <w:r>
              <w:t>1 870,00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47569E6D" w14:textId="0F3FBDC4" w:rsidR="001935EA" w:rsidRPr="00381493" w:rsidRDefault="00914995" w:rsidP="00F457BF">
            <w:pPr>
              <w:ind w:right="40"/>
              <w:jc w:val="right"/>
            </w:pPr>
            <w:r>
              <w:t>-</w:t>
            </w:r>
          </w:p>
        </w:tc>
      </w:tr>
      <w:tr w:rsidR="00381493" w:rsidRPr="00381493" w14:paraId="42DBF645" w14:textId="77777777" w:rsidTr="001935EA">
        <w:trPr>
          <w:trHeight w:val="254"/>
        </w:trPr>
        <w:tc>
          <w:tcPr>
            <w:tcW w:w="3402" w:type="dxa"/>
            <w:tcBorders>
              <w:top w:val="single" w:sz="4" w:space="0" w:color="auto"/>
            </w:tcBorders>
          </w:tcPr>
          <w:p w14:paraId="22F4C8DE" w14:textId="57231A03" w:rsidR="001935EA" w:rsidRPr="00381493" w:rsidRDefault="00067613" w:rsidP="00F457BF">
            <w:pPr>
              <w:rPr>
                <w:i/>
              </w:rPr>
            </w:pPr>
            <w:r w:rsidRPr="00381493">
              <w:t>Прочие доходы от оказания платных услуг</w:t>
            </w:r>
            <w:r w:rsidR="00690B20" w:rsidRPr="00381493">
              <w:t xml:space="preserve"> и компенсации затрат государства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3CAB82E" w14:textId="61BD474E" w:rsidR="001935EA" w:rsidRPr="00381493" w:rsidRDefault="00914995" w:rsidP="00F457BF">
            <w:pPr>
              <w:jc w:val="right"/>
            </w:pPr>
            <w:r>
              <w:t>10 000,00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14:paraId="664EACE6" w14:textId="4949D015" w:rsidR="001935EA" w:rsidRPr="00755DB1" w:rsidRDefault="00914995" w:rsidP="00F457BF">
            <w:pPr>
              <w:jc w:val="right"/>
            </w:pPr>
            <w:r w:rsidRPr="00755DB1">
              <w:t>404,97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734BED4F" w14:textId="0E7BA63E" w:rsidR="001935EA" w:rsidRPr="00755DB1" w:rsidRDefault="00914995" w:rsidP="00F457BF">
            <w:pPr>
              <w:jc w:val="right"/>
            </w:pPr>
            <w:r w:rsidRPr="00755DB1">
              <w:t>4,05</w:t>
            </w:r>
          </w:p>
        </w:tc>
      </w:tr>
      <w:tr w:rsidR="00914995" w:rsidRPr="00381493" w14:paraId="5BECC950" w14:textId="77777777" w:rsidTr="001935EA">
        <w:trPr>
          <w:trHeight w:val="254"/>
        </w:trPr>
        <w:tc>
          <w:tcPr>
            <w:tcW w:w="3402" w:type="dxa"/>
            <w:tcBorders>
              <w:top w:val="single" w:sz="4" w:space="0" w:color="auto"/>
            </w:tcBorders>
          </w:tcPr>
          <w:p w14:paraId="1145C2D4" w14:textId="11A3C538" w:rsidR="00914995" w:rsidRPr="00381493" w:rsidRDefault="00914995" w:rsidP="00914995">
            <w:r>
              <w:rPr>
                <w:iCs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C4FFEC8" w14:textId="734D0C2A" w:rsidR="00914995" w:rsidRPr="00381493" w:rsidRDefault="00914995" w:rsidP="00914995">
            <w:pPr>
              <w:jc w:val="right"/>
            </w:pPr>
            <w:r>
              <w:t>119 655,00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14:paraId="63EE083C" w14:textId="570B7920" w:rsidR="00914995" w:rsidRPr="00755DB1" w:rsidRDefault="00914995" w:rsidP="00914995">
            <w:pPr>
              <w:jc w:val="right"/>
            </w:pPr>
            <w:r w:rsidRPr="00755DB1">
              <w:t>119 655,00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3DBECDDF" w14:textId="656C2E13" w:rsidR="00914995" w:rsidRPr="00755DB1" w:rsidRDefault="00914995" w:rsidP="00914995">
            <w:pPr>
              <w:jc w:val="right"/>
            </w:pPr>
            <w:r w:rsidRPr="00755DB1">
              <w:t>100,0</w:t>
            </w:r>
          </w:p>
        </w:tc>
      </w:tr>
      <w:tr w:rsidR="00914995" w:rsidRPr="00381493" w14:paraId="1D52AB58" w14:textId="77777777" w:rsidTr="001935EA">
        <w:trPr>
          <w:trHeight w:val="5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EBE1499" w14:textId="77777777" w:rsidR="00914995" w:rsidRPr="00381493" w:rsidRDefault="00914995" w:rsidP="00914995">
            <w:pPr>
              <w:rPr>
                <w:b/>
              </w:rPr>
            </w:pPr>
            <w:r w:rsidRPr="00381493"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D28F7CA" w14:textId="5A3954E1" w:rsidR="00914995" w:rsidRPr="00381493" w:rsidRDefault="00914995" w:rsidP="00914995">
            <w:pPr>
              <w:jc w:val="right"/>
              <w:rPr>
                <w:b/>
              </w:rPr>
            </w:pPr>
            <w:r>
              <w:rPr>
                <w:b/>
              </w:rPr>
              <w:t>129 655,00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E150" w14:textId="7F58E2AF" w:rsidR="00914995" w:rsidRPr="00381493" w:rsidRDefault="00914995" w:rsidP="00914995">
            <w:pPr>
              <w:jc w:val="right"/>
              <w:rPr>
                <w:b/>
              </w:rPr>
            </w:pPr>
            <w:r>
              <w:rPr>
                <w:b/>
              </w:rPr>
              <w:t>121 929,97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0BF97" w14:textId="4A1CC02F" w:rsidR="00914995" w:rsidRPr="00381493" w:rsidRDefault="00914995" w:rsidP="00914995">
            <w:pPr>
              <w:jc w:val="right"/>
              <w:rPr>
                <w:b/>
              </w:rPr>
            </w:pPr>
            <w:r>
              <w:rPr>
                <w:b/>
              </w:rPr>
              <w:t>94,04</w:t>
            </w:r>
          </w:p>
        </w:tc>
      </w:tr>
    </w:tbl>
    <w:p w14:paraId="07841E40" w14:textId="1D6D1B96" w:rsidR="00CD0254" w:rsidRPr="008217AE" w:rsidRDefault="00381493" w:rsidP="00CD025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14995">
        <w:rPr>
          <w:sz w:val="28"/>
          <w:szCs w:val="28"/>
        </w:rPr>
        <w:t>Д</w:t>
      </w:r>
      <w:r w:rsidR="00CD0254" w:rsidRPr="00914995">
        <w:rPr>
          <w:sz w:val="28"/>
          <w:szCs w:val="28"/>
        </w:rPr>
        <w:t>оход</w:t>
      </w:r>
      <w:r w:rsidRPr="00914995">
        <w:rPr>
          <w:sz w:val="28"/>
          <w:szCs w:val="28"/>
        </w:rPr>
        <w:t>ы</w:t>
      </w:r>
      <w:r w:rsidR="00CD0254" w:rsidRPr="00914995">
        <w:rPr>
          <w:sz w:val="28"/>
          <w:szCs w:val="28"/>
        </w:rPr>
        <w:t xml:space="preserve"> в 20</w:t>
      </w:r>
      <w:r w:rsidR="00856F5F" w:rsidRPr="00914995">
        <w:rPr>
          <w:sz w:val="28"/>
          <w:szCs w:val="28"/>
        </w:rPr>
        <w:t>20</w:t>
      </w:r>
      <w:r w:rsidR="00CD0254" w:rsidRPr="00914995">
        <w:rPr>
          <w:sz w:val="28"/>
          <w:szCs w:val="28"/>
        </w:rPr>
        <w:t xml:space="preserve"> году </w:t>
      </w:r>
      <w:r w:rsidRPr="00914995">
        <w:rPr>
          <w:sz w:val="28"/>
          <w:szCs w:val="28"/>
        </w:rPr>
        <w:t>поступили по</w:t>
      </w:r>
      <w:r w:rsidR="002E5EC4" w:rsidRPr="00914995">
        <w:rPr>
          <w:sz w:val="28"/>
          <w:szCs w:val="28"/>
        </w:rPr>
        <w:t xml:space="preserve"> неналоговы</w:t>
      </w:r>
      <w:r w:rsidRPr="00914995">
        <w:rPr>
          <w:sz w:val="28"/>
          <w:szCs w:val="28"/>
        </w:rPr>
        <w:t>м</w:t>
      </w:r>
      <w:r w:rsidR="002E5EC4" w:rsidRPr="00914995">
        <w:rPr>
          <w:sz w:val="28"/>
          <w:szCs w:val="28"/>
        </w:rPr>
        <w:t xml:space="preserve"> доход</w:t>
      </w:r>
      <w:r w:rsidRPr="00914995">
        <w:rPr>
          <w:sz w:val="28"/>
          <w:szCs w:val="28"/>
        </w:rPr>
        <w:t>ам</w:t>
      </w:r>
      <w:r w:rsidR="00A76266">
        <w:rPr>
          <w:sz w:val="28"/>
          <w:szCs w:val="28"/>
        </w:rPr>
        <w:t>:</w:t>
      </w:r>
      <w:r w:rsidR="002E5EC4" w:rsidRPr="00914995">
        <w:rPr>
          <w:sz w:val="28"/>
          <w:szCs w:val="28"/>
        </w:rPr>
        <w:t xml:space="preserve"> </w:t>
      </w:r>
      <w:r w:rsidRPr="00914995">
        <w:rPr>
          <w:sz w:val="28"/>
          <w:szCs w:val="28"/>
        </w:rPr>
        <w:t xml:space="preserve">в результате </w:t>
      </w:r>
      <w:r w:rsidR="00A250EA" w:rsidRPr="00914995">
        <w:rPr>
          <w:sz w:val="28"/>
          <w:szCs w:val="28"/>
        </w:rPr>
        <w:t>совершени</w:t>
      </w:r>
      <w:r w:rsidRPr="00914995">
        <w:rPr>
          <w:sz w:val="28"/>
          <w:szCs w:val="28"/>
        </w:rPr>
        <w:t>я</w:t>
      </w:r>
      <w:r w:rsidR="00A250EA" w:rsidRPr="00914995">
        <w:rPr>
          <w:sz w:val="28"/>
          <w:szCs w:val="28"/>
        </w:rPr>
        <w:t xml:space="preserve"> нотариальных действий по полномочиям, возложенным на территориальное управление</w:t>
      </w:r>
      <w:r w:rsidR="00914995">
        <w:rPr>
          <w:sz w:val="28"/>
          <w:szCs w:val="28"/>
        </w:rPr>
        <w:t xml:space="preserve">, </w:t>
      </w:r>
      <w:r w:rsidR="008217AE">
        <w:rPr>
          <w:sz w:val="28"/>
          <w:szCs w:val="28"/>
        </w:rPr>
        <w:t>сумма</w:t>
      </w:r>
      <w:r w:rsidR="008217AE" w:rsidRPr="00A6752D">
        <w:rPr>
          <w:sz w:val="28"/>
          <w:szCs w:val="28"/>
        </w:rPr>
        <w:t xml:space="preserve"> возмещен</w:t>
      </w:r>
      <w:r w:rsidR="008217AE">
        <w:rPr>
          <w:sz w:val="28"/>
          <w:szCs w:val="28"/>
        </w:rPr>
        <w:t>ия</w:t>
      </w:r>
      <w:r w:rsidR="008217AE" w:rsidRPr="00A6752D">
        <w:rPr>
          <w:sz w:val="28"/>
          <w:szCs w:val="28"/>
        </w:rPr>
        <w:t xml:space="preserve"> излишне выплаченн</w:t>
      </w:r>
      <w:r w:rsidR="008217AE">
        <w:rPr>
          <w:sz w:val="28"/>
          <w:szCs w:val="28"/>
        </w:rPr>
        <w:t>ой</w:t>
      </w:r>
      <w:r w:rsidR="008217AE" w:rsidRPr="00A6752D">
        <w:rPr>
          <w:sz w:val="28"/>
          <w:szCs w:val="28"/>
        </w:rPr>
        <w:t xml:space="preserve"> заработн</w:t>
      </w:r>
      <w:r w:rsidR="008217AE">
        <w:rPr>
          <w:sz w:val="28"/>
          <w:szCs w:val="28"/>
        </w:rPr>
        <w:t>ой</w:t>
      </w:r>
      <w:r w:rsidR="008217AE" w:rsidRPr="00A6752D">
        <w:rPr>
          <w:sz w:val="28"/>
          <w:szCs w:val="28"/>
        </w:rPr>
        <w:t xml:space="preserve"> плат</w:t>
      </w:r>
      <w:r w:rsidR="008217AE">
        <w:rPr>
          <w:sz w:val="28"/>
          <w:szCs w:val="28"/>
        </w:rPr>
        <w:t>ы</w:t>
      </w:r>
      <w:r w:rsidR="008217AE" w:rsidRPr="00A6752D">
        <w:rPr>
          <w:sz w:val="28"/>
          <w:szCs w:val="28"/>
        </w:rPr>
        <w:t xml:space="preserve"> по результатам </w:t>
      </w:r>
      <w:r w:rsidR="008217AE" w:rsidRPr="00755DB1">
        <w:rPr>
          <w:sz w:val="28"/>
          <w:szCs w:val="28"/>
        </w:rPr>
        <w:t xml:space="preserve">проверки от </w:t>
      </w:r>
      <w:r w:rsidR="00755DB1" w:rsidRPr="00755DB1">
        <w:rPr>
          <w:sz w:val="28"/>
          <w:szCs w:val="28"/>
        </w:rPr>
        <w:t>30</w:t>
      </w:r>
      <w:r w:rsidR="008217AE" w:rsidRPr="00755DB1">
        <w:rPr>
          <w:sz w:val="28"/>
          <w:szCs w:val="28"/>
        </w:rPr>
        <w:t>.0</w:t>
      </w:r>
      <w:r w:rsidR="00755DB1" w:rsidRPr="00755DB1">
        <w:rPr>
          <w:sz w:val="28"/>
          <w:szCs w:val="28"/>
        </w:rPr>
        <w:t>6</w:t>
      </w:r>
      <w:r w:rsidR="008217AE" w:rsidRPr="00755DB1">
        <w:rPr>
          <w:sz w:val="28"/>
          <w:szCs w:val="28"/>
        </w:rPr>
        <w:t>.2020 года Финансового</w:t>
      </w:r>
      <w:r w:rsidR="008217AE" w:rsidRPr="00A6752D">
        <w:rPr>
          <w:sz w:val="28"/>
          <w:szCs w:val="28"/>
        </w:rPr>
        <w:t xml:space="preserve"> управления АИГО СК</w:t>
      </w:r>
      <w:r w:rsidR="00755DB1">
        <w:rPr>
          <w:sz w:val="28"/>
          <w:szCs w:val="28"/>
        </w:rPr>
        <w:t>, а также, поступили доходы по возмещению ущерба муниципальной собственности</w:t>
      </w:r>
      <w:r w:rsidR="00A250EA" w:rsidRPr="008217AE">
        <w:rPr>
          <w:sz w:val="28"/>
          <w:szCs w:val="28"/>
        </w:rPr>
        <w:t>.</w:t>
      </w:r>
    </w:p>
    <w:p w14:paraId="28E8A282" w14:textId="5490090C" w:rsidR="005D4CF2" w:rsidRPr="008217AE" w:rsidRDefault="005D4CF2" w:rsidP="005D4CF2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8217AE">
        <w:rPr>
          <w:sz w:val="28"/>
          <w:szCs w:val="28"/>
        </w:rPr>
        <w:t>Наибольший удельный вес в общем объеме доходов занима</w:t>
      </w:r>
      <w:r w:rsidR="00381493" w:rsidRPr="008217AE">
        <w:rPr>
          <w:sz w:val="28"/>
          <w:szCs w:val="28"/>
        </w:rPr>
        <w:t>ю</w:t>
      </w:r>
      <w:r w:rsidRPr="008217AE">
        <w:rPr>
          <w:sz w:val="28"/>
          <w:szCs w:val="28"/>
        </w:rPr>
        <w:t xml:space="preserve">т </w:t>
      </w:r>
      <w:r w:rsidR="00381493" w:rsidRPr="008217AE">
        <w:rPr>
          <w:sz w:val="28"/>
          <w:szCs w:val="28"/>
        </w:rPr>
        <w:t xml:space="preserve">доходы от </w:t>
      </w:r>
      <w:r w:rsidR="008217AE" w:rsidRPr="008217AE">
        <w:rPr>
          <w:iCs/>
          <w:sz w:val="28"/>
          <w:szCs w:val="28"/>
        </w:rPr>
        <w:t>штрафов, санкций, возмещения ущерба</w:t>
      </w:r>
      <w:r w:rsidR="008217AE" w:rsidRPr="008217AE">
        <w:rPr>
          <w:sz w:val="28"/>
          <w:szCs w:val="28"/>
        </w:rPr>
        <w:t xml:space="preserve"> </w:t>
      </w:r>
      <w:r w:rsidRPr="008217AE">
        <w:rPr>
          <w:sz w:val="28"/>
          <w:szCs w:val="28"/>
        </w:rPr>
        <w:t xml:space="preserve">– </w:t>
      </w:r>
      <w:r w:rsidR="008217AE" w:rsidRPr="008217AE">
        <w:rPr>
          <w:sz w:val="28"/>
          <w:szCs w:val="28"/>
        </w:rPr>
        <w:t>98,13</w:t>
      </w:r>
      <w:r w:rsidRPr="008217AE">
        <w:rPr>
          <w:sz w:val="28"/>
          <w:szCs w:val="28"/>
        </w:rPr>
        <w:t>%.</w:t>
      </w:r>
    </w:p>
    <w:p w14:paraId="053943A5" w14:textId="77777777" w:rsidR="00AC74B2" w:rsidRPr="008217AE" w:rsidRDefault="00AC74B2" w:rsidP="00520774">
      <w:pPr>
        <w:ind w:firstLine="709"/>
        <w:rPr>
          <w:sz w:val="28"/>
          <w:szCs w:val="28"/>
        </w:rPr>
      </w:pPr>
    </w:p>
    <w:p w14:paraId="45F2AB41" w14:textId="77777777" w:rsidR="00585564" w:rsidRPr="00D0329F" w:rsidRDefault="00585564" w:rsidP="00585564">
      <w:pPr>
        <w:ind w:firstLine="709"/>
        <w:jc w:val="both"/>
        <w:rPr>
          <w:b/>
          <w:i/>
          <w:sz w:val="28"/>
          <w:szCs w:val="28"/>
        </w:rPr>
      </w:pPr>
      <w:r w:rsidRPr="00D0329F">
        <w:rPr>
          <w:b/>
          <w:i/>
          <w:sz w:val="28"/>
          <w:szCs w:val="28"/>
        </w:rPr>
        <w:t>Анализ исполнения по расходам</w:t>
      </w:r>
      <w:r w:rsidR="00550CBE" w:rsidRPr="00D0329F">
        <w:rPr>
          <w:b/>
          <w:i/>
          <w:sz w:val="28"/>
          <w:szCs w:val="28"/>
        </w:rPr>
        <w:t>.</w:t>
      </w:r>
    </w:p>
    <w:p w14:paraId="09A0B69B" w14:textId="3E48BB3A" w:rsidR="008C4541" w:rsidRPr="00D0329F" w:rsidRDefault="008C4541" w:rsidP="008C4541">
      <w:pPr>
        <w:ind w:firstLine="709"/>
        <w:jc w:val="both"/>
        <w:rPr>
          <w:sz w:val="28"/>
          <w:szCs w:val="28"/>
        </w:rPr>
      </w:pPr>
      <w:r w:rsidRPr="00D0329F">
        <w:rPr>
          <w:sz w:val="28"/>
          <w:szCs w:val="28"/>
        </w:rPr>
        <w:t xml:space="preserve">Согласно Отчету </w:t>
      </w:r>
      <w:r w:rsidR="00E30B14" w:rsidRPr="00D0329F">
        <w:rPr>
          <w:sz w:val="28"/>
          <w:szCs w:val="28"/>
        </w:rPr>
        <w:t>ф. 0503127</w:t>
      </w:r>
      <w:r w:rsidR="007415A3">
        <w:rPr>
          <w:sz w:val="28"/>
          <w:szCs w:val="28"/>
        </w:rPr>
        <w:t>,</w:t>
      </w:r>
      <w:r w:rsidRPr="00D0329F">
        <w:rPr>
          <w:rFonts w:hint="eastAsia"/>
          <w:sz w:val="28"/>
          <w:szCs w:val="28"/>
        </w:rPr>
        <w:t xml:space="preserve"> </w:t>
      </w:r>
      <w:r w:rsidRPr="00D0329F">
        <w:rPr>
          <w:sz w:val="28"/>
          <w:szCs w:val="28"/>
        </w:rPr>
        <w:t xml:space="preserve">расходы </w:t>
      </w:r>
      <w:r w:rsidR="00D0329F" w:rsidRPr="00D0329F">
        <w:rPr>
          <w:sz w:val="28"/>
          <w:szCs w:val="28"/>
        </w:rPr>
        <w:t>Солнечнодольского</w:t>
      </w:r>
      <w:r w:rsidR="00A73B34" w:rsidRPr="00D0329F">
        <w:rPr>
          <w:sz w:val="28"/>
          <w:szCs w:val="28"/>
        </w:rPr>
        <w:t xml:space="preserve"> ТУ</w:t>
      </w:r>
      <w:r w:rsidRPr="00D0329F">
        <w:rPr>
          <w:sz w:val="28"/>
          <w:szCs w:val="28"/>
        </w:rPr>
        <w:t xml:space="preserve"> </w:t>
      </w:r>
      <w:r w:rsidRPr="00D0329F">
        <w:rPr>
          <w:rFonts w:hint="eastAsia"/>
          <w:sz w:val="28"/>
          <w:szCs w:val="28"/>
        </w:rPr>
        <w:t>в 20</w:t>
      </w:r>
      <w:r w:rsidR="009A18FF" w:rsidRPr="00D0329F">
        <w:rPr>
          <w:sz w:val="28"/>
          <w:szCs w:val="28"/>
        </w:rPr>
        <w:t>20</w:t>
      </w:r>
      <w:r w:rsidRPr="00D0329F">
        <w:rPr>
          <w:sz w:val="28"/>
          <w:szCs w:val="28"/>
        </w:rPr>
        <w:t xml:space="preserve"> </w:t>
      </w:r>
      <w:r w:rsidRPr="00D0329F">
        <w:rPr>
          <w:rFonts w:hint="eastAsia"/>
          <w:sz w:val="28"/>
          <w:szCs w:val="28"/>
        </w:rPr>
        <w:t>году исполнен</w:t>
      </w:r>
      <w:r w:rsidRPr="00D0329F">
        <w:rPr>
          <w:sz w:val="28"/>
          <w:szCs w:val="28"/>
        </w:rPr>
        <w:t>ы</w:t>
      </w:r>
      <w:r w:rsidRPr="00D0329F">
        <w:rPr>
          <w:rFonts w:hint="eastAsia"/>
          <w:sz w:val="28"/>
          <w:szCs w:val="28"/>
        </w:rPr>
        <w:t xml:space="preserve"> </w:t>
      </w:r>
      <w:r w:rsidRPr="00D0329F">
        <w:rPr>
          <w:sz w:val="28"/>
          <w:szCs w:val="28"/>
        </w:rPr>
        <w:t xml:space="preserve">в сумме </w:t>
      </w:r>
      <w:r w:rsidR="00D0329F" w:rsidRPr="00D0329F">
        <w:rPr>
          <w:sz w:val="28"/>
          <w:szCs w:val="28"/>
        </w:rPr>
        <w:t>80 121 106,78</w:t>
      </w:r>
      <w:r w:rsidRPr="00D0329F">
        <w:rPr>
          <w:sz w:val="28"/>
          <w:szCs w:val="28"/>
        </w:rPr>
        <w:t xml:space="preserve"> </w:t>
      </w:r>
      <w:r w:rsidRPr="00D0329F">
        <w:rPr>
          <w:rFonts w:hint="eastAsia"/>
          <w:sz w:val="28"/>
          <w:szCs w:val="28"/>
        </w:rPr>
        <w:t>руб</w:t>
      </w:r>
      <w:r w:rsidR="00BD0AE0" w:rsidRPr="00D0329F">
        <w:rPr>
          <w:rFonts w:hint="eastAsia"/>
          <w:sz w:val="28"/>
          <w:szCs w:val="28"/>
        </w:rPr>
        <w:t>л</w:t>
      </w:r>
      <w:r w:rsidR="00BD0AE0" w:rsidRPr="00D0329F">
        <w:rPr>
          <w:sz w:val="28"/>
          <w:szCs w:val="28"/>
        </w:rPr>
        <w:t>ей</w:t>
      </w:r>
      <w:r w:rsidRPr="00D0329F">
        <w:rPr>
          <w:sz w:val="28"/>
          <w:szCs w:val="28"/>
        </w:rPr>
        <w:t xml:space="preserve">, или </w:t>
      </w:r>
      <w:r w:rsidR="00381493" w:rsidRPr="00D0329F">
        <w:rPr>
          <w:sz w:val="28"/>
          <w:szCs w:val="28"/>
        </w:rPr>
        <w:t>9</w:t>
      </w:r>
      <w:r w:rsidR="00D0329F" w:rsidRPr="00D0329F">
        <w:rPr>
          <w:sz w:val="28"/>
          <w:szCs w:val="28"/>
        </w:rPr>
        <w:t>9,25</w:t>
      </w:r>
      <w:r w:rsidRPr="00D0329F">
        <w:rPr>
          <w:sz w:val="28"/>
          <w:szCs w:val="28"/>
        </w:rPr>
        <w:t>% к уточненным плановым назначениям.</w:t>
      </w:r>
    </w:p>
    <w:p w14:paraId="758A118D" w14:textId="55320769" w:rsidR="008C4541" w:rsidRPr="00FC0322" w:rsidRDefault="00FC0322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C0322">
        <w:rPr>
          <w:sz w:val="28"/>
          <w:szCs w:val="28"/>
        </w:rPr>
        <w:t>Солнечнодольское</w:t>
      </w:r>
      <w:r w:rsidR="00A73B34" w:rsidRPr="00FC0322">
        <w:rPr>
          <w:sz w:val="28"/>
          <w:szCs w:val="28"/>
        </w:rPr>
        <w:t xml:space="preserve"> ТУ</w:t>
      </w:r>
      <w:r w:rsidR="008C4541" w:rsidRPr="00FC0322">
        <w:rPr>
          <w:sz w:val="28"/>
          <w:szCs w:val="28"/>
        </w:rPr>
        <w:t>, как главный распорядитель бюджетных средств, осуществлял расходы</w:t>
      </w:r>
      <w:r w:rsidR="009A18FF" w:rsidRPr="00FC0322">
        <w:rPr>
          <w:sz w:val="28"/>
          <w:szCs w:val="28"/>
        </w:rPr>
        <w:t xml:space="preserve"> </w:t>
      </w:r>
      <w:r w:rsidR="008C4541" w:rsidRPr="00FC0322">
        <w:rPr>
          <w:sz w:val="28"/>
          <w:szCs w:val="28"/>
        </w:rPr>
        <w:t xml:space="preserve">по </w:t>
      </w:r>
      <w:r w:rsidRPr="00FC0322">
        <w:rPr>
          <w:sz w:val="28"/>
          <w:szCs w:val="28"/>
        </w:rPr>
        <w:t>5</w:t>
      </w:r>
      <w:r w:rsidR="008C4541" w:rsidRPr="00FC0322">
        <w:rPr>
          <w:sz w:val="28"/>
          <w:szCs w:val="28"/>
        </w:rPr>
        <w:t xml:space="preserve"> разделам классификации расходов бюджета:</w:t>
      </w:r>
    </w:p>
    <w:p w14:paraId="4CD045BC" w14:textId="77777777" w:rsidR="00A73B34" w:rsidRPr="00FC0322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FC0322">
        <w:rPr>
          <w:sz w:val="28"/>
          <w:szCs w:val="28"/>
        </w:rPr>
        <w:t>- 01 00 «Общегосударственные вопросы»,</w:t>
      </w:r>
    </w:p>
    <w:p w14:paraId="6D100C58" w14:textId="7B532254" w:rsidR="00A73B34" w:rsidRPr="00FC0322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FC0322">
        <w:rPr>
          <w:sz w:val="28"/>
          <w:szCs w:val="28"/>
        </w:rPr>
        <w:t>- 05 00 «Жилищно-коммунальное хозяйство»,</w:t>
      </w:r>
    </w:p>
    <w:p w14:paraId="3F58F2E4" w14:textId="143E044A" w:rsidR="00FC0322" w:rsidRPr="00FC0322" w:rsidRDefault="00FC0322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FC0322">
        <w:rPr>
          <w:sz w:val="28"/>
          <w:szCs w:val="28"/>
        </w:rPr>
        <w:t>- 07 00 «Молодежная политика»,</w:t>
      </w:r>
    </w:p>
    <w:p w14:paraId="430CFE40" w14:textId="1EBC3994" w:rsidR="008C4541" w:rsidRPr="00FC0322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FC0322">
        <w:rPr>
          <w:sz w:val="28"/>
          <w:szCs w:val="28"/>
        </w:rPr>
        <w:t>- 08 00 «Культура, кинематография»</w:t>
      </w:r>
      <w:r w:rsidR="00FC0322" w:rsidRPr="00FC0322">
        <w:rPr>
          <w:sz w:val="28"/>
          <w:szCs w:val="28"/>
        </w:rPr>
        <w:t>,</w:t>
      </w:r>
    </w:p>
    <w:p w14:paraId="4C629133" w14:textId="77777777" w:rsidR="00FC0322" w:rsidRPr="00FC0322" w:rsidRDefault="00FC0322" w:rsidP="00FC0322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FC0322">
        <w:rPr>
          <w:sz w:val="28"/>
          <w:szCs w:val="28"/>
        </w:rPr>
        <w:t>- 11 00 «Физическая культура и спорт».</w:t>
      </w:r>
    </w:p>
    <w:p w14:paraId="3877E4F9" w14:textId="77777777" w:rsidR="004E071E" w:rsidRPr="00FC0322" w:rsidRDefault="004E071E" w:rsidP="008C4541">
      <w:pPr>
        <w:ind w:firstLine="709"/>
        <w:jc w:val="both"/>
        <w:rPr>
          <w:sz w:val="28"/>
          <w:szCs w:val="28"/>
        </w:rPr>
      </w:pPr>
    </w:p>
    <w:p w14:paraId="6482A9D3" w14:textId="7F63F340" w:rsidR="008C4541" w:rsidRPr="00FC0322" w:rsidRDefault="008C4541" w:rsidP="008C4541">
      <w:pPr>
        <w:ind w:firstLine="709"/>
        <w:jc w:val="both"/>
        <w:rPr>
          <w:sz w:val="28"/>
          <w:szCs w:val="28"/>
        </w:rPr>
      </w:pPr>
      <w:r w:rsidRPr="00FC0322">
        <w:rPr>
          <w:sz w:val="28"/>
          <w:szCs w:val="28"/>
        </w:rPr>
        <w:t>Исполнение бюджетных показателей в разрезе подразделов расходов характеризуется следующими данными:</w:t>
      </w: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701"/>
        <w:gridCol w:w="1701"/>
        <w:gridCol w:w="1560"/>
        <w:gridCol w:w="1166"/>
      </w:tblGrid>
      <w:tr w:rsidR="00381493" w:rsidRPr="00381493" w14:paraId="0AF3BE28" w14:textId="77777777" w:rsidTr="00085188">
        <w:trPr>
          <w:trHeight w:val="528"/>
        </w:trPr>
        <w:tc>
          <w:tcPr>
            <w:tcW w:w="3402" w:type="dxa"/>
            <w:gridSpan w:val="2"/>
          </w:tcPr>
          <w:p w14:paraId="03B9F5EC" w14:textId="77777777" w:rsidR="00E72B1D" w:rsidRPr="00381493" w:rsidRDefault="00E72B1D" w:rsidP="00BE68C7">
            <w:pPr>
              <w:jc w:val="center"/>
            </w:pPr>
            <w:r w:rsidRPr="00381493">
              <w:t>Наименование подраздела</w:t>
            </w:r>
          </w:p>
        </w:tc>
        <w:tc>
          <w:tcPr>
            <w:tcW w:w="1701" w:type="dxa"/>
          </w:tcPr>
          <w:p w14:paraId="101C124A" w14:textId="77777777" w:rsidR="00E72B1D" w:rsidRPr="00381493" w:rsidRDefault="00E72B1D" w:rsidP="00E72B1D">
            <w:pPr>
              <w:jc w:val="center"/>
            </w:pPr>
            <w:r w:rsidRPr="00381493">
              <w:t>Уточненные плановые назначения, руб.</w:t>
            </w:r>
          </w:p>
        </w:tc>
        <w:tc>
          <w:tcPr>
            <w:tcW w:w="1701" w:type="dxa"/>
          </w:tcPr>
          <w:p w14:paraId="1FF65329" w14:textId="77777777" w:rsidR="00E72B1D" w:rsidRPr="00381493" w:rsidRDefault="00E72B1D" w:rsidP="00BE68C7">
            <w:pPr>
              <w:jc w:val="center"/>
            </w:pPr>
            <w:r w:rsidRPr="00381493">
              <w:t>Исполнение, руб.</w:t>
            </w:r>
          </w:p>
        </w:tc>
        <w:tc>
          <w:tcPr>
            <w:tcW w:w="1560" w:type="dxa"/>
          </w:tcPr>
          <w:p w14:paraId="47E1212A" w14:textId="77777777" w:rsidR="00E72B1D" w:rsidRPr="00381493" w:rsidRDefault="00E72B1D" w:rsidP="00BE68C7">
            <w:pPr>
              <w:jc w:val="center"/>
            </w:pPr>
            <w:r w:rsidRPr="00381493">
              <w:t>Не исполнено, руб.</w:t>
            </w:r>
          </w:p>
        </w:tc>
        <w:tc>
          <w:tcPr>
            <w:tcW w:w="1166" w:type="dxa"/>
          </w:tcPr>
          <w:p w14:paraId="22C216DC" w14:textId="77777777" w:rsidR="00E72B1D" w:rsidRPr="00381493" w:rsidRDefault="00E72B1D" w:rsidP="00BE68C7">
            <w:pPr>
              <w:jc w:val="center"/>
            </w:pPr>
            <w:r w:rsidRPr="00381493">
              <w:t>% исполнения</w:t>
            </w:r>
          </w:p>
        </w:tc>
      </w:tr>
      <w:tr w:rsidR="00381493" w:rsidRPr="00381493" w14:paraId="3229A879" w14:textId="77777777" w:rsidTr="00085188">
        <w:trPr>
          <w:trHeight w:val="276"/>
        </w:trPr>
        <w:tc>
          <w:tcPr>
            <w:tcW w:w="851" w:type="dxa"/>
          </w:tcPr>
          <w:p w14:paraId="43D2BBE7" w14:textId="77777777" w:rsidR="00F72ACF" w:rsidRPr="00381493" w:rsidRDefault="00F72ACF" w:rsidP="00F457BF">
            <w:r w:rsidRPr="00381493">
              <w:t>01 13</w:t>
            </w:r>
          </w:p>
        </w:tc>
        <w:tc>
          <w:tcPr>
            <w:tcW w:w="2551" w:type="dxa"/>
          </w:tcPr>
          <w:p w14:paraId="067F6FAD" w14:textId="77777777" w:rsidR="00F72ACF" w:rsidRPr="00381493" w:rsidRDefault="00F72ACF" w:rsidP="000E7B30">
            <w:r w:rsidRPr="00381493">
              <w:t xml:space="preserve">Другие общегосударственные </w:t>
            </w:r>
            <w:r w:rsidR="000E7B30" w:rsidRPr="00381493">
              <w:t>вопросы</w:t>
            </w:r>
          </w:p>
        </w:tc>
        <w:tc>
          <w:tcPr>
            <w:tcW w:w="1701" w:type="dxa"/>
          </w:tcPr>
          <w:p w14:paraId="61EC02C2" w14:textId="78D75112" w:rsidR="00F72ACF" w:rsidRPr="00381493" w:rsidRDefault="007E7B22" w:rsidP="00F457BF">
            <w:pPr>
              <w:jc w:val="right"/>
            </w:pPr>
            <w:r>
              <w:t>8 082 850,43</w:t>
            </w:r>
          </w:p>
        </w:tc>
        <w:tc>
          <w:tcPr>
            <w:tcW w:w="1701" w:type="dxa"/>
          </w:tcPr>
          <w:p w14:paraId="3632AE2F" w14:textId="61EF1461" w:rsidR="00F72ACF" w:rsidRPr="00381493" w:rsidRDefault="007E7B22" w:rsidP="00BE68C7">
            <w:pPr>
              <w:jc w:val="right"/>
            </w:pPr>
            <w:r>
              <w:t>7 994 454,18</w:t>
            </w:r>
          </w:p>
        </w:tc>
        <w:tc>
          <w:tcPr>
            <w:tcW w:w="1560" w:type="dxa"/>
          </w:tcPr>
          <w:p w14:paraId="51511585" w14:textId="6E0A4E71" w:rsidR="00F72ACF" w:rsidRPr="00381493" w:rsidRDefault="007E7B22" w:rsidP="00BE68C7">
            <w:pPr>
              <w:jc w:val="right"/>
            </w:pPr>
            <w:r>
              <w:t>88 396,25</w:t>
            </w:r>
          </w:p>
        </w:tc>
        <w:tc>
          <w:tcPr>
            <w:tcW w:w="1166" w:type="dxa"/>
          </w:tcPr>
          <w:p w14:paraId="2EB35DFE" w14:textId="35172114" w:rsidR="00F72ACF" w:rsidRPr="00381493" w:rsidRDefault="007E7B22" w:rsidP="00BE68C7">
            <w:pPr>
              <w:jc w:val="right"/>
            </w:pPr>
            <w:r>
              <w:t>98,91</w:t>
            </w:r>
          </w:p>
        </w:tc>
      </w:tr>
      <w:tr w:rsidR="00381493" w:rsidRPr="00381493" w14:paraId="1851E83B" w14:textId="77777777" w:rsidTr="002F1151">
        <w:trPr>
          <w:trHeight w:val="290"/>
        </w:trPr>
        <w:tc>
          <w:tcPr>
            <w:tcW w:w="851" w:type="dxa"/>
          </w:tcPr>
          <w:p w14:paraId="03310393" w14:textId="77777777" w:rsidR="00F72ACF" w:rsidRPr="00381493" w:rsidRDefault="00F72ACF" w:rsidP="00F457BF">
            <w:r w:rsidRPr="00381493">
              <w:t>05 03</w:t>
            </w:r>
          </w:p>
        </w:tc>
        <w:tc>
          <w:tcPr>
            <w:tcW w:w="2551" w:type="dxa"/>
          </w:tcPr>
          <w:p w14:paraId="0A62DB2C" w14:textId="77777777" w:rsidR="00F72ACF" w:rsidRPr="00381493" w:rsidRDefault="00F72ACF" w:rsidP="00F457BF">
            <w:r w:rsidRPr="00381493">
              <w:t>Благоустройство</w:t>
            </w:r>
          </w:p>
        </w:tc>
        <w:tc>
          <w:tcPr>
            <w:tcW w:w="1701" w:type="dxa"/>
          </w:tcPr>
          <w:p w14:paraId="0D7EE661" w14:textId="7404CA8A" w:rsidR="00F72ACF" w:rsidRPr="00381493" w:rsidRDefault="007E7B22" w:rsidP="00F457BF">
            <w:pPr>
              <w:jc w:val="right"/>
            </w:pPr>
            <w:r>
              <w:t>5 633 068,08</w:t>
            </w:r>
          </w:p>
        </w:tc>
        <w:tc>
          <w:tcPr>
            <w:tcW w:w="1701" w:type="dxa"/>
          </w:tcPr>
          <w:p w14:paraId="5858D4F8" w14:textId="75D6DBC2" w:rsidR="00F72ACF" w:rsidRPr="00381493" w:rsidRDefault="007E7B22" w:rsidP="00BE68C7">
            <w:pPr>
              <w:jc w:val="right"/>
            </w:pPr>
            <w:r>
              <w:t>5 500 401,65</w:t>
            </w:r>
          </w:p>
        </w:tc>
        <w:tc>
          <w:tcPr>
            <w:tcW w:w="1560" w:type="dxa"/>
          </w:tcPr>
          <w:p w14:paraId="62EF1275" w14:textId="1DC1A4A1" w:rsidR="00F72ACF" w:rsidRPr="00381493" w:rsidRDefault="007E7B22" w:rsidP="00BE68C7">
            <w:pPr>
              <w:jc w:val="right"/>
            </w:pPr>
            <w:r>
              <w:t>132 666,43</w:t>
            </w:r>
          </w:p>
        </w:tc>
        <w:tc>
          <w:tcPr>
            <w:tcW w:w="1166" w:type="dxa"/>
          </w:tcPr>
          <w:p w14:paraId="08A40B4B" w14:textId="19AB8216" w:rsidR="00F72ACF" w:rsidRPr="00381493" w:rsidRDefault="007E7B22" w:rsidP="00BE68C7">
            <w:pPr>
              <w:jc w:val="right"/>
            </w:pPr>
            <w:r>
              <w:t>97,64</w:t>
            </w:r>
          </w:p>
        </w:tc>
      </w:tr>
      <w:tr w:rsidR="007E7B22" w:rsidRPr="00381493" w14:paraId="6ABC15F5" w14:textId="77777777" w:rsidTr="002F1151">
        <w:trPr>
          <w:trHeight w:val="290"/>
        </w:trPr>
        <w:tc>
          <w:tcPr>
            <w:tcW w:w="851" w:type="dxa"/>
          </w:tcPr>
          <w:p w14:paraId="68A87255" w14:textId="6F4629D7" w:rsidR="007E7B22" w:rsidRPr="00381493" w:rsidRDefault="007E7B22" w:rsidP="00F457BF">
            <w:r>
              <w:t>05 05</w:t>
            </w:r>
          </w:p>
        </w:tc>
        <w:tc>
          <w:tcPr>
            <w:tcW w:w="2551" w:type="dxa"/>
          </w:tcPr>
          <w:p w14:paraId="21371374" w14:textId="266A21EE" w:rsidR="007E7B22" w:rsidRPr="00381493" w:rsidRDefault="007E7B22" w:rsidP="00F457BF">
            <w:r>
              <w:t>Другие вопросы в области жилищно-коммунального хозяйства</w:t>
            </w:r>
          </w:p>
        </w:tc>
        <w:tc>
          <w:tcPr>
            <w:tcW w:w="1701" w:type="dxa"/>
          </w:tcPr>
          <w:p w14:paraId="58F2042F" w14:textId="5280F5A3" w:rsidR="007E7B22" w:rsidRPr="00381493" w:rsidRDefault="007E7B22" w:rsidP="00F457BF">
            <w:pPr>
              <w:jc w:val="right"/>
            </w:pPr>
            <w:r>
              <w:t>13 856 223,78</w:t>
            </w:r>
          </w:p>
        </w:tc>
        <w:tc>
          <w:tcPr>
            <w:tcW w:w="1701" w:type="dxa"/>
          </w:tcPr>
          <w:p w14:paraId="57975E02" w14:textId="1B9CB478" w:rsidR="007E7B22" w:rsidRPr="00381493" w:rsidRDefault="007E7B22" w:rsidP="00BE68C7">
            <w:pPr>
              <w:jc w:val="right"/>
            </w:pPr>
            <w:r>
              <w:t>13 567 412,72</w:t>
            </w:r>
          </w:p>
        </w:tc>
        <w:tc>
          <w:tcPr>
            <w:tcW w:w="1560" w:type="dxa"/>
          </w:tcPr>
          <w:p w14:paraId="64FE51E2" w14:textId="7F216F66" w:rsidR="007E7B22" w:rsidRPr="00381493" w:rsidRDefault="007E7B22" w:rsidP="00BE68C7">
            <w:pPr>
              <w:jc w:val="right"/>
            </w:pPr>
            <w:r>
              <w:t>288 811,06</w:t>
            </w:r>
          </w:p>
        </w:tc>
        <w:tc>
          <w:tcPr>
            <w:tcW w:w="1166" w:type="dxa"/>
          </w:tcPr>
          <w:p w14:paraId="0B983F2B" w14:textId="6156725A" w:rsidR="007E7B22" w:rsidRPr="00381493" w:rsidRDefault="007E7B22" w:rsidP="00BE68C7">
            <w:pPr>
              <w:jc w:val="right"/>
            </w:pPr>
            <w:r>
              <w:t>97,92</w:t>
            </w:r>
          </w:p>
        </w:tc>
      </w:tr>
      <w:tr w:rsidR="007E7B22" w:rsidRPr="00381493" w14:paraId="5DE48591" w14:textId="77777777" w:rsidTr="002F1151">
        <w:trPr>
          <w:trHeight w:val="290"/>
        </w:trPr>
        <w:tc>
          <w:tcPr>
            <w:tcW w:w="851" w:type="dxa"/>
          </w:tcPr>
          <w:p w14:paraId="5CA9C468" w14:textId="670B8BA3" w:rsidR="007E7B22" w:rsidRDefault="007E7B22" w:rsidP="00F457BF">
            <w:r>
              <w:t>07 07</w:t>
            </w:r>
          </w:p>
        </w:tc>
        <w:tc>
          <w:tcPr>
            <w:tcW w:w="2551" w:type="dxa"/>
          </w:tcPr>
          <w:p w14:paraId="77E0B24E" w14:textId="04AFCAD3" w:rsidR="007E7B22" w:rsidRPr="00381493" w:rsidRDefault="007E7B22" w:rsidP="00F457BF">
            <w:r w:rsidRPr="00EA705A">
              <w:t>Молодежная политика</w:t>
            </w:r>
          </w:p>
        </w:tc>
        <w:tc>
          <w:tcPr>
            <w:tcW w:w="1701" w:type="dxa"/>
          </w:tcPr>
          <w:p w14:paraId="02254317" w14:textId="712A033D" w:rsidR="007E7B22" w:rsidRPr="00381493" w:rsidRDefault="007E7B22" w:rsidP="00F457BF">
            <w:pPr>
              <w:jc w:val="right"/>
            </w:pPr>
            <w:r>
              <w:t>69 535,95</w:t>
            </w:r>
          </w:p>
        </w:tc>
        <w:tc>
          <w:tcPr>
            <w:tcW w:w="1701" w:type="dxa"/>
          </w:tcPr>
          <w:p w14:paraId="6A8B7A6E" w14:textId="61571476" w:rsidR="007E7B22" w:rsidRPr="00381493" w:rsidRDefault="007E7B22" w:rsidP="00BE68C7">
            <w:pPr>
              <w:jc w:val="right"/>
            </w:pPr>
            <w:r>
              <w:t>69 535,95</w:t>
            </w:r>
          </w:p>
        </w:tc>
        <w:tc>
          <w:tcPr>
            <w:tcW w:w="1560" w:type="dxa"/>
          </w:tcPr>
          <w:p w14:paraId="03E4CD32" w14:textId="7A16634C" w:rsidR="007E7B22" w:rsidRPr="00381493" w:rsidRDefault="007E7B22" w:rsidP="00BE68C7">
            <w:pPr>
              <w:jc w:val="right"/>
            </w:pPr>
            <w:r>
              <w:t>0,00</w:t>
            </w:r>
          </w:p>
        </w:tc>
        <w:tc>
          <w:tcPr>
            <w:tcW w:w="1166" w:type="dxa"/>
          </w:tcPr>
          <w:p w14:paraId="7BA0AB9C" w14:textId="1DEF809B" w:rsidR="007E7B22" w:rsidRPr="00381493" w:rsidRDefault="007E7B22" w:rsidP="00BE68C7">
            <w:pPr>
              <w:jc w:val="right"/>
            </w:pPr>
            <w:r>
              <w:t>100,00</w:t>
            </w:r>
          </w:p>
        </w:tc>
      </w:tr>
      <w:tr w:rsidR="00381493" w:rsidRPr="00381493" w14:paraId="5C11B77F" w14:textId="77777777" w:rsidTr="00085188">
        <w:trPr>
          <w:trHeight w:val="246"/>
        </w:trPr>
        <w:tc>
          <w:tcPr>
            <w:tcW w:w="851" w:type="dxa"/>
          </w:tcPr>
          <w:p w14:paraId="722F7CB6" w14:textId="6509BC97" w:rsidR="00416841" w:rsidRPr="00381493" w:rsidRDefault="00416841" w:rsidP="00416841">
            <w:r w:rsidRPr="00381493">
              <w:t>08 01</w:t>
            </w:r>
          </w:p>
        </w:tc>
        <w:tc>
          <w:tcPr>
            <w:tcW w:w="2551" w:type="dxa"/>
          </w:tcPr>
          <w:p w14:paraId="22D051A6" w14:textId="0720E39A" w:rsidR="00416841" w:rsidRPr="00381493" w:rsidRDefault="00416841" w:rsidP="00416841">
            <w:r w:rsidRPr="00381493">
              <w:t>Культура</w:t>
            </w:r>
          </w:p>
        </w:tc>
        <w:tc>
          <w:tcPr>
            <w:tcW w:w="1701" w:type="dxa"/>
          </w:tcPr>
          <w:p w14:paraId="2CD906C7" w14:textId="24101A6B" w:rsidR="00416841" w:rsidRPr="00381493" w:rsidRDefault="007E7B22" w:rsidP="00416841">
            <w:pPr>
              <w:jc w:val="right"/>
            </w:pPr>
            <w:r>
              <w:t>24 525 181,06</w:t>
            </w:r>
          </w:p>
        </w:tc>
        <w:tc>
          <w:tcPr>
            <w:tcW w:w="1701" w:type="dxa"/>
          </w:tcPr>
          <w:p w14:paraId="1CE5BFFC" w14:textId="124491E0" w:rsidR="00416841" w:rsidRPr="00381493" w:rsidRDefault="007E7B22" w:rsidP="00416841">
            <w:pPr>
              <w:jc w:val="right"/>
            </w:pPr>
            <w:r>
              <w:t>24 481 993,86</w:t>
            </w:r>
          </w:p>
        </w:tc>
        <w:tc>
          <w:tcPr>
            <w:tcW w:w="1560" w:type="dxa"/>
          </w:tcPr>
          <w:p w14:paraId="3502E929" w14:textId="1871BC22" w:rsidR="00416841" w:rsidRPr="00381493" w:rsidRDefault="007E7B22" w:rsidP="00416841">
            <w:pPr>
              <w:jc w:val="right"/>
            </w:pPr>
            <w:r>
              <w:t>43 187,20</w:t>
            </w:r>
          </w:p>
        </w:tc>
        <w:tc>
          <w:tcPr>
            <w:tcW w:w="1166" w:type="dxa"/>
          </w:tcPr>
          <w:p w14:paraId="4BB78FBA" w14:textId="4CB45A9E" w:rsidR="00416841" w:rsidRPr="00381493" w:rsidRDefault="007E7B22" w:rsidP="00416841">
            <w:pPr>
              <w:jc w:val="right"/>
            </w:pPr>
            <w:r>
              <w:t>99,82</w:t>
            </w:r>
          </w:p>
        </w:tc>
      </w:tr>
      <w:tr w:rsidR="007E7B22" w:rsidRPr="00381493" w14:paraId="345F4862" w14:textId="77777777" w:rsidTr="00085188">
        <w:trPr>
          <w:trHeight w:val="246"/>
        </w:trPr>
        <w:tc>
          <w:tcPr>
            <w:tcW w:w="851" w:type="dxa"/>
          </w:tcPr>
          <w:p w14:paraId="2E251BE1" w14:textId="77186DDB" w:rsidR="007E7B22" w:rsidRPr="00381493" w:rsidRDefault="007E7B22" w:rsidP="00416841">
            <w:r>
              <w:t>11 02</w:t>
            </w:r>
          </w:p>
        </w:tc>
        <w:tc>
          <w:tcPr>
            <w:tcW w:w="2551" w:type="dxa"/>
          </w:tcPr>
          <w:p w14:paraId="60AB5B7B" w14:textId="50E6F03C" w:rsidR="007E7B22" w:rsidRPr="00381493" w:rsidRDefault="007E7B22" w:rsidP="00416841">
            <w:r>
              <w:t>Массовый спорт</w:t>
            </w:r>
          </w:p>
        </w:tc>
        <w:tc>
          <w:tcPr>
            <w:tcW w:w="1701" w:type="dxa"/>
          </w:tcPr>
          <w:p w14:paraId="28E1683C" w14:textId="54FB2E59" w:rsidR="007E7B22" w:rsidRPr="00381493" w:rsidRDefault="007E7B22" w:rsidP="00416841">
            <w:pPr>
              <w:jc w:val="right"/>
            </w:pPr>
            <w:r>
              <w:t>28 558 218,58</w:t>
            </w:r>
          </w:p>
        </w:tc>
        <w:tc>
          <w:tcPr>
            <w:tcW w:w="1701" w:type="dxa"/>
          </w:tcPr>
          <w:p w14:paraId="6A688482" w14:textId="23EE7C27" w:rsidR="007E7B22" w:rsidRPr="00381493" w:rsidRDefault="007E7B22" w:rsidP="00416841">
            <w:pPr>
              <w:jc w:val="right"/>
            </w:pPr>
            <w:r>
              <w:t>28 507 308,42</w:t>
            </w:r>
          </w:p>
        </w:tc>
        <w:tc>
          <w:tcPr>
            <w:tcW w:w="1560" w:type="dxa"/>
          </w:tcPr>
          <w:p w14:paraId="46B070B4" w14:textId="0804D240" w:rsidR="007E7B22" w:rsidRPr="00381493" w:rsidRDefault="007E7B22" w:rsidP="00416841">
            <w:pPr>
              <w:jc w:val="right"/>
            </w:pPr>
            <w:r>
              <w:t>50 910,16</w:t>
            </w:r>
          </w:p>
        </w:tc>
        <w:tc>
          <w:tcPr>
            <w:tcW w:w="1166" w:type="dxa"/>
          </w:tcPr>
          <w:p w14:paraId="79E07E6E" w14:textId="38E09DBE" w:rsidR="007E7B22" w:rsidRPr="00381493" w:rsidRDefault="007E7B22" w:rsidP="00416841">
            <w:pPr>
              <w:jc w:val="right"/>
            </w:pPr>
            <w:r>
              <w:t>99,82</w:t>
            </w:r>
          </w:p>
        </w:tc>
      </w:tr>
      <w:tr w:rsidR="00381493" w:rsidRPr="00381493" w14:paraId="6C2E455B" w14:textId="77777777" w:rsidTr="00085188">
        <w:trPr>
          <w:trHeight w:val="262"/>
        </w:trPr>
        <w:tc>
          <w:tcPr>
            <w:tcW w:w="3402" w:type="dxa"/>
            <w:gridSpan w:val="2"/>
          </w:tcPr>
          <w:p w14:paraId="2EB976AD" w14:textId="77777777" w:rsidR="009E649B" w:rsidRPr="00381493" w:rsidRDefault="009E649B" w:rsidP="00E72B1D">
            <w:pPr>
              <w:rPr>
                <w:b/>
              </w:rPr>
            </w:pPr>
            <w:r w:rsidRPr="00381493">
              <w:rPr>
                <w:b/>
              </w:rPr>
              <w:t>ИТОГО</w:t>
            </w:r>
          </w:p>
        </w:tc>
        <w:tc>
          <w:tcPr>
            <w:tcW w:w="1701" w:type="dxa"/>
          </w:tcPr>
          <w:p w14:paraId="1C0AA823" w14:textId="7A0D4428" w:rsidR="009E649B" w:rsidRPr="00381493" w:rsidRDefault="007E7B22" w:rsidP="00BE68C7">
            <w:pPr>
              <w:jc w:val="right"/>
              <w:rPr>
                <w:b/>
              </w:rPr>
            </w:pPr>
            <w:r>
              <w:rPr>
                <w:b/>
              </w:rPr>
              <w:t>80 725 077,88</w:t>
            </w:r>
          </w:p>
        </w:tc>
        <w:tc>
          <w:tcPr>
            <w:tcW w:w="1701" w:type="dxa"/>
          </w:tcPr>
          <w:p w14:paraId="5FE0FFA9" w14:textId="24A03A1A" w:rsidR="009E649B" w:rsidRPr="00381493" w:rsidRDefault="007E7B22" w:rsidP="00F457BF">
            <w:pPr>
              <w:jc w:val="right"/>
              <w:rPr>
                <w:b/>
              </w:rPr>
            </w:pPr>
            <w:r>
              <w:rPr>
                <w:b/>
              </w:rPr>
              <w:t>80 121 106,78</w:t>
            </w:r>
          </w:p>
        </w:tc>
        <w:tc>
          <w:tcPr>
            <w:tcW w:w="1560" w:type="dxa"/>
          </w:tcPr>
          <w:p w14:paraId="55BCD208" w14:textId="175F9F6A" w:rsidR="009E649B" w:rsidRPr="00381493" w:rsidRDefault="007E7B22" w:rsidP="00BE68C7">
            <w:pPr>
              <w:jc w:val="right"/>
              <w:rPr>
                <w:b/>
              </w:rPr>
            </w:pPr>
            <w:r>
              <w:rPr>
                <w:b/>
              </w:rPr>
              <w:t>603 971,10</w:t>
            </w:r>
          </w:p>
        </w:tc>
        <w:tc>
          <w:tcPr>
            <w:tcW w:w="1166" w:type="dxa"/>
          </w:tcPr>
          <w:p w14:paraId="47D25C5D" w14:textId="598568FE" w:rsidR="009E649B" w:rsidRPr="00381493" w:rsidRDefault="007E7B22" w:rsidP="00BE68C7">
            <w:pPr>
              <w:jc w:val="right"/>
              <w:rPr>
                <w:b/>
              </w:rPr>
            </w:pPr>
            <w:r>
              <w:rPr>
                <w:b/>
              </w:rPr>
              <w:t>99,25</w:t>
            </w:r>
          </w:p>
        </w:tc>
      </w:tr>
    </w:tbl>
    <w:p w14:paraId="4627B1A3" w14:textId="20DB1C5C" w:rsidR="00853DA1" w:rsidRPr="00F4204D" w:rsidRDefault="008C4541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4204D">
        <w:rPr>
          <w:sz w:val="28"/>
          <w:szCs w:val="28"/>
        </w:rPr>
        <w:lastRenderedPageBreak/>
        <w:t xml:space="preserve">Наибольший удельный вес в общем объеме расходов занимает подраздел </w:t>
      </w:r>
      <w:r w:rsidR="004D2A83" w:rsidRPr="00F4204D">
        <w:rPr>
          <w:sz w:val="28"/>
          <w:szCs w:val="28"/>
        </w:rPr>
        <w:t>«</w:t>
      </w:r>
      <w:r w:rsidR="00F4204D" w:rsidRPr="00F4204D">
        <w:rPr>
          <w:sz w:val="28"/>
          <w:szCs w:val="28"/>
        </w:rPr>
        <w:t>Массовый спорт</w:t>
      </w:r>
      <w:r w:rsidR="004D2A83" w:rsidRPr="00F4204D">
        <w:rPr>
          <w:sz w:val="28"/>
          <w:szCs w:val="28"/>
        </w:rPr>
        <w:t xml:space="preserve">» - </w:t>
      </w:r>
      <w:r w:rsidR="00F4204D" w:rsidRPr="00F4204D">
        <w:rPr>
          <w:sz w:val="28"/>
          <w:szCs w:val="28"/>
        </w:rPr>
        <w:t>35,58</w:t>
      </w:r>
      <w:r w:rsidR="004D2A83" w:rsidRPr="00F4204D">
        <w:rPr>
          <w:sz w:val="28"/>
          <w:szCs w:val="28"/>
        </w:rPr>
        <w:t>%</w:t>
      </w:r>
      <w:r w:rsidR="00781D25" w:rsidRPr="00F4204D">
        <w:rPr>
          <w:sz w:val="28"/>
          <w:szCs w:val="28"/>
        </w:rPr>
        <w:t xml:space="preserve">. </w:t>
      </w:r>
      <w:r w:rsidR="00AD20FA" w:rsidRPr="00F4204D">
        <w:rPr>
          <w:sz w:val="28"/>
          <w:szCs w:val="28"/>
        </w:rPr>
        <w:t>П</w:t>
      </w:r>
      <w:r w:rsidR="00833306" w:rsidRPr="00F4204D">
        <w:rPr>
          <w:sz w:val="28"/>
          <w:szCs w:val="28"/>
        </w:rPr>
        <w:t>одраздел «</w:t>
      </w:r>
      <w:r w:rsidR="00AD20FA" w:rsidRPr="00F4204D">
        <w:rPr>
          <w:sz w:val="28"/>
          <w:szCs w:val="28"/>
        </w:rPr>
        <w:t>Другие общегосударственные вопросы</w:t>
      </w:r>
      <w:r w:rsidR="00833306" w:rsidRPr="00F4204D">
        <w:rPr>
          <w:sz w:val="28"/>
          <w:szCs w:val="28"/>
        </w:rPr>
        <w:t xml:space="preserve">» - </w:t>
      </w:r>
      <w:r w:rsidR="00F4204D" w:rsidRPr="00F4204D">
        <w:rPr>
          <w:sz w:val="28"/>
          <w:szCs w:val="28"/>
        </w:rPr>
        <w:t>9,98</w:t>
      </w:r>
      <w:r w:rsidR="00833306" w:rsidRPr="00F4204D">
        <w:rPr>
          <w:sz w:val="28"/>
          <w:szCs w:val="28"/>
        </w:rPr>
        <w:t xml:space="preserve">%, </w:t>
      </w:r>
      <w:r w:rsidR="00F4204D" w:rsidRPr="00F4204D">
        <w:rPr>
          <w:sz w:val="28"/>
          <w:szCs w:val="28"/>
        </w:rPr>
        <w:t xml:space="preserve">подраздел </w:t>
      </w:r>
      <w:r w:rsidR="00AD20FA" w:rsidRPr="00F4204D">
        <w:rPr>
          <w:sz w:val="28"/>
          <w:szCs w:val="28"/>
        </w:rPr>
        <w:t xml:space="preserve">«Благоустройство» - </w:t>
      </w:r>
      <w:r w:rsidR="00F4204D" w:rsidRPr="00F4204D">
        <w:rPr>
          <w:sz w:val="28"/>
          <w:szCs w:val="28"/>
        </w:rPr>
        <w:t>6,87</w:t>
      </w:r>
      <w:r w:rsidR="00AD20FA" w:rsidRPr="00F4204D">
        <w:rPr>
          <w:sz w:val="28"/>
          <w:szCs w:val="28"/>
        </w:rPr>
        <w:t>%</w:t>
      </w:r>
      <w:r w:rsidR="00F4204D" w:rsidRPr="00F4204D">
        <w:rPr>
          <w:sz w:val="28"/>
          <w:szCs w:val="28"/>
        </w:rPr>
        <w:t>, подраздел «Другие вопросы в области жилищно-коммунального хозяйства» - 16,93%, подраздел «Молодежная политика» - 0,09%, подраздел «Культура» - 30,56%.</w:t>
      </w:r>
    </w:p>
    <w:p w14:paraId="7BD6A489" w14:textId="39BF4F24" w:rsidR="00492674" w:rsidRPr="00F4204D" w:rsidRDefault="008C4541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4204D">
        <w:rPr>
          <w:sz w:val="28"/>
          <w:szCs w:val="28"/>
        </w:rPr>
        <w:t>В 20</w:t>
      </w:r>
      <w:r w:rsidR="00A41CBE" w:rsidRPr="00F4204D">
        <w:rPr>
          <w:sz w:val="28"/>
          <w:szCs w:val="28"/>
        </w:rPr>
        <w:t>20</w:t>
      </w:r>
      <w:r w:rsidRPr="00F4204D">
        <w:rPr>
          <w:sz w:val="28"/>
          <w:szCs w:val="28"/>
        </w:rPr>
        <w:t xml:space="preserve"> году </w:t>
      </w:r>
      <w:r w:rsidR="00F4204D" w:rsidRPr="00F4204D">
        <w:rPr>
          <w:sz w:val="28"/>
          <w:szCs w:val="28"/>
        </w:rPr>
        <w:t>Солнечнодольское</w:t>
      </w:r>
      <w:r w:rsidR="00931FFD" w:rsidRPr="00F4204D">
        <w:rPr>
          <w:sz w:val="28"/>
          <w:szCs w:val="28"/>
        </w:rPr>
        <w:t xml:space="preserve"> ТУ</w:t>
      </w:r>
      <w:r w:rsidRPr="00F4204D">
        <w:rPr>
          <w:sz w:val="28"/>
          <w:szCs w:val="28"/>
        </w:rPr>
        <w:t xml:space="preserve"> осуществлял</w:t>
      </w:r>
      <w:r w:rsidR="00696C8F" w:rsidRPr="00F4204D">
        <w:rPr>
          <w:sz w:val="28"/>
          <w:szCs w:val="28"/>
        </w:rPr>
        <w:t>о</w:t>
      </w:r>
      <w:r w:rsidRPr="00F4204D">
        <w:rPr>
          <w:sz w:val="28"/>
          <w:szCs w:val="28"/>
        </w:rPr>
        <w:t xml:space="preserve"> деятельность в рамках </w:t>
      </w:r>
      <w:r w:rsidR="00F4204D" w:rsidRPr="00F4204D">
        <w:rPr>
          <w:sz w:val="28"/>
          <w:szCs w:val="28"/>
        </w:rPr>
        <w:t>6</w:t>
      </w:r>
      <w:r w:rsidR="00492674" w:rsidRPr="00F4204D">
        <w:rPr>
          <w:sz w:val="28"/>
          <w:szCs w:val="28"/>
        </w:rPr>
        <w:t xml:space="preserve"> </w:t>
      </w:r>
      <w:r w:rsidRPr="00F4204D">
        <w:rPr>
          <w:sz w:val="28"/>
          <w:szCs w:val="28"/>
        </w:rPr>
        <w:t>муниципальн</w:t>
      </w:r>
      <w:r w:rsidR="00492674" w:rsidRPr="00F4204D">
        <w:rPr>
          <w:sz w:val="28"/>
          <w:szCs w:val="28"/>
        </w:rPr>
        <w:t>ых</w:t>
      </w:r>
      <w:r w:rsidRPr="00F4204D">
        <w:rPr>
          <w:sz w:val="28"/>
          <w:szCs w:val="28"/>
        </w:rPr>
        <w:t xml:space="preserve"> программ И</w:t>
      </w:r>
      <w:r w:rsidR="005D632E" w:rsidRPr="00F4204D">
        <w:rPr>
          <w:sz w:val="28"/>
          <w:szCs w:val="28"/>
        </w:rPr>
        <w:t>ГО СК</w:t>
      </w:r>
      <w:r w:rsidR="00492674" w:rsidRPr="00F4204D">
        <w:rPr>
          <w:sz w:val="28"/>
          <w:szCs w:val="28"/>
        </w:rPr>
        <w:t>:</w:t>
      </w:r>
    </w:p>
    <w:p w14:paraId="7473124E" w14:textId="76B34FB5" w:rsidR="00C17BDE" w:rsidRPr="00F4204D" w:rsidRDefault="00C17BDE" w:rsidP="00C17BD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4204D">
        <w:rPr>
          <w:sz w:val="28"/>
          <w:szCs w:val="28"/>
        </w:rPr>
        <w:t>- «Безопасный городской округ»</w:t>
      </w:r>
      <w:r w:rsidR="00BD624F" w:rsidRPr="00F4204D">
        <w:rPr>
          <w:sz w:val="28"/>
          <w:szCs w:val="28"/>
        </w:rPr>
        <w:t xml:space="preserve"> </w:t>
      </w:r>
      <w:r w:rsidR="00662473" w:rsidRPr="00F4204D">
        <w:rPr>
          <w:sz w:val="28"/>
          <w:szCs w:val="28"/>
        </w:rPr>
        <w:t>-</w:t>
      </w:r>
      <w:r w:rsidR="00585BEB" w:rsidRPr="00F4204D">
        <w:rPr>
          <w:sz w:val="28"/>
          <w:szCs w:val="28"/>
        </w:rPr>
        <w:t xml:space="preserve"> </w:t>
      </w:r>
      <w:r w:rsidRPr="00F4204D">
        <w:rPr>
          <w:sz w:val="28"/>
          <w:szCs w:val="28"/>
        </w:rPr>
        <w:t>исполнен</w:t>
      </w:r>
      <w:r w:rsidR="00BD624F" w:rsidRPr="00F4204D">
        <w:rPr>
          <w:sz w:val="28"/>
          <w:szCs w:val="28"/>
        </w:rPr>
        <w:t>а</w:t>
      </w:r>
      <w:r w:rsidR="00585BEB" w:rsidRPr="00F4204D">
        <w:rPr>
          <w:sz w:val="28"/>
          <w:szCs w:val="28"/>
        </w:rPr>
        <w:t xml:space="preserve"> </w:t>
      </w:r>
      <w:r w:rsidR="00BD624F" w:rsidRPr="00F4204D">
        <w:rPr>
          <w:sz w:val="28"/>
          <w:szCs w:val="28"/>
        </w:rPr>
        <w:t>в сумме</w:t>
      </w:r>
      <w:r w:rsidRPr="00F4204D">
        <w:rPr>
          <w:sz w:val="28"/>
          <w:szCs w:val="28"/>
        </w:rPr>
        <w:t xml:space="preserve"> </w:t>
      </w:r>
      <w:r w:rsidR="00F4204D" w:rsidRPr="00F4204D">
        <w:rPr>
          <w:sz w:val="28"/>
          <w:szCs w:val="28"/>
        </w:rPr>
        <w:t>217 600,00</w:t>
      </w:r>
      <w:r w:rsidRPr="00F4204D">
        <w:rPr>
          <w:sz w:val="28"/>
          <w:szCs w:val="28"/>
        </w:rPr>
        <w:t xml:space="preserve"> руб</w:t>
      </w:r>
      <w:r w:rsidR="004D2A83" w:rsidRPr="00F4204D">
        <w:rPr>
          <w:sz w:val="28"/>
          <w:szCs w:val="28"/>
        </w:rPr>
        <w:t>лей</w:t>
      </w:r>
      <w:r w:rsidRPr="00F4204D">
        <w:rPr>
          <w:sz w:val="28"/>
          <w:szCs w:val="28"/>
        </w:rPr>
        <w:t xml:space="preserve">, или </w:t>
      </w:r>
      <w:r w:rsidR="00F4204D" w:rsidRPr="00F4204D">
        <w:rPr>
          <w:sz w:val="28"/>
          <w:szCs w:val="28"/>
        </w:rPr>
        <w:t>100,0</w:t>
      </w:r>
      <w:r w:rsidRPr="00F4204D">
        <w:rPr>
          <w:sz w:val="28"/>
          <w:szCs w:val="28"/>
        </w:rPr>
        <w:t>%</w:t>
      </w:r>
      <w:r w:rsidR="00662473" w:rsidRPr="00F4204D">
        <w:rPr>
          <w:sz w:val="28"/>
          <w:szCs w:val="28"/>
        </w:rPr>
        <w:t>,</w:t>
      </w:r>
      <w:r w:rsidRPr="00F4204D">
        <w:rPr>
          <w:sz w:val="28"/>
          <w:szCs w:val="28"/>
        </w:rPr>
        <w:t xml:space="preserve"> </w:t>
      </w:r>
      <w:r w:rsidR="00F4204D" w:rsidRPr="00F4204D">
        <w:rPr>
          <w:sz w:val="28"/>
          <w:szCs w:val="28"/>
        </w:rPr>
        <w:t>к</w:t>
      </w:r>
      <w:r w:rsidR="00834A23" w:rsidRPr="00F4204D">
        <w:rPr>
          <w:sz w:val="28"/>
          <w:szCs w:val="28"/>
        </w:rPr>
        <w:t xml:space="preserve"> </w:t>
      </w:r>
      <w:r w:rsidRPr="00F4204D">
        <w:rPr>
          <w:sz w:val="28"/>
          <w:szCs w:val="28"/>
        </w:rPr>
        <w:t>уточненном</w:t>
      </w:r>
      <w:r w:rsidR="00F4204D" w:rsidRPr="00F4204D">
        <w:rPr>
          <w:sz w:val="28"/>
          <w:szCs w:val="28"/>
        </w:rPr>
        <w:t>у</w:t>
      </w:r>
      <w:r w:rsidRPr="00F4204D">
        <w:rPr>
          <w:sz w:val="28"/>
          <w:szCs w:val="28"/>
        </w:rPr>
        <w:t xml:space="preserve"> план</w:t>
      </w:r>
      <w:r w:rsidR="00F4204D" w:rsidRPr="00F4204D">
        <w:rPr>
          <w:sz w:val="28"/>
          <w:szCs w:val="28"/>
        </w:rPr>
        <w:t>у</w:t>
      </w:r>
      <w:r w:rsidRPr="00F4204D">
        <w:rPr>
          <w:sz w:val="28"/>
          <w:szCs w:val="28"/>
        </w:rPr>
        <w:t>,</w:t>
      </w:r>
    </w:p>
    <w:p w14:paraId="7D9221F5" w14:textId="59C29B80" w:rsidR="00C17BDE" w:rsidRDefault="00BD624F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4204D">
        <w:rPr>
          <w:sz w:val="28"/>
          <w:szCs w:val="28"/>
        </w:rPr>
        <w:t xml:space="preserve">- «Развитие жилищно-коммунального хозяйства» - исполнена в сумме </w:t>
      </w:r>
      <w:r w:rsidR="00F4204D" w:rsidRPr="00F4204D">
        <w:rPr>
          <w:sz w:val="28"/>
          <w:szCs w:val="28"/>
        </w:rPr>
        <w:t>18 488 894,37</w:t>
      </w:r>
      <w:r w:rsidRPr="00F4204D">
        <w:rPr>
          <w:sz w:val="28"/>
          <w:szCs w:val="28"/>
        </w:rPr>
        <w:t xml:space="preserve"> руб</w:t>
      </w:r>
      <w:r w:rsidR="004D2A83" w:rsidRPr="00F4204D">
        <w:rPr>
          <w:sz w:val="28"/>
          <w:szCs w:val="28"/>
        </w:rPr>
        <w:t>лей</w:t>
      </w:r>
      <w:r w:rsidRPr="00F4204D">
        <w:rPr>
          <w:sz w:val="28"/>
          <w:szCs w:val="28"/>
        </w:rPr>
        <w:t xml:space="preserve">, или </w:t>
      </w:r>
      <w:r w:rsidR="00E46600" w:rsidRPr="00F4204D">
        <w:rPr>
          <w:sz w:val="28"/>
          <w:szCs w:val="28"/>
        </w:rPr>
        <w:t>9</w:t>
      </w:r>
      <w:r w:rsidR="00F4204D" w:rsidRPr="00F4204D">
        <w:rPr>
          <w:sz w:val="28"/>
          <w:szCs w:val="28"/>
        </w:rPr>
        <w:t>8,14</w:t>
      </w:r>
      <w:r w:rsidRPr="00F4204D">
        <w:rPr>
          <w:sz w:val="28"/>
          <w:szCs w:val="28"/>
        </w:rPr>
        <w:t>%</w:t>
      </w:r>
      <w:r w:rsidR="00662473" w:rsidRPr="00F4204D">
        <w:rPr>
          <w:sz w:val="28"/>
          <w:szCs w:val="28"/>
        </w:rPr>
        <w:t>,</w:t>
      </w:r>
      <w:r w:rsidRPr="00F4204D">
        <w:rPr>
          <w:sz w:val="28"/>
          <w:szCs w:val="28"/>
        </w:rPr>
        <w:t xml:space="preserve"> при уточненном плане </w:t>
      </w:r>
      <w:r w:rsidR="00F4204D" w:rsidRPr="00F4204D">
        <w:rPr>
          <w:sz w:val="28"/>
          <w:szCs w:val="28"/>
        </w:rPr>
        <w:t>18 840 091,86</w:t>
      </w:r>
      <w:r w:rsidRPr="00F4204D">
        <w:rPr>
          <w:sz w:val="28"/>
          <w:szCs w:val="28"/>
        </w:rPr>
        <w:t xml:space="preserve"> руб</w:t>
      </w:r>
      <w:r w:rsidR="004D2A83" w:rsidRPr="00F4204D">
        <w:rPr>
          <w:sz w:val="28"/>
          <w:szCs w:val="28"/>
        </w:rPr>
        <w:t>лей</w:t>
      </w:r>
      <w:r w:rsidRPr="00F4204D">
        <w:rPr>
          <w:sz w:val="28"/>
          <w:szCs w:val="28"/>
        </w:rPr>
        <w:t>,</w:t>
      </w:r>
    </w:p>
    <w:p w14:paraId="79A1F432" w14:textId="4ED4D88D" w:rsidR="00F457BF" w:rsidRPr="00F457BF" w:rsidRDefault="00F457BF" w:rsidP="00F457B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457BF">
        <w:rPr>
          <w:sz w:val="28"/>
          <w:szCs w:val="28"/>
        </w:rPr>
        <w:t>- «Молодежная политика» - исполнена в сумме 69 535,95 рублей, или 100,0%, к уточненному плану,</w:t>
      </w:r>
    </w:p>
    <w:p w14:paraId="779D9908" w14:textId="6B6FC323" w:rsidR="008C4541" w:rsidRPr="00F457BF" w:rsidRDefault="00492674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457BF">
        <w:rPr>
          <w:sz w:val="28"/>
          <w:szCs w:val="28"/>
        </w:rPr>
        <w:t>-</w:t>
      </w:r>
      <w:r w:rsidR="0095663B" w:rsidRPr="00F457BF">
        <w:rPr>
          <w:sz w:val="28"/>
          <w:szCs w:val="28"/>
        </w:rPr>
        <w:t xml:space="preserve"> </w:t>
      </w:r>
      <w:r w:rsidR="008C4541" w:rsidRPr="00F457BF">
        <w:rPr>
          <w:sz w:val="28"/>
          <w:szCs w:val="28"/>
        </w:rPr>
        <w:t>«Сохранение и развитие культуры»</w:t>
      </w:r>
      <w:r w:rsidR="00BD624F" w:rsidRPr="00F457BF">
        <w:rPr>
          <w:sz w:val="28"/>
          <w:szCs w:val="28"/>
        </w:rPr>
        <w:t xml:space="preserve"> -</w:t>
      </w:r>
      <w:r w:rsidR="008C4541" w:rsidRPr="00F457BF">
        <w:rPr>
          <w:sz w:val="28"/>
          <w:szCs w:val="28"/>
        </w:rPr>
        <w:t xml:space="preserve"> исполнена в сумме </w:t>
      </w:r>
      <w:r w:rsidR="00F457BF" w:rsidRPr="00F457BF">
        <w:rPr>
          <w:sz w:val="28"/>
          <w:szCs w:val="28"/>
        </w:rPr>
        <w:t>23 804 136,26</w:t>
      </w:r>
      <w:r w:rsidR="0095663B" w:rsidRPr="00F457BF">
        <w:rPr>
          <w:sz w:val="28"/>
          <w:szCs w:val="28"/>
        </w:rPr>
        <w:t xml:space="preserve"> р</w:t>
      </w:r>
      <w:r w:rsidR="008C4541" w:rsidRPr="00F457BF">
        <w:rPr>
          <w:sz w:val="28"/>
          <w:szCs w:val="28"/>
        </w:rPr>
        <w:t>уб</w:t>
      </w:r>
      <w:r w:rsidR="004D2A83" w:rsidRPr="00F457BF">
        <w:rPr>
          <w:sz w:val="28"/>
          <w:szCs w:val="28"/>
        </w:rPr>
        <w:t>лей</w:t>
      </w:r>
      <w:r w:rsidR="008C4541" w:rsidRPr="00F457BF">
        <w:rPr>
          <w:sz w:val="28"/>
          <w:szCs w:val="28"/>
        </w:rPr>
        <w:t xml:space="preserve">, или </w:t>
      </w:r>
      <w:r w:rsidR="00F457BF" w:rsidRPr="00F457BF">
        <w:rPr>
          <w:sz w:val="28"/>
          <w:szCs w:val="28"/>
        </w:rPr>
        <w:t>100,0</w:t>
      </w:r>
      <w:r w:rsidR="008C4541" w:rsidRPr="00F457BF">
        <w:rPr>
          <w:sz w:val="28"/>
          <w:szCs w:val="28"/>
        </w:rPr>
        <w:t xml:space="preserve">%, </w:t>
      </w:r>
      <w:r w:rsidR="00F457BF" w:rsidRPr="00F457BF">
        <w:rPr>
          <w:sz w:val="28"/>
          <w:szCs w:val="28"/>
        </w:rPr>
        <w:t xml:space="preserve">к </w:t>
      </w:r>
      <w:r w:rsidR="008C4541" w:rsidRPr="00F457BF">
        <w:rPr>
          <w:sz w:val="28"/>
          <w:szCs w:val="28"/>
        </w:rPr>
        <w:t>уточненном</w:t>
      </w:r>
      <w:r w:rsidR="00F457BF" w:rsidRPr="00F457BF">
        <w:rPr>
          <w:sz w:val="28"/>
          <w:szCs w:val="28"/>
        </w:rPr>
        <w:t>у</w:t>
      </w:r>
      <w:r w:rsidR="008C4541" w:rsidRPr="00F457BF">
        <w:rPr>
          <w:sz w:val="28"/>
          <w:szCs w:val="28"/>
        </w:rPr>
        <w:t xml:space="preserve"> план</w:t>
      </w:r>
      <w:r w:rsidR="00F457BF" w:rsidRPr="00F457BF">
        <w:rPr>
          <w:sz w:val="28"/>
          <w:szCs w:val="28"/>
        </w:rPr>
        <w:t>у</w:t>
      </w:r>
      <w:r w:rsidR="00553E12" w:rsidRPr="00F457BF">
        <w:rPr>
          <w:sz w:val="28"/>
          <w:szCs w:val="28"/>
        </w:rPr>
        <w:t>,</w:t>
      </w:r>
    </w:p>
    <w:p w14:paraId="58E71C47" w14:textId="79CEEE52" w:rsidR="00E46600" w:rsidRPr="00F457BF" w:rsidRDefault="00E46600" w:rsidP="00E46600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457BF">
        <w:rPr>
          <w:sz w:val="28"/>
          <w:szCs w:val="28"/>
        </w:rPr>
        <w:t xml:space="preserve">- «Социальная поддержка граждан» - исполнена в сумме </w:t>
      </w:r>
      <w:r w:rsidR="00F457BF" w:rsidRPr="00F457BF">
        <w:rPr>
          <w:sz w:val="28"/>
          <w:szCs w:val="28"/>
        </w:rPr>
        <w:t>576 857,60</w:t>
      </w:r>
      <w:r w:rsidRPr="00F457BF">
        <w:rPr>
          <w:sz w:val="28"/>
          <w:szCs w:val="28"/>
        </w:rPr>
        <w:t xml:space="preserve"> рублей, или </w:t>
      </w:r>
      <w:r w:rsidR="00F457BF" w:rsidRPr="00F457BF">
        <w:rPr>
          <w:sz w:val="28"/>
          <w:szCs w:val="28"/>
        </w:rPr>
        <w:t>93,03</w:t>
      </w:r>
      <w:r w:rsidRPr="00F457BF">
        <w:rPr>
          <w:sz w:val="28"/>
          <w:szCs w:val="28"/>
        </w:rPr>
        <w:t xml:space="preserve">%, при уточненном плане </w:t>
      </w:r>
      <w:r w:rsidR="00F457BF" w:rsidRPr="00F457BF">
        <w:rPr>
          <w:sz w:val="28"/>
          <w:szCs w:val="28"/>
        </w:rPr>
        <w:t>620 044,80</w:t>
      </w:r>
      <w:r w:rsidRPr="00F457BF">
        <w:rPr>
          <w:sz w:val="28"/>
          <w:szCs w:val="28"/>
        </w:rPr>
        <w:t xml:space="preserve"> рублей</w:t>
      </w:r>
      <w:r w:rsidR="00F457BF" w:rsidRPr="00F457BF">
        <w:rPr>
          <w:sz w:val="28"/>
          <w:szCs w:val="28"/>
        </w:rPr>
        <w:t>,</w:t>
      </w:r>
    </w:p>
    <w:p w14:paraId="1299ACBD" w14:textId="3681D34F" w:rsidR="00F457BF" w:rsidRPr="00F457BF" w:rsidRDefault="00F457BF" w:rsidP="00E46600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457BF">
        <w:rPr>
          <w:sz w:val="28"/>
          <w:szCs w:val="28"/>
        </w:rPr>
        <w:t>- «Развитие физической культуры и спорта» - исполнена в сумме 28 507 308,42 рублей, или 99,82%, при уточненном плане 28 558 218,58 рублей.</w:t>
      </w:r>
    </w:p>
    <w:p w14:paraId="74026892" w14:textId="606A044A" w:rsidR="00630CB3" w:rsidRPr="00F457BF" w:rsidRDefault="00630CB3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457BF">
        <w:rPr>
          <w:sz w:val="28"/>
          <w:szCs w:val="28"/>
        </w:rPr>
        <w:t xml:space="preserve">Непрограммные расходы </w:t>
      </w:r>
      <w:r w:rsidR="004D2A83" w:rsidRPr="00F457BF">
        <w:rPr>
          <w:sz w:val="28"/>
          <w:szCs w:val="28"/>
        </w:rPr>
        <w:t>в 20</w:t>
      </w:r>
      <w:r w:rsidR="00A41CBE" w:rsidRPr="00F457BF">
        <w:rPr>
          <w:sz w:val="28"/>
          <w:szCs w:val="28"/>
        </w:rPr>
        <w:t>20</w:t>
      </w:r>
      <w:r w:rsidR="004D2A83" w:rsidRPr="00F457BF">
        <w:rPr>
          <w:sz w:val="28"/>
          <w:szCs w:val="28"/>
        </w:rPr>
        <w:t xml:space="preserve"> году </w:t>
      </w:r>
      <w:r w:rsidRPr="00F457BF">
        <w:rPr>
          <w:sz w:val="28"/>
          <w:szCs w:val="28"/>
        </w:rPr>
        <w:t xml:space="preserve">исполнены в сумме </w:t>
      </w:r>
      <w:r w:rsidR="00F457BF" w:rsidRPr="00F457BF">
        <w:rPr>
          <w:sz w:val="28"/>
          <w:szCs w:val="28"/>
        </w:rPr>
        <w:t>8 456 774,18</w:t>
      </w:r>
      <w:r w:rsidR="004D2A83" w:rsidRPr="00F457BF">
        <w:rPr>
          <w:sz w:val="28"/>
          <w:szCs w:val="28"/>
        </w:rPr>
        <w:t xml:space="preserve"> </w:t>
      </w:r>
      <w:r w:rsidRPr="00F457BF">
        <w:rPr>
          <w:sz w:val="28"/>
          <w:szCs w:val="28"/>
        </w:rPr>
        <w:t>руб</w:t>
      </w:r>
      <w:r w:rsidR="004D2A83" w:rsidRPr="00F457BF">
        <w:rPr>
          <w:sz w:val="28"/>
          <w:szCs w:val="28"/>
        </w:rPr>
        <w:t>лей</w:t>
      </w:r>
      <w:r w:rsidRPr="00F457BF">
        <w:rPr>
          <w:sz w:val="28"/>
          <w:szCs w:val="28"/>
        </w:rPr>
        <w:t xml:space="preserve">, или </w:t>
      </w:r>
      <w:r w:rsidR="00834A23" w:rsidRPr="00F457BF">
        <w:rPr>
          <w:sz w:val="28"/>
          <w:szCs w:val="28"/>
        </w:rPr>
        <w:t>9</w:t>
      </w:r>
      <w:r w:rsidR="00F457BF" w:rsidRPr="00F457BF">
        <w:rPr>
          <w:sz w:val="28"/>
          <w:szCs w:val="28"/>
        </w:rPr>
        <w:t>8,16</w:t>
      </w:r>
      <w:r w:rsidRPr="00F457BF">
        <w:rPr>
          <w:sz w:val="28"/>
          <w:szCs w:val="28"/>
        </w:rPr>
        <w:t xml:space="preserve">%, при уточненном плане </w:t>
      </w:r>
      <w:r w:rsidR="00F457BF" w:rsidRPr="00F457BF">
        <w:rPr>
          <w:sz w:val="28"/>
          <w:szCs w:val="28"/>
        </w:rPr>
        <w:t>8 615 450,43</w:t>
      </w:r>
      <w:r w:rsidRPr="00F457BF">
        <w:rPr>
          <w:sz w:val="28"/>
          <w:szCs w:val="28"/>
        </w:rPr>
        <w:t xml:space="preserve"> руб</w:t>
      </w:r>
      <w:r w:rsidR="004D2A83" w:rsidRPr="00F457BF">
        <w:rPr>
          <w:sz w:val="28"/>
          <w:szCs w:val="28"/>
        </w:rPr>
        <w:t>лей</w:t>
      </w:r>
      <w:r w:rsidRPr="00F457BF">
        <w:rPr>
          <w:sz w:val="28"/>
          <w:szCs w:val="28"/>
        </w:rPr>
        <w:t>.</w:t>
      </w:r>
    </w:p>
    <w:p w14:paraId="1B72ACD7" w14:textId="77777777" w:rsidR="00C151B4" w:rsidRPr="00834A23" w:rsidRDefault="00C151B4" w:rsidP="001207C5">
      <w:pPr>
        <w:ind w:firstLine="709"/>
        <w:jc w:val="both"/>
        <w:rPr>
          <w:b/>
          <w:sz w:val="28"/>
          <w:szCs w:val="28"/>
        </w:rPr>
      </w:pPr>
    </w:p>
    <w:p w14:paraId="195D7B11" w14:textId="77777777" w:rsidR="001207C5" w:rsidRPr="00834A23" w:rsidRDefault="001207C5" w:rsidP="00C56890">
      <w:pPr>
        <w:ind w:firstLine="709"/>
        <w:jc w:val="center"/>
        <w:rPr>
          <w:b/>
          <w:sz w:val="28"/>
          <w:szCs w:val="28"/>
        </w:rPr>
      </w:pPr>
      <w:r w:rsidRPr="00834A23">
        <w:rPr>
          <w:b/>
          <w:sz w:val="28"/>
          <w:szCs w:val="28"/>
        </w:rPr>
        <w:t>7.4. Анализ показателей бухгалтерской отчетности субъекта бюджетной отчетности.</w:t>
      </w:r>
    </w:p>
    <w:p w14:paraId="3246EF2D" w14:textId="77777777" w:rsidR="0097702A" w:rsidRPr="00834A23" w:rsidRDefault="0097702A" w:rsidP="0085686A">
      <w:pPr>
        <w:ind w:firstLine="709"/>
        <w:jc w:val="both"/>
        <w:rPr>
          <w:b/>
          <w:i/>
          <w:sz w:val="28"/>
          <w:szCs w:val="28"/>
        </w:rPr>
      </w:pPr>
      <w:r w:rsidRPr="00834A23">
        <w:rPr>
          <w:b/>
          <w:i/>
          <w:sz w:val="28"/>
          <w:szCs w:val="28"/>
        </w:rPr>
        <w:t>Ан</w:t>
      </w:r>
      <w:r w:rsidR="00FE77FA" w:rsidRPr="00834A23">
        <w:rPr>
          <w:b/>
          <w:i/>
          <w:sz w:val="28"/>
          <w:szCs w:val="28"/>
        </w:rPr>
        <w:t>ализ остатков бюджетных средств</w:t>
      </w:r>
      <w:r w:rsidRPr="00834A23">
        <w:rPr>
          <w:b/>
          <w:i/>
          <w:sz w:val="28"/>
          <w:szCs w:val="28"/>
        </w:rPr>
        <w:t xml:space="preserve">, с указанием причин </w:t>
      </w:r>
      <w:r w:rsidR="00FE77FA" w:rsidRPr="00834A23">
        <w:rPr>
          <w:b/>
          <w:i/>
          <w:sz w:val="28"/>
          <w:szCs w:val="28"/>
        </w:rPr>
        <w:t xml:space="preserve">их </w:t>
      </w:r>
      <w:r w:rsidRPr="00834A23">
        <w:rPr>
          <w:b/>
          <w:i/>
          <w:sz w:val="28"/>
          <w:szCs w:val="28"/>
        </w:rPr>
        <w:t>неиспользования</w:t>
      </w:r>
      <w:r w:rsidR="00FE77FA" w:rsidRPr="00834A23">
        <w:rPr>
          <w:b/>
          <w:i/>
          <w:sz w:val="28"/>
          <w:szCs w:val="28"/>
        </w:rPr>
        <w:t>.</w:t>
      </w:r>
    </w:p>
    <w:p w14:paraId="66526D6F" w14:textId="3C9A1823" w:rsidR="0097702A" w:rsidRPr="00F457BF" w:rsidRDefault="00BA4356" w:rsidP="00280A89">
      <w:pPr>
        <w:ind w:firstLine="709"/>
        <w:jc w:val="both"/>
        <w:rPr>
          <w:sz w:val="28"/>
          <w:szCs w:val="28"/>
        </w:rPr>
      </w:pPr>
      <w:r w:rsidRPr="00F457BF">
        <w:rPr>
          <w:sz w:val="28"/>
          <w:szCs w:val="28"/>
        </w:rPr>
        <w:t xml:space="preserve">По данным </w:t>
      </w:r>
      <w:r w:rsidR="000C55E7" w:rsidRPr="00F457BF">
        <w:rPr>
          <w:sz w:val="28"/>
          <w:szCs w:val="28"/>
        </w:rPr>
        <w:t>Отчета ф. 0503127</w:t>
      </w:r>
      <w:r w:rsidRPr="00F457BF">
        <w:rPr>
          <w:sz w:val="28"/>
          <w:szCs w:val="28"/>
        </w:rPr>
        <w:t xml:space="preserve"> о</w:t>
      </w:r>
      <w:r w:rsidR="0097702A" w:rsidRPr="00F457BF">
        <w:rPr>
          <w:sz w:val="28"/>
          <w:szCs w:val="28"/>
        </w:rPr>
        <w:t xml:space="preserve">статок неисполненных бюджетных ассигнований </w:t>
      </w:r>
      <w:r w:rsidR="00F457BF" w:rsidRPr="00F457BF">
        <w:rPr>
          <w:sz w:val="28"/>
          <w:szCs w:val="28"/>
        </w:rPr>
        <w:t>Солнечнодольск</w:t>
      </w:r>
      <w:r w:rsidR="007415A3">
        <w:rPr>
          <w:sz w:val="28"/>
          <w:szCs w:val="28"/>
        </w:rPr>
        <w:t>ого</w:t>
      </w:r>
      <w:r w:rsidR="008933D3" w:rsidRPr="00F457BF">
        <w:rPr>
          <w:sz w:val="28"/>
          <w:szCs w:val="28"/>
        </w:rPr>
        <w:t xml:space="preserve"> ТУ</w:t>
      </w:r>
      <w:r w:rsidR="008F7CB0" w:rsidRPr="00F457BF">
        <w:rPr>
          <w:sz w:val="28"/>
          <w:szCs w:val="28"/>
        </w:rPr>
        <w:t xml:space="preserve"> </w:t>
      </w:r>
      <w:r w:rsidR="0097702A" w:rsidRPr="00F457BF">
        <w:rPr>
          <w:sz w:val="28"/>
          <w:szCs w:val="28"/>
        </w:rPr>
        <w:t xml:space="preserve">сложился в сумме </w:t>
      </w:r>
      <w:r w:rsidR="00F457BF" w:rsidRPr="00F457BF">
        <w:rPr>
          <w:sz w:val="28"/>
          <w:szCs w:val="28"/>
        </w:rPr>
        <w:t>603 971,10</w:t>
      </w:r>
      <w:r w:rsidR="0097702A" w:rsidRPr="00F457BF">
        <w:rPr>
          <w:sz w:val="28"/>
          <w:szCs w:val="28"/>
        </w:rPr>
        <w:t xml:space="preserve"> руб</w:t>
      </w:r>
      <w:r w:rsidR="00901FC4" w:rsidRPr="00F457BF">
        <w:rPr>
          <w:sz w:val="28"/>
          <w:szCs w:val="28"/>
        </w:rPr>
        <w:t>лей</w:t>
      </w:r>
      <w:r w:rsidR="0097702A" w:rsidRPr="00F457BF">
        <w:rPr>
          <w:sz w:val="28"/>
          <w:szCs w:val="28"/>
        </w:rPr>
        <w:t xml:space="preserve">, что составляет </w:t>
      </w:r>
      <w:r w:rsidR="00F457BF" w:rsidRPr="00F457BF">
        <w:rPr>
          <w:sz w:val="28"/>
          <w:szCs w:val="28"/>
        </w:rPr>
        <w:t>0,75</w:t>
      </w:r>
      <w:r w:rsidR="0097702A" w:rsidRPr="00F457BF">
        <w:rPr>
          <w:sz w:val="28"/>
          <w:szCs w:val="28"/>
        </w:rPr>
        <w:t xml:space="preserve">% к уточнённым плановым </w:t>
      </w:r>
      <w:r w:rsidR="009C6736" w:rsidRPr="00F457BF">
        <w:rPr>
          <w:sz w:val="28"/>
          <w:szCs w:val="28"/>
        </w:rPr>
        <w:t>бюджетным назначениям</w:t>
      </w:r>
      <w:r w:rsidR="0097702A" w:rsidRPr="00F457BF">
        <w:rPr>
          <w:sz w:val="28"/>
          <w:szCs w:val="28"/>
        </w:rPr>
        <w:t>.</w:t>
      </w:r>
    </w:p>
    <w:p w14:paraId="033D1E3C" w14:textId="145CBAF7" w:rsidR="006A01F0" w:rsidRPr="000838DB" w:rsidRDefault="00187BCC" w:rsidP="0037104D">
      <w:pPr>
        <w:ind w:firstLine="709"/>
        <w:jc w:val="both"/>
        <w:rPr>
          <w:sz w:val="28"/>
          <w:szCs w:val="28"/>
        </w:rPr>
      </w:pPr>
      <w:r w:rsidRPr="00F457BF">
        <w:rPr>
          <w:sz w:val="28"/>
          <w:szCs w:val="28"/>
        </w:rPr>
        <w:t>П</w:t>
      </w:r>
      <w:r w:rsidR="0097702A" w:rsidRPr="00F457BF">
        <w:rPr>
          <w:sz w:val="28"/>
          <w:szCs w:val="28"/>
        </w:rPr>
        <w:t>ричин</w:t>
      </w:r>
      <w:r w:rsidR="007372AC" w:rsidRPr="00F457BF">
        <w:rPr>
          <w:sz w:val="28"/>
          <w:szCs w:val="28"/>
        </w:rPr>
        <w:t>ой</w:t>
      </w:r>
      <w:r w:rsidR="0097702A" w:rsidRPr="00F457BF">
        <w:rPr>
          <w:sz w:val="28"/>
          <w:szCs w:val="28"/>
        </w:rPr>
        <w:t xml:space="preserve"> возникновения остатков бюджетных ассигнований явил</w:t>
      </w:r>
      <w:r w:rsidR="00566751" w:rsidRPr="00F457BF">
        <w:rPr>
          <w:sz w:val="28"/>
          <w:szCs w:val="28"/>
        </w:rPr>
        <w:t>о</w:t>
      </w:r>
      <w:r w:rsidR="0097702A" w:rsidRPr="00F457BF">
        <w:rPr>
          <w:sz w:val="28"/>
          <w:szCs w:val="28"/>
        </w:rPr>
        <w:t>сь</w:t>
      </w:r>
      <w:r w:rsidR="0059453B" w:rsidRPr="00F457BF">
        <w:rPr>
          <w:sz w:val="28"/>
          <w:szCs w:val="28"/>
        </w:rPr>
        <w:t>:</w:t>
      </w:r>
      <w:r w:rsidR="002037CB" w:rsidRPr="00F457BF">
        <w:rPr>
          <w:sz w:val="28"/>
          <w:szCs w:val="28"/>
        </w:rPr>
        <w:t xml:space="preserve"> </w:t>
      </w:r>
      <w:r w:rsidR="00B01A16" w:rsidRPr="00F457BF">
        <w:rPr>
          <w:sz w:val="28"/>
          <w:szCs w:val="28"/>
        </w:rPr>
        <w:t>не</w:t>
      </w:r>
      <w:r w:rsidR="00E7633C" w:rsidRPr="00F457BF">
        <w:rPr>
          <w:sz w:val="28"/>
          <w:szCs w:val="28"/>
        </w:rPr>
        <w:t xml:space="preserve">своевременное </w:t>
      </w:r>
      <w:r w:rsidR="00B01A16" w:rsidRPr="00F457BF">
        <w:rPr>
          <w:sz w:val="28"/>
          <w:szCs w:val="28"/>
        </w:rPr>
        <w:t>предоставление счетов</w:t>
      </w:r>
      <w:r w:rsidR="00B24927" w:rsidRPr="00F457BF">
        <w:rPr>
          <w:sz w:val="28"/>
          <w:szCs w:val="28"/>
        </w:rPr>
        <w:t xml:space="preserve"> и актов </w:t>
      </w:r>
      <w:r w:rsidR="00B01A16" w:rsidRPr="00F457BF">
        <w:rPr>
          <w:sz w:val="28"/>
          <w:szCs w:val="28"/>
        </w:rPr>
        <w:t>з</w:t>
      </w:r>
      <w:r w:rsidR="00B24927" w:rsidRPr="00F457BF">
        <w:rPr>
          <w:sz w:val="28"/>
          <w:szCs w:val="28"/>
        </w:rPr>
        <w:t>а</w:t>
      </w:r>
      <w:r w:rsidR="00B01A16" w:rsidRPr="00F457BF">
        <w:rPr>
          <w:sz w:val="28"/>
          <w:szCs w:val="28"/>
        </w:rPr>
        <w:t xml:space="preserve"> </w:t>
      </w:r>
      <w:r w:rsidR="004237B0" w:rsidRPr="00F457BF">
        <w:rPr>
          <w:sz w:val="28"/>
          <w:szCs w:val="28"/>
        </w:rPr>
        <w:t xml:space="preserve">услуги связи и </w:t>
      </w:r>
      <w:r w:rsidR="00B24927" w:rsidRPr="00F457BF">
        <w:rPr>
          <w:sz w:val="28"/>
          <w:szCs w:val="28"/>
        </w:rPr>
        <w:t>коммунальные услуги</w:t>
      </w:r>
      <w:r w:rsidR="00B01A16" w:rsidRPr="00F457BF">
        <w:rPr>
          <w:sz w:val="28"/>
          <w:szCs w:val="28"/>
        </w:rPr>
        <w:t xml:space="preserve"> за декабрь 20</w:t>
      </w:r>
      <w:r w:rsidR="00EC29C3" w:rsidRPr="00F457BF">
        <w:rPr>
          <w:sz w:val="28"/>
          <w:szCs w:val="28"/>
        </w:rPr>
        <w:t>20</w:t>
      </w:r>
      <w:r w:rsidR="00B01A16" w:rsidRPr="00F457BF">
        <w:rPr>
          <w:sz w:val="28"/>
          <w:szCs w:val="28"/>
        </w:rPr>
        <w:t xml:space="preserve"> года</w:t>
      </w:r>
      <w:r w:rsidR="00C275B2" w:rsidRPr="00F457BF">
        <w:rPr>
          <w:sz w:val="28"/>
          <w:szCs w:val="28"/>
        </w:rPr>
        <w:t xml:space="preserve">, а </w:t>
      </w:r>
      <w:r w:rsidR="00C275B2" w:rsidRPr="000838DB">
        <w:rPr>
          <w:sz w:val="28"/>
          <w:szCs w:val="28"/>
        </w:rPr>
        <w:t>также, не использованы средства</w:t>
      </w:r>
      <w:r w:rsidR="00662473" w:rsidRPr="000838DB">
        <w:rPr>
          <w:sz w:val="28"/>
          <w:szCs w:val="28"/>
        </w:rPr>
        <w:t>, предусмотренные</w:t>
      </w:r>
      <w:r w:rsidR="00C275B2" w:rsidRPr="000838DB">
        <w:rPr>
          <w:sz w:val="28"/>
          <w:szCs w:val="28"/>
        </w:rPr>
        <w:t xml:space="preserve"> на </w:t>
      </w:r>
      <w:r w:rsidR="00F457BF" w:rsidRPr="000838DB">
        <w:rPr>
          <w:sz w:val="28"/>
          <w:szCs w:val="28"/>
        </w:rPr>
        <w:t>содержание физкультурно-оздоровительного комплекса</w:t>
      </w:r>
      <w:r w:rsidR="00C275B2" w:rsidRPr="000838DB">
        <w:rPr>
          <w:sz w:val="28"/>
          <w:szCs w:val="28"/>
        </w:rPr>
        <w:t xml:space="preserve">, </w:t>
      </w:r>
      <w:r w:rsidR="00F457BF" w:rsidRPr="000838DB">
        <w:rPr>
          <w:sz w:val="28"/>
          <w:szCs w:val="28"/>
        </w:rPr>
        <w:t xml:space="preserve">который введен в эксплуатацию 30.03.2020 и не работал, </w:t>
      </w:r>
      <w:r w:rsidR="00C275B2" w:rsidRPr="000838DB">
        <w:rPr>
          <w:sz w:val="28"/>
          <w:szCs w:val="28"/>
        </w:rPr>
        <w:t xml:space="preserve">в связи </w:t>
      </w:r>
      <w:r w:rsidR="00F457BF" w:rsidRPr="000838DB">
        <w:rPr>
          <w:sz w:val="28"/>
          <w:szCs w:val="28"/>
        </w:rPr>
        <w:t>возникшей угрозой распространения корон</w:t>
      </w:r>
      <w:r w:rsidR="000838DB" w:rsidRPr="000838DB">
        <w:rPr>
          <w:sz w:val="28"/>
          <w:szCs w:val="28"/>
        </w:rPr>
        <w:t>а</w:t>
      </w:r>
      <w:r w:rsidR="00F457BF" w:rsidRPr="000838DB">
        <w:rPr>
          <w:sz w:val="28"/>
          <w:szCs w:val="28"/>
        </w:rPr>
        <w:t>вирусной инфекцией и в</w:t>
      </w:r>
      <w:r w:rsidR="000838DB" w:rsidRPr="000838DB">
        <w:rPr>
          <w:sz w:val="28"/>
          <w:szCs w:val="28"/>
        </w:rPr>
        <w:t>ве</w:t>
      </w:r>
      <w:r w:rsidR="00F457BF" w:rsidRPr="000838DB">
        <w:rPr>
          <w:sz w:val="28"/>
          <w:szCs w:val="28"/>
        </w:rPr>
        <w:t xml:space="preserve">дением </w:t>
      </w:r>
      <w:r w:rsidR="000838DB" w:rsidRPr="000838DB">
        <w:rPr>
          <w:sz w:val="28"/>
          <w:szCs w:val="28"/>
        </w:rPr>
        <w:t>ограничительных</w:t>
      </w:r>
      <w:r w:rsidR="00F457BF" w:rsidRPr="000838DB">
        <w:rPr>
          <w:sz w:val="28"/>
          <w:szCs w:val="28"/>
        </w:rPr>
        <w:t xml:space="preserve"> мер.</w:t>
      </w:r>
    </w:p>
    <w:p w14:paraId="6C4DA32E" w14:textId="77777777" w:rsidR="00662473" w:rsidRDefault="00662473" w:rsidP="00186738">
      <w:pPr>
        <w:ind w:firstLine="709"/>
        <w:jc w:val="both"/>
        <w:rPr>
          <w:b/>
          <w:i/>
          <w:sz w:val="28"/>
          <w:szCs w:val="28"/>
        </w:rPr>
      </w:pPr>
    </w:p>
    <w:p w14:paraId="5ABD8E48" w14:textId="1A5FE7D5" w:rsidR="0097702A" w:rsidRPr="00733C83" w:rsidRDefault="00AC0113" w:rsidP="00186738">
      <w:pPr>
        <w:ind w:firstLine="709"/>
        <w:jc w:val="both"/>
        <w:rPr>
          <w:b/>
          <w:i/>
          <w:sz w:val="28"/>
          <w:szCs w:val="28"/>
        </w:rPr>
      </w:pPr>
      <w:r w:rsidRPr="007415A3">
        <w:rPr>
          <w:b/>
          <w:i/>
          <w:sz w:val="28"/>
          <w:szCs w:val="28"/>
        </w:rPr>
        <w:t>А</w:t>
      </w:r>
      <w:r w:rsidR="0097702A" w:rsidRPr="007415A3">
        <w:rPr>
          <w:b/>
          <w:i/>
          <w:sz w:val="28"/>
          <w:szCs w:val="28"/>
        </w:rPr>
        <w:t>нализ дебиторской</w:t>
      </w:r>
      <w:r w:rsidR="0097702A" w:rsidRPr="00733C83">
        <w:rPr>
          <w:b/>
          <w:i/>
          <w:sz w:val="28"/>
          <w:szCs w:val="28"/>
        </w:rPr>
        <w:t xml:space="preserve"> и кредиторской задолженности</w:t>
      </w:r>
      <w:r w:rsidR="00F57CC9" w:rsidRPr="00733C83">
        <w:rPr>
          <w:b/>
          <w:i/>
          <w:sz w:val="28"/>
          <w:szCs w:val="28"/>
        </w:rPr>
        <w:t>,</w:t>
      </w:r>
      <w:r w:rsidR="0097702A" w:rsidRPr="00733C83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733C83">
        <w:rPr>
          <w:b/>
          <w:i/>
          <w:sz w:val="28"/>
          <w:szCs w:val="28"/>
        </w:rPr>
        <w:t>.</w:t>
      </w:r>
    </w:p>
    <w:p w14:paraId="350839A0" w14:textId="7E16E673" w:rsidR="0097702A" w:rsidRPr="00815C3C" w:rsidRDefault="00CA606B" w:rsidP="00AA16B6">
      <w:pPr>
        <w:ind w:firstLine="709"/>
        <w:jc w:val="both"/>
        <w:rPr>
          <w:sz w:val="28"/>
          <w:szCs w:val="28"/>
        </w:rPr>
      </w:pPr>
      <w:r w:rsidRPr="00815C3C">
        <w:rPr>
          <w:sz w:val="28"/>
          <w:szCs w:val="28"/>
        </w:rPr>
        <w:t xml:space="preserve">По данным </w:t>
      </w:r>
      <w:r w:rsidR="00FA2696" w:rsidRPr="00815C3C">
        <w:rPr>
          <w:sz w:val="28"/>
          <w:szCs w:val="28"/>
        </w:rPr>
        <w:t>Баланс</w:t>
      </w:r>
      <w:r w:rsidR="00112C52" w:rsidRPr="00815C3C">
        <w:rPr>
          <w:sz w:val="28"/>
          <w:szCs w:val="28"/>
        </w:rPr>
        <w:t>а</w:t>
      </w:r>
      <w:r w:rsidR="00FA2696" w:rsidRPr="00815C3C">
        <w:rPr>
          <w:sz w:val="28"/>
          <w:szCs w:val="28"/>
        </w:rPr>
        <w:t xml:space="preserve">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112C52" w:rsidRPr="00815C3C">
        <w:rPr>
          <w:sz w:val="28"/>
          <w:szCs w:val="28"/>
        </w:rPr>
        <w:t xml:space="preserve"> (ф. 0503130)</w:t>
      </w:r>
      <w:r w:rsidR="00EE4668" w:rsidRPr="00815C3C">
        <w:rPr>
          <w:sz w:val="28"/>
          <w:szCs w:val="28"/>
        </w:rPr>
        <w:t xml:space="preserve"> (далее – Баланс ф. 0503130)</w:t>
      </w:r>
      <w:r w:rsidR="00662473" w:rsidRPr="00815C3C">
        <w:rPr>
          <w:sz w:val="28"/>
          <w:szCs w:val="28"/>
        </w:rPr>
        <w:t>,</w:t>
      </w:r>
      <w:r w:rsidRPr="00815C3C">
        <w:rPr>
          <w:sz w:val="28"/>
          <w:szCs w:val="28"/>
        </w:rPr>
        <w:t xml:space="preserve"> </w:t>
      </w:r>
      <w:r w:rsidR="0097702A" w:rsidRPr="00815C3C">
        <w:rPr>
          <w:sz w:val="28"/>
          <w:szCs w:val="28"/>
        </w:rPr>
        <w:t>на 01.01.20</w:t>
      </w:r>
      <w:r w:rsidR="00901FC4" w:rsidRPr="00815C3C">
        <w:rPr>
          <w:sz w:val="28"/>
          <w:szCs w:val="28"/>
        </w:rPr>
        <w:t>2</w:t>
      </w:r>
      <w:r w:rsidR="00D21316" w:rsidRPr="00815C3C">
        <w:rPr>
          <w:sz w:val="28"/>
          <w:szCs w:val="28"/>
        </w:rPr>
        <w:t>1</w:t>
      </w:r>
      <w:r w:rsidRPr="00815C3C">
        <w:rPr>
          <w:sz w:val="28"/>
          <w:szCs w:val="28"/>
        </w:rPr>
        <w:t xml:space="preserve"> </w:t>
      </w:r>
      <w:r w:rsidRPr="00815C3C">
        <w:rPr>
          <w:sz w:val="28"/>
          <w:szCs w:val="28"/>
        </w:rPr>
        <w:lastRenderedPageBreak/>
        <w:t>дебиторская</w:t>
      </w:r>
      <w:r w:rsidR="008E0655" w:rsidRPr="00815C3C">
        <w:rPr>
          <w:sz w:val="28"/>
          <w:szCs w:val="28"/>
        </w:rPr>
        <w:t xml:space="preserve"> и кредиторская</w:t>
      </w:r>
      <w:r w:rsidRPr="00815C3C">
        <w:rPr>
          <w:sz w:val="28"/>
          <w:szCs w:val="28"/>
        </w:rPr>
        <w:t xml:space="preserve"> задолженност</w:t>
      </w:r>
      <w:r w:rsidR="007850A8" w:rsidRPr="00815C3C">
        <w:rPr>
          <w:sz w:val="28"/>
          <w:szCs w:val="28"/>
        </w:rPr>
        <w:t>и</w:t>
      </w:r>
      <w:r w:rsidR="0097702A" w:rsidRPr="00815C3C">
        <w:rPr>
          <w:sz w:val="28"/>
          <w:szCs w:val="28"/>
        </w:rPr>
        <w:t xml:space="preserve"> </w:t>
      </w:r>
      <w:r w:rsidR="00815C3C" w:rsidRPr="00815C3C">
        <w:rPr>
          <w:sz w:val="28"/>
          <w:szCs w:val="28"/>
        </w:rPr>
        <w:t>Солнечнодольского</w:t>
      </w:r>
      <w:r w:rsidR="00E67854" w:rsidRPr="00815C3C">
        <w:rPr>
          <w:sz w:val="28"/>
          <w:szCs w:val="28"/>
        </w:rPr>
        <w:t xml:space="preserve"> ТУ</w:t>
      </w:r>
      <w:r w:rsidR="009B3E06" w:rsidRPr="00815C3C">
        <w:rPr>
          <w:sz w:val="28"/>
          <w:szCs w:val="28"/>
        </w:rPr>
        <w:t xml:space="preserve"> </w:t>
      </w:r>
      <w:r w:rsidR="00456120" w:rsidRPr="00815C3C">
        <w:rPr>
          <w:sz w:val="28"/>
          <w:szCs w:val="28"/>
        </w:rPr>
        <w:t>сложил</w:t>
      </w:r>
      <w:r w:rsidR="007850A8" w:rsidRPr="00815C3C">
        <w:rPr>
          <w:sz w:val="28"/>
          <w:szCs w:val="28"/>
        </w:rPr>
        <w:t>и</w:t>
      </w:r>
      <w:r w:rsidR="00456120" w:rsidRPr="00815C3C">
        <w:rPr>
          <w:sz w:val="28"/>
          <w:szCs w:val="28"/>
        </w:rPr>
        <w:t>сь следующим образом</w:t>
      </w:r>
      <w:r w:rsidR="0097702A" w:rsidRPr="00815C3C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127"/>
      </w:tblGrid>
      <w:tr w:rsidR="000F163E" w:rsidRPr="000F163E" w14:paraId="33C5E1D4" w14:textId="77777777" w:rsidTr="00496E49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14:paraId="179774F6" w14:textId="77777777" w:rsidR="00F6525D" w:rsidRPr="000F163E" w:rsidRDefault="00F6525D" w:rsidP="002144FA">
            <w:pPr>
              <w:jc w:val="center"/>
            </w:pPr>
            <w:r w:rsidRPr="000F163E">
              <w:t>Наименование показателя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86EBFEF" w14:textId="77777777" w:rsidR="00F6525D" w:rsidRPr="000F163E" w:rsidRDefault="00F6525D" w:rsidP="002144FA">
            <w:pPr>
              <w:jc w:val="center"/>
            </w:pPr>
            <w:r w:rsidRPr="000F163E">
              <w:t>На начало года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3BC60100" w14:textId="77777777" w:rsidR="00F6525D" w:rsidRPr="000F163E" w:rsidRDefault="00F6525D" w:rsidP="002144FA">
            <w:pPr>
              <w:jc w:val="center"/>
            </w:pPr>
            <w:r w:rsidRPr="000F163E">
              <w:t>На конец 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36213A49" w14:textId="77777777" w:rsidR="00F6525D" w:rsidRPr="000F163E" w:rsidRDefault="00F6525D" w:rsidP="002144FA">
            <w:pPr>
              <w:jc w:val="center"/>
            </w:pPr>
            <w:r w:rsidRPr="000F163E">
              <w:t>Разница между</w:t>
            </w:r>
            <w:r w:rsidR="007850A8" w:rsidRPr="000F163E">
              <w:t xml:space="preserve"> показателями </w:t>
            </w:r>
            <w:r w:rsidRPr="000F163E">
              <w:t xml:space="preserve">на </w:t>
            </w:r>
            <w:r w:rsidR="0033093B" w:rsidRPr="000F163E">
              <w:t>конец</w:t>
            </w:r>
            <w:r w:rsidRPr="000F163E">
              <w:t xml:space="preserve"> года и на </w:t>
            </w:r>
            <w:r w:rsidR="0033093B" w:rsidRPr="000F163E">
              <w:t>начало</w:t>
            </w:r>
            <w:r w:rsidRPr="000F163E">
              <w:t xml:space="preserve"> года</w:t>
            </w:r>
          </w:p>
        </w:tc>
      </w:tr>
      <w:tr w:rsidR="000F163E" w:rsidRPr="000F163E" w14:paraId="3696AF21" w14:textId="77777777" w:rsidTr="00496E49">
        <w:trPr>
          <w:trHeight w:val="266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14:paraId="49755DA7" w14:textId="77777777" w:rsidR="00F6525D" w:rsidRPr="000F163E" w:rsidRDefault="00F6525D" w:rsidP="00D86ECA">
            <w:pPr>
              <w:jc w:val="center"/>
            </w:pPr>
            <w:r w:rsidRPr="000F163E">
              <w:t>Дебиторская задолженность, руб.</w:t>
            </w:r>
          </w:p>
        </w:tc>
      </w:tr>
      <w:tr w:rsidR="000F163E" w:rsidRPr="000F163E" w14:paraId="79A3F456" w14:textId="77777777" w:rsidTr="00496E49">
        <w:tc>
          <w:tcPr>
            <w:tcW w:w="3510" w:type="dxa"/>
          </w:tcPr>
          <w:p w14:paraId="4DC94833" w14:textId="77777777" w:rsidR="00E53F2C" w:rsidRPr="000F163E" w:rsidRDefault="00E53F2C" w:rsidP="00B5652E">
            <w:r w:rsidRPr="000F163E">
              <w:t xml:space="preserve">Расчеты по </w:t>
            </w:r>
            <w:r w:rsidR="00901FC4" w:rsidRPr="000F163E">
              <w:t>выданным авансам</w:t>
            </w:r>
          </w:p>
        </w:tc>
        <w:tc>
          <w:tcPr>
            <w:tcW w:w="1985" w:type="dxa"/>
          </w:tcPr>
          <w:p w14:paraId="3DE3A3BF" w14:textId="5A860147" w:rsidR="00E53F2C" w:rsidRPr="000F163E" w:rsidRDefault="00815C3C" w:rsidP="00D86ECA">
            <w:pPr>
              <w:jc w:val="right"/>
            </w:pPr>
            <w:r>
              <w:t>3 543,20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10D9A58" w14:textId="59427130" w:rsidR="00E53F2C" w:rsidRPr="000F163E" w:rsidRDefault="00815C3C" w:rsidP="00D86ECA">
            <w:pPr>
              <w:jc w:val="right"/>
            </w:pPr>
            <w:r>
              <w:t>0,00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1E71881" w14:textId="29302C95" w:rsidR="00E53F2C" w:rsidRPr="000F163E" w:rsidRDefault="00815C3C" w:rsidP="00D86ECA">
            <w:pPr>
              <w:jc w:val="right"/>
            </w:pPr>
            <w:r>
              <w:t>- 3 543,20</w:t>
            </w:r>
          </w:p>
        </w:tc>
      </w:tr>
      <w:tr w:rsidR="000F163E" w:rsidRPr="000F163E" w14:paraId="5A3DEDA7" w14:textId="77777777" w:rsidTr="00496E49">
        <w:tc>
          <w:tcPr>
            <w:tcW w:w="3510" w:type="dxa"/>
          </w:tcPr>
          <w:p w14:paraId="048B6BF0" w14:textId="77777777" w:rsidR="00124CC4" w:rsidRPr="000F163E" w:rsidRDefault="00124CC4" w:rsidP="00B5652E">
            <w:pPr>
              <w:rPr>
                <w:b/>
              </w:rPr>
            </w:pPr>
            <w:r w:rsidRPr="000F163E">
              <w:rPr>
                <w:b/>
              </w:rPr>
              <w:t>ИТОГО по дебиторской задолженности</w:t>
            </w:r>
          </w:p>
        </w:tc>
        <w:tc>
          <w:tcPr>
            <w:tcW w:w="1985" w:type="dxa"/>
          </w:tcPr>
          <w:p w14:paraId="73B8962C" w14:textId="41899967" w:rsidR="00124CC4" w:rsidRPr="000F163E" w:rsidRDefault="00815C3C" w:rsidP="00F457BF">
            <w:pPr>
              <w:jc w:val="right"/>
              <w:rPr>
                <w:b/>
              </w:rPr>
            </w:pPr>
            <w:r>
              <w:rPr>
                <w:b/>
              </w:rPr>
              <w:t>3 543,20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B661AD6" w14:textId="2EF6F721" w:rsidR="00124CC4" w:rsidRPr="000F163E" w:rsidRDefault="00815C3C" w:rsidP="00F457BF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720392A" w14:textId="6B3D4BB2" w:rsidR="00124CC4" w:rsidRPr="000F163E" w:rsidRDefault="00815C3C" w:rsidP="00F457BF">
            <w:pPr>
              <w:jc w:val="right"/>
              <w:rPr>
                <w:b/>
              </w:rPr>
            </w:pPr>
            <w:r>
              <w:rPr>
                <w:b/>
              </w:rPr>
              <w:t>- 3 543,20</w:t>
            </w:r>
          </w:p>
        </w:tc>
      </w:tr>
      <w:tr w:rsidR="000F163E" w:rsidRPr="000F163E" w14:paraId="7DDA34F6" w14:textId="77777777" w:rsidTr="00496E49">
        <w:tc>
          <w:tcPr>
            <w:tcW w:w="9606" w:type="dxa"/>
            <w:gridSpan w:val="4"/>
          </w:tcPr>
          <w:p w14:paraId="14D30101" w14:textId="77777777" w:rsidR="00C31CC1" w:rsidRPr="000F163E" w:rsidRDefault="00C31CC1" w:rsidP="00D86ECA">
            <w:pPr>
              <w:jc w:val="center"/>
            </w:pPr>
            <w:r w:rsidRPr="000F163E">
              <w:t>Кредиторская задолженность, руб.</w:t>
            </w:r>
          </w:p>
        </w:tc>
      </w:tr>
      <w:tr w:rsidR="000F163E" w:rsidRPr="000F163E" w14:paraId="6F186596" w14:textId="77777777" w:rsidTr="00496E49">
        <w:trPr>
          <w:trHeight w:val="266"/>
        </w:trPr>
        <w:tc>
          <w:tcPr>
            <w:tcW w:w="3510" w:type="dxa"/>
            <w:tcBorders>
              <w:bottom w:val="single" w:sz="4" w:space="0" w:color="auto"/>
            </w:tcBorders>
          </w:tcPr>
          <w:p w14:paraId="372ECB03" w14:textId="77777777" w:rsidR="00C31CC1" w:rsidRPr="000F163E" w:rsidRDefault="00B14029" w:rsidP="00B5652E">
            <w:r w:rsidRPr="000F163E">
              <w:t>Расчеты по обязательствам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92EFF7E" w14:textId="39D41573" w:rsidR="00C31CC1" w:rsidRPr="000F163E" w:rsidRDefault="00815C3C" w:rsidP="00D86ECA">
            <w:pPr>
              <w:jc w:val="right"/>
            </w:pPr>
            <w:r>
              <w:t>79 648,25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3B0C509A" w14:textId="79326AD0" w:rsidR="00C31CC1" w:rsidRPr="000F163E" w:rsidRDefault="00815C3C" w:rsidP="00D86ECA">
            <w:pPr>
              <w:jc w:val="right"/>
            </w:pPr>
            <w:r>
              <w:t>85 089,30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627CF6E4" w14:textId="407C90E0" w:rsidR="00C31CC1" w:rsidRPr="000F163E" w:rsidRDefault="00815C3C" w:rsidP="00D86ECA">
            <w:pPr>
              <w:jc w:val="right"/>
            </w:pPr>
            <w:r>
              <w:t>5 441,05</w:t>
            </w:r>
          </w:p>
        </w:tc>
      </w:tr>
      <w:tr w:rsidR="000F163E" w:rsidRPr="000F163E" w14:paraId="257F62DE" w14:textId="77777777" w:rsidTr="005E52CF">
        <w:trPr>
          <w:trHeight w:val="58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5FE26C1" w14:textId="77777777" w:rsidR="00124CC4" w:rsidRPr="000F163E" w:rsidRDefault="00124CC4" w:rsidP="00B5652E">
            <w:pPr>
              <w:rPr>
                <w:b/>
              </w:rPr>
            </w:pPr>
            <w:r w:rsidRPr="000F163E">
              <w:rPr>
                <w:b/>
              </w:rPr>
              <w:t>ИТОГО по кредиторской задолженности</w:t>
            </w:r>
            <w:r w:rsidR="005E52CF" w:rsidRPr="000F163E">
              <w:rPr>
                <w:b/>
              </w:rPr>
              <w:t xml:space="preserve"> отчетного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22165F2" w14:textId="044CD47E" w:rsidR="00124CC4" w:rsidRPr="000F163E" w:rsidRDefault="00815C3C" w:rsidP="00F457BF">
            <w:pPr>
              <w:jc w:val="right"/>
              <w:rPr>
                <w:b/>
              </w:rPr>
            </w:pPr>
            <w:r>
              <w:rPr>
                <w:b/>
              </w:rPr>
              <w:t>79 648,25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D8B7" w14:textId="244CCE7B" w:rsidR="00124CC4" w:rsidRPr="000F163E" w:rsidRDefault="00815C3C" w:rsidP="00F457BF">
            <w:pPr>
              <w:jc w:val="right"/>
              <w:rPr>
                <w:b/>
              </w:rPr>
            </w:pPr>
            <w:r>
              <w:rPr>
                <w:b/>
              </w:rPr>
              <w:t>85 089,30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6E296" w14:textId="54B73034" w:rsidR="00124CC4" w:rsidRPr="000F163E" w:rsidRDefault="00815C3C" w:rsidP="00F457BF">
            <w:pPr>
              <w:jc w:val="right"/>
              <w:rPr>
                <w:b/>
              </w:rPr>
            </w:pPr>
            <w:r>
              <w:rPr>
                <w:b/>
              </w:rPr>
              <w:t>5 441,05</w:t>
            </w:r>
          </w:p>
        </w:tc>
      </w:tr>
      <w:tr w:rsidR="000F163E" w:rsidRPr="000F163E" w14:paraId="770668E1" w14:textId="77777777" w:rsidTr="00AE7D22">
        <w:trPr>
          <w:trHeight w:val="349"/>
        </w:trPr>
        <w:tc>
          <w:tcPr>
            <w:tcW w:w="3510" w:type="dxa"/>
            <w:tcBorders>
              <w:top w:val="single" w:sz="4" w:space="0" w:color="auto"/>
            </w:tcBorders>
          </w:tcPr>
          <w:p w14:paraId="2300B857" w14:textId="77777777" w:rsidR="005E52CF" w:rsidRPr="000F163E" w:rsidRDefault="005E52CF" w:rsidP="00B5652E">
            <w:pPr>
              <w:rPr>
                <w:bCs/>
              </w:rPr>
            </w:pPr>
            <w:r w:rsidRPr="000F163E">
              <w:rPr>
                <w:bCs/>
              </w:rPr>
              <w:t>Резервы предстоящих расходов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DACA557" w14:textId="40DC7DC8" w:rsidR="005E52CF" w:rsidRPr="000F163E" w:rsidRDefault="00815C3C" w:rsidP="00F457BF">
            <w:pPr>
              <w:jc w:val="right"/>
              <w:rPr>
                <w:bCs/>
              </w:rPr>
            </w:pPr>
            <w:r>
              <w:rPr>
                <w:bCs/>
              </w:rPr>
              <w:t>1 004 122,42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134FDC3D" w14:textId="07CADD81" w:rsidR="005E52CF" w:rsidRPr="000F163E" w:rsidRDefault="00815C3C" w:rsidP="00F457BF">
            <w:pPr>
              <w:jc w:val="right"/>
              <w:rPr>
                <w:bCs/>
              </w:rPr>
            </w:pPr>
            <w:r>
              <w:rPr>
                <w:bCs/>
              </w:rPr>
              <w:t>1 222 930,81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14:paraId="79C0DDB5" w14:textId="5B5F17FE" w:rsidR="005E52CF" w:rsidRPr="000F163E" w:rsidRDefault="00815C3C" w:rsidP="00F457BF">
            <w:pPr>
              <w:jc w:val="right"/>
              <w:rPr>
                <w:bCs/>
              </w:rPr>
            </w:pPr>
            <w:r>
              <w:rPr>
                <w:bCs/>
              </w:rPr>
              <w:t>218 808,39</w:t>
            </w:r>
          </w:p>
        </w:tc>
      </w:tr>
    </w:tbl>
    <w:p w14:paraId="0BD97B76" w14:textId="21F24F1F" w:rsidR="00A82824" w:rsidRPr="00815C3C" w:rsidRDefault="0027016B" w:rsidP="00A8282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815C3C">
        <w:rPr>
          <w:i/>
          <w:sz w:val="28"/>
          <w:szCs w:val="28"/>
        </w:rPr>
        <w:t>Дебиторская задолженность</w:t>
      </w:r>
      <w:r w:rsidRPr="00815C3C">
        <w:rPr>
          <w:sz w:val="28"/>
          <w:szCs w:val="28"/>
        </w:rPr>
        <w:t xml:space="preserve"> на 01.01.20</w:t>
      </w:r>
      <w:r w:rsidR="00931B89" w:rsidRPr="00815C3C">
        <w:rPr>
          <w:sz w:val="28"/>
          <w:szCs w:val="28"/>
        </w:rPr>
        <w:t>2</w:t>
      </w:r>
      <w:r w:rsidR="001B0BA4" w:rsidRPr="00815C3C">
        <w:rPr>
          <w:sz w:val="28"/>
          <w:szCs w:val="28"/>
        </w:rPr>
        <w:t>1</w:t>
      </w:r>
      <w:r w:rsidR="00815C3C" w:rsidRPr="00815C3C">
        <w:rPr>
          <w:sz w:val="28"/>
          <w:szCs w:val="28"/>
        </w:rPr>
        <w:t xml:space="preserve"> отсутствует.</w:t>
      </w:r>
    </w:p>
    <w:p w14:paraId="2EE42C2A" w14:textId="07438660" w:rsidR="004000F9" w:rsidRPr="00815C3C" w:rsidRDefault="009262C4" w:rsidP="009262C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815C3C">
        <w:rPr>
          <w:i/>
          <w:sz w:val="28"/>
          <w:szCs w:val="28"/>
        </w:rPr>
        <w:t>К</w:t>
      </w:r>
      <w:r w:rsidR="00A965A3" w:rsidRPr="00815C3C">
        <w:rPr>
          <w:i/>
          <w:sz w:val="28"/>
          <w:szCs w:val="28"/>
        </w:rPr>
        <w:t>редиторская задолженность</w:t>
      </w:r>
      <w:r w:rsidR="00A965A3" w:rsidRPr="00815C3C">
        <w:rPr>
          <w:sz w:val="28"/>
          <w:szCs w:val="28"/>
        </w:rPr>
        <w:t xml:space="preserve"> </w:t>
      </w:r>
      <w:r w:rsidR="00114C3E" w:rsidRPr="00815C3C">
        <w:rPr>
          <w:sz w:val="28"/>
          <w:szCs w:val="28"/>
        </w:rPr>
        <w:t>на 01.01.202</w:t>
      </w:r>
      <w:r w:rsidR="00234CB8" w:rsidRPr="00815C3C">
        <w:rPr>
          <w:sz w:val="28"/>
          <w:szCs w:val="28"/>
        </w:rPr>
        <w:t>1</w:t>
      </w:r>
      <w:r w:rsidR="00114C3E" w:rsidRPr="00815C3C">
        <w:rPr>
          <w:sz w:val="28"/>
          <w:szCs w:val="28"/>
        </w:rPr>
        <w:t>, по сравнению с данными на начало 20</w:t>
      </w:r>
      <w:r w:rsidR="00234CB8" w:rsidRPr="00815C3C">
        <w:rPr>
          <w:sz w:val="28"/>
          <w:szCs w:val="28"/>
        </w:rPr>
        <w:t>20</w:t>
      </w:r>
      <w:r w:rsidR="00114C3E" w:rsidRPr="00815C3C">
        <w:rPr>
          <w:sz w:val="28"/>
          <w:szCs w:val="28"/>
        </w:rPr>
        <w:t xml:space="preserve"> года, у</w:t>
      </w:r>
      <w:r w:rsidR="009E3CE1" w:rsidRPr="00815C3C">
        <w:rPr>
          <w:sz w:val="28"/>
          <w:szCs w:val="28"/>
        </w:rPr>
        <w:t>величились</w:t>
      </w:r>
      <w:r w:rsidR="00114C3E" w:rsidRPr="00815C3C">
        <w:rPr>
          <w:sz w:val="28"/>
          <w:szCs w:val="28"/>
        </w:rPr>
        <w:t xml:space="preserve"> в </w:t>
      </w:r>
      <w:r w:rsidR="00C14247" w:rsidRPr="00815C3C">
        <w:rPr>
          <w:sz w:val="28"/>
          <w:szCs w:val="28"/>
        </w:rPr>
        <w:t>1,</w:t>
      </w:r>
      <w:r w:rsidR="00815C3C" w:rsidRPr="00815C3C">
        <w:rPr>
          <w:sz w:val="28"/>
          <w:szCs w:val="28"/>
        </w:rPr>
        <w:t>07</w:t>
      </w:r>
      <w:r w:rsidR="009E3CE1" w:rsidRPr="00815C3C">
        <w:rPr>
          <w:sz w:val="28"/>
          <w:szCs w:val="28"/>
        </w:rPr>
        <w:t xml:space="preserve"> </w:t>
      </w:r>
      <w:r w:rsidR="00114C3E" w:rsidRPr="00815C3C">
        <w:rPr>
          <w:sz w:val="28"/>
          <w:szCs w:val="28"/>
        </w:rPr>
        <w:t>раз</w:t>
      </w:r>
      <w:r w:rsidR="009C1123" w:rsidRPr="00815C3C">
        <w:rPr>
          <w:sz w:val="28"/>
          <w:szCs w:val="28"/>
        </w:rPr>
        <w:t>а</w:t>
      </w:r>
      <w:r w:rsidR="00402E8C" w:rsidRPr="00815C3C">
        <w:rPr>
          <w:sz w:val="28"/>
          <w:szCs w:val="28"/>
        </w:rPr>
        <w:t>.</w:t>
      </w:r>
      <w:r w:rsidRPr="00815C3C">
        <w:rPr>
          <w:sz w:val="28"/>
          <w:szCs w:val="28"/>
        </w:rPr>
        <w:t xml:space="preserve"> </w:t>
      </w:r>
      <w:r w:rsidR="004000F9" w:rsidRPr="00815C3C">
        <w:rPr>
          <w:sz w:val="28"/>
          <w:szCs w:val="28"/>
        </w:rPr>
        <w:t xml:space="preserve">Причиной </w:t>
      </w:r>
      <w:r w:rsidRPr="00815C3C">
        <w:rPr>
          <w:sz w:val="28"/>
          <w:szCs w:val="28"/>
        </w:rPr>
        <w:t xml:space="preserve">образовавшейся </w:t>
      </w:r>
      <w:r w:rsidR="004000F9" w:rsidRPr="00815C3C">
        <w:rPr>
          <w:sz w:val="28"/>
          <w:szCs w:val="28"/>
        </w:rPr>
        <w:t>кредитор</w:t>
      </w:r>
      <w:r w:rsidR="00CB245B" w:rsidRPr="00815C3C">
        <w:rPr>
          <w:sz w:val="28"/>
          <w:szCs w:val="28"/>
        </w:rPr>
        <w:t>ской задолженности яв</w:t>
      </w:r>
      <w:r w:rsidR="004000F9" w:rsidRPr="00815C3C">
        <w:rPr>
          <w:sz w:val="28"/>
          <w:szCs w:val="28"/>
        </w:rPr>
        <w:t>л</w:t>
      </w:r>
      <w:r w:rsidRPr="00815C3C">
        <w:rPr>
          <w:sz w:val="28"/>
          <w:szCs w:val="28"/>
        </w:rPr>
        <w:t xml:space="preserve">яется </w:t>
      </w:r>
      <w:r w:rsidR="006B5186" w:rsidRPr="00815C3C">
        <w:rPr>
          <w:sz w:val="28"/>
          <w:szCs w:val="28"/>
        </w:rPr>
        <w:t>предоставление</w:t>
      </w:r>
      <w:r w:rsidR="00234009" w:rsidRPr="00815C3C">
        <w:rPr>
          <w:sz w:val="28"/>
          <w:szCs w:val="28"/>
        </w:rPr>
        <w:t xml:space="preserve"> </w:t>
      </w:r>
      <w:r w:rsidR="006B5186" w:rsidRPr="00815C3C">
        <w:rPr>
          <w:sz w:val="28"/>
          <w:szCs w:val="28"/>
        </w:rPr>
        <w:t>актов выполненных работ и счет</w:t>
      </w:r>
      <w:r w:rsidR="008B6CD5" w:rsidRPr="00815C3C">
        <w:rPr>
          <w:sz w:val="28"/>
          <w:szCs w:val="28"/>
        </w:rPr>
        <w:t xml:space="preserve"> за</w:t>
      </w:r>
      <w:r w:rsidR="006B5186" w:rsidRPr="00815C3C">
        <w:rPr>
          <w:sz w:val="28"/>
          <w:szCs w:val="28"/>
        </w:rPr>
        <w:t xml:space="preserve"> </w:t>
      </w:r>
      <w:r w:rsidR="008B6CD5" w:rsidRPr="00815C3C">
        <w:rPr>
          <w:sz w:val="28"/>
          <w:szCs w:val="28"/>
        </w:rPr>
        <w:t xml:space="preserve">услуги связи и </w:t>
      </w:r>
      <w:r w:rsidR="00815C3C">
        <w:rPr>
          <w:sz w:val="28"/>
          <w:szCs w:val="28"/>
        </w:rPr>
        <w:t>электроэнергию</w:t>
      </w:r>
      <w:r w:rsidR="008B6CD5" w:rsidRPr="00815C3C">
        <w:rPr>
          <w:sz w:val="28"/>
          <w:szCs w:val="28"/>
        </w:rPr>
        <w:t xml:space="preserve"> </w:t>
      </w:r>
      <w:r w:rsidR="006B5186" w:rsidRPr="00815C3C">
        <w:rPr>
          <w:sz w:val="28"/>
          <w:szCs w:val="28"/>
        </w:rPr>
        <w:t>за декабрь 20</w:t>
      </w:r>
      <w:r w:rsidR="00234CB8" w:rsidRPr="00815C3C">
        <w:rPr>
          <w:sz w:val="28"/>
          <w:szCs w:val="28"/>
        </w:rPr>
        <w:t>20</w:t>
      </w:r>
      <w:r w:rsidR="006B5186" w:rsidRPr="00815C3C">
        <w:rPr>
          <w:sz w:val="28"/>
          <w:szCs w:val="28"/>
        </w:rPr>
        <w:t xml:space="preserve"> года в январе 20</w:t>
      </w:r>
      <w:r w:rsidR="004F2DAE" w:rsidRPr="00815C3C">
        <w:rPr>
          <w:sz w:val="28"/>
          <w:szCs w:val="28"/>
        </w:rPr>
        <w:t>2</w:t>
      </w:r>
      <w:r w:rsidR="00234CB8" w:rsidRPr="00815C3C">
        <w:rPr>
          <w:sz w:val="28"/>
          <w:szCs w:val="28"/>
        </w:rPr>
        <w:t>1</w:t>
      </w:r>
      <w:r w:rsidR="006B5186" w:rsidRPr="00815C3C">
        <w:rPr>
          <w:sz w:val="28"/>
          <w:szCs w:val="28"/>
        </w:rPr>
        <w:t xml:space="preserve"> года.</w:t>
      </w:r>
    </w:p>
    <w:p w14:paraId="027F13D7" w14:textId="78B12449" w:rsidR="004000F9" w:rsidRPr="00815C3C" w:rsidRDefault="004000F9" w:rsidP="004000F9">
      <w:pPr>
        <w:ind w:firstLine="709"/>
        <w:jc w:val="both"/>
        <w:rPr>
          <w:sz w:val="28"/>
          <w:szCs w:val="28"/>
        </w:rPr>
      </w:pPr>
      <w:r w:rsidRPr="00815C3C">
        <w:rPr>
          <w:sz w:val="28"/>
          <w:szCs w:val="28"/>
        </w:rPr>
        <w:t>Согласно</w:t>
      </w:r>
      <w:r w:rsidR="00F06D71" w:rsidRPr="00815C3C">
        <w:rPr>
          <w:sz w:val="28"/>
          <w:szCs w:val="28"/>
        </w:rPr>
        <w:t>,</w:t>
      </w:r>
      <w:r w:rsidRPr="00815C3C">
        <w:rPr>
          <w:sz w:val="28"/>
          <w:szCs w:val="28"/>
        </w:rPr>
        <w:t xml:space="preserve"> Сведения</w:t>
      </w:r>
      <w:r w:rsidR="00875630" w:rsidRPr="00815C3C">
        <w:rPr>
          <w:sz w:val="28"/>
          <w:szCs w:val="28"/>
        </w:rPr>
        <w:t>м</w:t>
      </w:r>
      <w:r w:rsidRPr="00815C3C">
        <w:rPr>
          <w:sz w:val="28"/>
          <w:szCs w:val="28"/>
        </w:rPr>
        <w:t xml:space="preserve"> по дебиторской и кредиторской задолженности</w:t>
      </w:r>
      <w:r w:rsidR="00875630" w:rsidRPr="00815C3C">
        <w:rPr>
          <w:sz w:val="28"/>
          <w:szCs w:val="28"/>
        </w:rPr>
        <w:t xml:space="preserve"> (ф. 0503169)</w:t>
      </w:r>
      <w:r w:rsidR="00EE4668" w:rsidRPr="00815C3C">
        <w:rPr>
          <w:sz w:val="28"/>
          <w:szCs w:val="28"/>
        </w:rPr>
        <w:t xml:space="preserve"> (далее – Сведения ф. 0503169)</w:t>
      </w:r>
      <w:r w:rsidR="00F06D71" w:rsidRPr="00815C3C">
        <w:rPr>
          <w:sz w:val="28"/>
          <w:szCs w:val="28"/>
        </w:rPr>
        <w:t>,</w:t>
      </w:r>
      <w:r w:rsidRPr="00815C3C">
        <w:rPr>
          <w:sz w:val="28"/>
          <w:szCs w:val="28"/>
        </w:rPr>
        <w:t xml:space="preserve"> просроченн</w:t>
      </w:r>
      <w:r w:rsidR="004F2BBD" w:rsidRPr="00815C3C">
        <w:rPr>
          <w:sz w:val="28"/>
          <w:szCs w:val="28"/>
        </w:rPr>
        <w:t>ые</w:t>
      </w:r>
      <w:r w:rsidRPr="00815C3C">
        <w:rPr>
          <w:sz w:val="28"/>
          <w:szCs w:val="28"/>
        </w:rPr>
        <w:t xml:space="preserve"> дебиторская и кредиторская задолженност</w:t>
      </w:r>
      <w:r w:rsidR="004F2BBD" w:rsidRPr="00815C3C">
        <w:rPr>
          <w:sz w:val="28"/>
          <w:szCs w:val="28"/>
        </w:rPr>
        <w:t>и</w:t>
      </w:r>
      <w:r w:rsidRPr="00815C3C">
        <w:rPr>
          <w:sz w:val="28"/>
          <w:szCs w:val="28"/>
        </w:rPr>
        <w:t xml:space="preserve"> отсутству</w:t>
      </w:r>
      <w:r w:rsidR="00E7633C" w:rsidRPr="00815C3C">
        <w:rPr>
          <w:sz w:val="28"/>
          <w:szCs w:val="28"/>
        </w:rPr>
        <w:t>ю</w:t>
      </w:r>
      <w:r w:rsidRPr="00815C3C">
        <w:rPr>
          <w:sz w:val="28"/>
          <w:szCs w:val="28"/>
        </w:rPr>
        <w:t>т.</w:t>
      </w:r>
    </w:p>
    <w:p w14:paraId="6028C4A5" w14:textId="76010689" w:rsidR="005E52CF" w:rsidRPr="00815C3C" w:rsidRDefault="005E52CF" w:rsidP="005E52C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815C3C">
        <w:rPr>
          <w:sz w:val="28"/>
          <w:szCs w:val="28"/>
        </w:rPr>
        <w:t xml:space="preserve">Также, </w:t>
      </w:r>
      <w:r w:rsidR="000473CF" w:rsidRPr="00815C3C">
        <w:rPr>
          <w:sz w:val="28"/>
          <w:szCs w:val="28"/>
        </w:rPr>
        <w:t>в</w:t>
      </w:r>
      <w:r w:rsidRPr="00815C3C">
        <w:rPr>
          <w:sz w:val="28"/>
          <w:szCs w:val="28"/>
        </w:rPr>
        <w:t xml:space="preserve"> Баланс</w:t>
      </w:r>
      <w:r w:rsidR="00073DE1" w:rsidRPr="00815C3C">
        <w:rPr>
          <w:sz w:val="28"/>
          <w:szCs w:val="28"/>
        </w:rPr>
        <w:t>е</w:t>
      </w:r>
      <w:r w:rsidRPr="00815C3C">
        <w:rPr>
          <w:sz w:val="28"/>
          <w:szCs w:val="28"/>
        </w:rPr>
        <w:t xml:space="preserve"> </w:t>
      </w:r>
      <w:r w:rsidR="00875630" w:rsidRPr="00815C3C">
        <w:rPr>
          <w:sz w:val="28"/>
          <w:szCs w:val="28"/>
        </w:rPr>
        <w:t>ф. 0503130</w:t>
      </w:r>
      <w:r w:rsidRPr="00815C3C">
        <w:rPr>
          <w:sz w:val="28"/>
          <w:szCs w:val="28"/>
        </w:rPr>
        <w:t xml:space="preserve"> и Сведения</w:t>
      </w:r>
      <w:r w:rsidR="0086162D" w:rsidRPr="00815C3C">
        <w:rPr>
          <w:sz w:val="28"/>
          <w:szCs w:val="28"/>
        </w:rPr>
        <w:t>х</w:t>
      </w:r>
      <w:r w:rsidRPr="00815C3C">
        <w:rPr>
          <w:sz w:val="28"/>
          <w:szCs w:val="28"/>
        </w:rPr>
        <w:t xml:space="preserve"> </w:t>
      </w:r>
      <w:r w:rsidR="00875630" w:rsidRPr="00815C3C">
        <w:rPr>
          <w:sz w:val="28"/>
          <w:szCs w:val="28"/>
        </w:rPr>
        <w:t>ф. 0503169</w:t>
      </w:r>
      <w:r w:rsidR="00BA0B30" w:rsidRPr="00815C3C">
        <w:rPr>
          <w:sz w:val="28"/>
          <w:szCs w:val="28"/>
        </w:rPr>
        <w:t>,</w:t>
      </w:r>
      <w:r w:rsidR="00875630" w:rsidRPr="00815C3C">
        <w:rPr>
          <w:sz w:val="28"/>
          <w:szCs w:val="28"/>
        </w:rPr>
        <w:t xml:space="preserve"> </w:t>
      </w:r>
      <w:r w:rsidRPr="00815C3C">
        <w:rPr>
          <w:sz w:val="28"/>
          <w:szCs w:val="28"/>
        </w:rPr>
        <w:t>на 01.01.202</w:t>
      </w:r>
      <w:r w:rsidR="00F06D71" w:rsidRPr="00815C3C">
        <w:rPr>
          <w:sz w:val="28"/>
          <w:szCs w:val="28"/>
        </w:rPr>
        <w:t>1</w:t>
      </w:r>
      <w:r w:rsidRPr="00815C3C">
        <w:rPr>
          <w:sz w:val="28"/>
          <w:szCs w:val="28"/>
        </w:rPr>
        <w:t xml:space="preserve"> отражена сумма резерва предстоящих расходов по предстоящим обязательствам по оплате отпусков и уплате страховых взносов, которая у</w:t>
      </w:r>
      <w:r w:rsidR="00815C3C" w:rsidRPr="00815C3C">
        <w:rPr>
          <w:sz w:val="28"/>
          <w:szCs w:val="28"/>
        </w:rPr>
        <w:t>величились</w:t>
      </w:r>
      <w:r w:rsidRPr="00815C3C">
        <w:rPr>
          <w:sz w:val="28"/>
          <w:szCs w:val="28"/>
        </w:rPr>
        <w:t xml:space="preserve"> по сравнению с прошлым год</w:t>
      </w:r>
      <w:r w:rsidR="00662473" w:rsidRPr="00815C3C">
        <w:rPr>
          <w:sz w:val="28"/>
          <w:szCs w:val="28"/>
        </w:rPr>
        <w:t>ом</w:t>
      </w:r>
      <w:r w:rsidRPr="00815C3C">
        <w:rPr>
          <w:sz w:val="28"/>
          <w:szCs w:val="28"/>
        </w:rPr>
        <w:t xml:space="preserve"> в </w:t>
      </w:r>
      <w:r w:rsidR="00815C3C" w:rsidRPr="00815C3C">
        <w:rPr>
          <w:sz w:val="28"/>
          <w:szCs w:val="28"/>
        </w:rPr>
        <w:t xml:space="preserve">1,22 </w:t>
      </w:r>
      <w:r w:rsidRPr="00815C3C">
        <w:rPr>
          <w:sz w:val="28"/>
          <w:szCs w:val="28"/>
        </w:rPr>
        <w:t>раза.</w:t>
      </w:r>
    </w:p>
    <w:p w14:paraId="0732BE63" w14:textId="77777777" w:rsidR="0072036C" w:rsidRDefault="0072036C" w:rsidP="0072036C">
      <w:pPr>
        <w:ind w:firstLine="709"/>
        <w:jc w:val="both"/>
        <w:rPr>
          <w:b/>
          <w:sz w:val="28"/>
          <w:szCs w:val="28"/>
          <w:highlight w:val="yellow"/>
        </w:rPr>
      </w:pPr>
    </w:p>
    <w:p w14:paraId="37718A84" w14:textId="30F00EC6" w:rsidR="0072036C" w:rsidRPr="00062158" w:rsidRDefault="0072036C" w:rsidP="0072036C">
      <w:pPr>
        <w:ind w:firstLine="709"/>
        <w:jc w:val="both"/>
        <w:rPr>
          <w:b/>
          <w:kern w:val="28"/>
          <w:sz w:val="28"/>
          <w:szCs w:val="28"/>
        </w:rPr>
      </w:pPr>
      <w:r w:rsidRPr="00062158">
        <w:rPr>
          <w:b/>
          <w:sz w:val="28"/>
          <w:szCs w:val="28"/>
        </w:rPr>
        <w:t>7.5</w:t>
      </w:r>
      <w:r w:rsidR="00A43B70" w:rsidRPr="00062158">
        <w:rPr>
          <w:b/>
          <w:sz w:val="28"/>
          <w:szCs w:val="28"/>
        </w:rPr>
        <w:t>.</w:t>
      </w:r>
      <w:r w:rsidRPr="00062158">
        <w:rPr>
          <w:b/>
          <w:sz w:val="28"/>
          <w:szCs w:val="28"/>
        </w:rPr>
        <w:t xml:space="preserve"> П</w:t>
      </w:r>
      <w:r w:rsidRPr="00062158">
        <w:rPr>
          <w:b/>
          <w:kern w:val="28"/>
          <w:sz w:val="28"/>
          <w:szCs w:val="28"/>
        </w:rPr>
        <w:t>рочие вопросы деятельности субъекта бюджетной отчетности.</w:t>
      </w:r>
    </w:p>
    <w:p w14:paraId="5307C49D" w14:textId="77B823C6" w:rsidR="0072036C" w:rsidRPr="00435526" w:rsidRDefault="0019340B" w:rsidP="0072036C">
      <w:pPr>
        <w:ind w:firstLine="709"/>
        <w:jc w:val="both"/>
        <w:rPr>
          <w:sz w:val="28"/>
          <w:szCs w:val="28"/>
        </w:rPr>
      </w:pPr>
      <w:r w:rsidRPr="00062158">
        <w:rPr>
          <w:kern w:val="28"/>
          <w:sz w:val="28"/>
          <w:szCs w:val="28"/>
        </w:rPr>
        <w:t>В течение 2020 года</w:t>
      </w:r>
      <w:r w:rsidR="00162B9A" w:rsidRPr="00062158">
        <w:rPr>
          <w:kern w:val="28"/>
          <w:sz w:val="28"/>
          <w:szCs w:val="28"/>
        </w:rPr>
        <w:t>,</w:t>
      </w:r>
      <w:r w:rsidRPr="00062158">
        <w:rPr>
          <w:kern w:val="28"/>
          <w:sz w:val="28"/>
          <w:szCs w:val="28"/>
        </w:rPr>
        <w:t xml:space="preserve"> на основании Порядка внутреннего контроля, являющимся приложение № 10 к </w:t>
      </w:r>
      <w:r w:rsidRPr="00062158">
        <w:rPr>
          <w:sz w:val="28"/>
          <w:szCs w:val="28"/>
        </w:rPr>
        <w:t>Положению по единой учетной политик</w:t>
      </w:r>
      <w:r w:rsidR="007415A3">
        <w:rPr>
          <w:sz w:val="28"/>
          <w:szCs w:val="28"/>
        </w:rPr>
        <w:t>е</w:t>
      </w:r>
      <w:r w:rsidRPr="00062158">
        <w:rPr>
          <w:sz w:val="28"/>
          <w:szCs w:val="28"/>
        </w:rPr>
        <w:t xml:space="preserve"> органов местного самоуправления, муниципальных казенных и бюджетных учреждений Изобильненского городского округа Ставропольского края, утвержденного приказом муниципального казенного учреждения ИГО СК «Централизованная бухгалтерия» от 26.12.2019 № 25</w:t>
      </w:r>
      <w:r w:rsidR="00162B9A" w:rsidRPr="00062158">
        <w:rPr>
          <w:sz w:val="28"/>
          <w:szCs w:val="28"/>
        </w:rPr>
        <w:t>,</w:t>
      </w:r>
      <w:r w:rsidRPr="00062158">
        <w:rPr>
          <w:sz w:val="28"/>
          <w:szCs w:val="28"/>
        </w:rPr>
        <w:t xml:space="preserve"> </w:t>
      </w:r>
      <w:proofErr w:type="spellStart"/>
      <w:r w:rsidR="00062158" w:rsidRPr="00062158">
        <w:rPr>
          <w:sz w:val="28"/>
          <w:szCs w:val="28"/>
        </w:rPr>
        <w:t>Солнечнодольским</w:t>
      </w:r>
      <w:proofErr w:type="spellEnd"/>
      <w:r w:rsidRPr="00062158">
        <w:rPr>
          <w:sz w:val="28"/>
          <w:szCs w:val="28"/>
        </w:rPr>
        <w:t xml:space="preserve"> ТУ и его подве</w:t>
      </w:r>
      <w:r w:rsidR="00056673" w:rsidRPr="00062158">
        <w:rPr>
          <w:sz w:val="28"/>
          <w:szCs w:val="28"/>
        </w:rPr>
        <w:t>д</w:t>
      </w:r>
      <w:r w:rsidRPr="00062158">
        <w:rPr>
          <w:sz w:val="28"/>
          <w:szCs w:val="28"/>
        </w:rPr>
        <w:t>омственным</w:t>
      </w:r>
      <w:r w:rsidR="00062158" w:rsidRPr="00062158">
        <w:rPr>
          <w:sz w:val="28"/>
          <w:szCs w:val="28"/>
        </w:rPr>
        <w:t>и</w:t>
      </w:r>
      <w:r w:rsidRPr="00062158">
        <w:rPr>
          <w:sz w:val="28"/>
          <w:szCs w:val="28"/>
        </w:rPr>
        <w:t xml:space="preserve"> учреждени</w:t>
      </w:r>
      <w:r w:rsidR="00062158" w:rsidRPr="00062158">
        <w:rPr>
          <w:sz w:val="28"/>
          <w:szCs w:val="28"/>
        </w:rPr>
        <w:t>я</w:t>
      </w:r>
      <w:r w:rsidRPr="00062158">
        <w:rPr>
          <w:sz w:val="28"/>
          <w:szCs w:val="28"/>
        </w:rPr>
        <w:t>м</w:t>
      </w:r>
      <w:r w:rsidR="00062158" w:rsidRPr="00062158">
        <w:rPr>
          <w:sz w:val="28"/>
          <w:szCs w:val="28"/>
        </w:rPr>
        <w:t>и</w:t>
      </w:r>
      <w:r w:rsidRPr="00062158">
        <w:rPr>
          <w:sz w:val="28"/>
          <w:szCs w:val="28"/>
        </w:rPr>
        <w:t xml:space="preserve"> </w:t>
      </w:r>
      <w:r w:rsidR="00162B9A" w:rsidRPr="00062158">
        <w:rPr>
          <w:sz w:val="28"/>
          <w:szCs w:val="28"/>
        </w:rPr>
        <w:t xml:space="preserve">в целях </w:t>
      </w:r>
      <w:r w:rsidRPr="00062158">
        <w:rPr>
          <w:sz w:val="28"/>
          <w:szCs w:val="28"/>
        </w:rPr>
        <w:t>внутренн</w:t>
      </w:r>
      <w:r w:rsidR="00162B9A" w:rsidRPr="00062158">
        <w:rPr>
          <w:sz w:val="28"/>
          <w:szCs w:val="28"/>
        </w:rPr>
        <w:t xml:space="preserve">его </w:t>
      </w:r>
      <w:r w:rsidR="00162B9A" w:rsidRPr="00062158">
        <w:rPr>
          <w:kern w:val="28"/>
          <w:sz w:val="28"/>
          <w:szCs w:val="28"/>
        </w:rPr>
        <w:t>контроля</w:t>
      </w:r>
      <w:r w:rsidR="00162B9A" w:rsidRPr="00062158">
        <w:rPr>
          <w:sz w:val="28"/>
          <w:szCs w:val="28"/>
        </w:rPr>
        <w:t xml:space="preserve"> проводился</w:t>
      </w:r>
      <w:r w:rsidRPr="00062158">
        <w:rPr>
          <w:sz w:val="28"/>
          <w:szCs w:val="28"/>
        </w:rPr>
        <w:t xml:space="preserve"> предварительный и текущий контроль </w:t>
      </w:r>
      <w:r w:rsidR="00056673" w:rsidRPr="00062158">
        <w:rPr>
          <w:sz w:val="28"/>
          <w:szCs w:val="28"/>
        </w:rPr>
        <w:t xml:space="preserve">достоверности фактов хозяйственной жизни и бухгалтерской </w:t>
      </w:r>
      <w:r w:rsidR="00056673" w:rsidRPr="00435526">
        <w:rPr>
          <w:sz w:val="28"/>
          <w:szCs w:val="28"/>
        </w:rPr>
        <w:t>отчётности</w:t>
      </w:r>
      <w:r w:rsidR="00162B9A" w:rsidRPr="00435526">
        <w:rPr>
          <w:sz w:val="28"/>
          <w:szCs w:val="28"/>
        </w:rPr>
        <w:t>.</w:t>
      </w:r>
      <w:r w:rsidR="00EF07E0" w:rsidRPr="00435526">
        <w:rPr>
          <w:sz w:val="28"/>
          <w:szCs w:val="28"/>
        </w:rPr>
        <w:t xml:space="preserve"> </w:t>
      </w:r>
      <w:r w:rsidR="00162B9A" w:rsidRPr="00435526">
        <w:rPr>
          <w:kern w:val="28"/>
          <w:sz w:val="28"/>
          <w:szCs w:val="28"/>
        </w:rPr>
        <w:t xml:space="preserve">Последующий контроль </w:t>
      </w:r>
      <w:r w:rsidR="00EF07E0" w:rsidRPr="00435526">
        <w:rPr>
          <w:kern w:val="28"/>
          <w:sz w:val="28"/>
          <w:szCs w:val="28"/>
        </w:rPr>
        <w:t>в 2020 году</w:t>
      </w:r>
      <w:r w:rsidR="00EF07E0" w:rsidRPr="00435526">
        <w:rPr>
          <w:kern w:val="28"/>
        </w:rPr>
        <w:t xml:space="preserve"> </w:t>
      </w:r>
      <w:proofErr w:type="spellStart"/>
      <w:r w:rsidR="00425BE0" w:rsidRPr="00435526">
        <w:rPr>
          <w:sz w:val="28"/>
          <w:szCs w:val="28"/>
        </w:rPr>
        <w:t>Солнечнодольским</w:t>
      </w:r>
      <w:proofErr w:type="spellEnd"/>
      <w:r w:rsidR="00EF07E0" w:rsidRPr="00435526">
        <w:rPr>
          <w:sz w:val="28"/>
          <w:szCs w:val="28"/>
        </w:rPr>
        <w:t xml:space="preserve"> ТУ не проводился.</w:t>
      </w:r>
    </w:p>
    <w:p w14:paraId="648A935B" w14:textId="3D279B48" w:rsidR="00062158" w:rsidRPr="00D85BC5" w:rsidRDefault="00062158" w:rsidP="00062158">
      <w:pPr>
        <w:ind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В 2020 году в рамках внутреннего муниципального финансового контроля Финансовым управлением АИГО СК осуществлено контрольн</w:t>
      </w:r>
      <w:r w:rsidR="0074132F">
        <w:rPr>
          <w:sz w:val="28"/>
          <w:szCs w:val="28"/>
        </w:rPr>
        <w:t>ые</w:t>
      </w:r>
      <w:r>
        <w:rPr>
          <w:sz w:val="28"/>
          <w:szCs w:val="28"/>
        </w:rPr>
        <w:t xml:space="preserve"> мероприяти</w:t>
      </w:r>
      <w:r w:rsidR="0074132F">
        <w:rPr>
          <w:sz w:val="28"/>
          <w:szCs w:val="28"/>
        </w:rPr>
        <w:t>я</w:t>
      </w:r>
      <w:r w:rsidR="00777651" w:rsidRPr="00777651">
        <w:rPr>
          <w:kern w:val="28"/>
          <w:sz w:val="28"/>
          <w:szCs w:val="28"/>
        </w:rPr>
        <w:t xml:space="preserve"> </w:t>
      </w:r>
      <w:r w:rsidR="00777651">
        <w:rPr>
          <w:kern w:val="28"/>
          <w:sz w:val="28"/>
          <w:szCs w:val="28"/>
        </w:rPr>
        <w:t xml:space="preserve">в </w:t>
      </w:r>
      <w:proofErr w:type="spellStart"/>
      <w:r w:rsidR="00777651" w:rsidRPr="00435526">
        <w:rPr>
          <w:kern w:val="28"/>
          <w:sz w:val="28"/>
          <w:szCs w:val="28"/>
        </w:rPr>
        <w:t>Солнечнодольско</w:t>
      </w:r>
      <w:r w:rsidR="00777651">
        <w:rPr>
          <w:kern w:val="28"/>
          <w:sz w:val="28"/>
          <w:szCs w:val="28"/>
        </w:rPr>
        <w:t>м</w:t>
      </w:r>
      <w:proofErr w:type="spellEnd"/>
      <w:r w:rsidR="00777651" w:rsidRPr="00435526">
        <w:rPr>
          <w:kern w:val="28"/>
          <w:sz w:val="28"/>
          <w:szCs w:val="28"/>
        </w:rPr>
        <w:t xml:space="preserve"> ТУ и МКУ</w:t>
      </w:r>
      <w:r w:rsidR="00777651">
        <w:rPr>
          <w:kern w:val="28"/>
          <w:sz w:val="28"/>
          <w:szCs w:val="28"/>
        </w:rPr>
        <w:t xml:space="preserve"> «Весна» поселка </w:t>
      </w:r>
      <w:proofErr w:type="spellStart"/>
      <w:r w:rsidR="00777651">
        <w:rPr>
          <w:kern w:val="28"/>
          <w:sz w:val="28"/>
          <w:szCs w:val="28"/>
        </w:rPr>
        <w:t>Солнечнодольска</w:t>
      </w:r>
      <w:proofErr w:type="spellEnd"/>
      <w:r w:rsidR="00777651">
        <w:rPr>
          <w:kern w:val="28"/>
          <w:sz w:val="28"/>
          <w:szCs w:val="28"/>
        </w:rPr>
        <w:t xml:space="preserve"> ИГО СК</w:t>
      </w:r>
      <w:r>
        <w:rPr>
          <w:sz w:val="28"/>
          <w:szCs w:val="28"/>
        </w:rPr>
        <w:t>, по результатам котор</w:t>
      </w:r>
      <w:r w:rsidR="0074132F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Pr="00435526">
        <w:rPr>
          <w:sz w:val="28"/>
          <w:szCs w:val="28"/>
        </w:rPr>
        <w:t>оформлен</w:t>
      </w:r>
      <w:r w:rsidR="00425BE0" w:rsidRPr="00435526">
        <w:rPr>
          <w:sz w:val="28"/>
          <w:szCs w:val="28"/>
        </w:rPr>
        <w:t>ы</w:t>
      </w:r>
      <w:r w:rsidRPr="00435526">
        <w:rPr>
          <w:sz w:val="28"/>
          <w:szCs w:val="28"/>
        </w:rPr>
        <w:t xml:space="preserve"> акт</w:t>
      </w:r>
      <w:r w:rsidR="00425BE0" w:rsidRPr="00435526">
        <w:rPr>
          <w:sz w:val="28"/>
          <w:szCs w:val="28"/>
        </w:rPr>
        <w:t>ы</w:t>
      </w:r>
      <w:r w:rsidRPr="00435526">
        <w:rPr>
          <w:sz w:val="28"/>
          <w:szCs w:val="28"/>
        </w:rPr>
        <w:t xml:space="preserve"> от </w:t>
      </w:r>
      <w:r w:rsidR="00435526" w:rsidRPr="00435526">
        <w:rPr>
          <w:sz w:val="28"/>
          <w:szCs w:val="28"/>
        </w:rPr>
        <w:t>30</w:t>
      </w:r>
      <w:r w:rsidRPr="00435526">
        <w:rPr>
          <w:sz w:val="28"/>
          <w:szCs w:val="28"/>
        </w:rPr>
        <w:t>.0</w:t>
      </w:r>
      <w:r w:rsidR="00435526" w:rsidRPr="00435526">
        <w:rPr>
          <w:sz w:val="28"/>
          <w:szCs w:val="28"/>
        </w:rPr>
        <w:t>6</w:t>
      </w:r>
      <w:r w:rsidRPr="00435526">
        <w:rPr>
          <w:sz w:val="28"/>
          <w:szCs w:val="28"/>
        </w:rPr>
        <w:t xml:space="preserve">.2020 года. </w:t>
      </w:r>
      <w:r w:rsidRPr="00435526">
        <w:rPr>
          <w:kern w:val="28"/>
          <w:sz w:val="28"/>
          <w:szCs w:val="28"/>
        </w:rPr>
        <w:t xml:space="preserve">Выявленные нарушения в ходе проверки </w:t>
      </w:r>
      <w:r>
        <w:rPr>
          <w:kern w:val="28"/>
          <w:sz w:val="28"/>
          <w:szCs w:val="28"/>
        </w:rPr>
        <w:t>были устранены</w:t>
      </w:r>
      <w:r w:rsidRPr="00D85BC5">
        <w:rPr>
          <w:kern w:val="28"/>
          <w:sz w:val="28"/>
          <w:szCs w:val="28"/>
        </w:rPr>
        <w:t>.</w:t>
      </w:r>
    </w:p>
    <w:p w14:paraId="362D958F" w14:textId="5A7CD637" w:rsidR="009C015D" w:rsidRPr="005913D3" w:rsidRDefault="00B31990" w:rsidP="009C015D">
      <w:pPr>
        <w:ind w:firstLine="709"/>
        <w:jc w:val="both"/>
        <w:rPr>
          <w:kern w:val="28"/>
          <w:sz w:val="28"/>
          <w:szCs w:val="28"/>
        </w:rPr>
      </w:pPr>
      <w:r w:rsidRPr="00EE2896">
        <w:rPr>
          <w:kern w:val="28"/>
          <w:sz w:val="28"/>
          <w:szCs w:val="28"/>
        </w:rPr>
        <w:t xml:space="preserve">В 2020 году КСО при проведении внешнего контроля, </w:t>
      </w:r>
      <w:r w:rsidR="002A71A8" w:rsidRPr="00EE2896">
        <w:rPr>
          <w:kern w:val="28"/>
          <w:sz w:val="28"/>
          <w:szCs w:val="28"/>
        </w:rPr>
        <w:t xml:space="preserve">осуществлена </w:t>
      </w:r>
      <w:r w:rsidRPr="00EE2896">
        <w:rPr>
          <w:kern w:val="28"/>
          <w:sz w:val="28"/>
          <w:szCs w:val="28"/>
        </w:rPr>
        <w:t xml:space="preserve">проверка </w:t>
      </w:r>
      <w:r w:rsidR="002A71A8" w:rsidRPr="00EE2896">
        <w:rPr>
          <w:kern w:val="28"/>
          <w:sz w:val="28"/>
          <w:szCs w:val="28"/>
        </w:rPr>
        <w:t xml:space="preserve">годовой бюджетной отчетности </w:t>
      </w:r>
      <w:r w:rsidR="00EE2896" w:rsidRPr="00EE2896">
        <w:rPr>
          <w:kern w:val="28"/>
          <w:sz w:val="28"/>
          <w:szCs w:val="28"/>
        </w:rPr>
        <w:t>Солнечнодольского</w:t>
      </w:r>
      <w:r w:rsidR="002A71A8" w:rsidRPr="00EE2896">
        <w:rPr>
          <w:kern w:val="28"/>
          <w:sz w:val="28"/>
          <w:szCs w:val="28"/>
        </w:rPr>
        <w:t xml:space="preserve"> ТУ за 2019 год</w:t>
      </w:r>
      <w:r w:rsidR="002468A4" w:rsidRPr="00EE2896">
        <w:rPr>
          <w:kern w:val="28"/>
          <w:sz w:val="28"/>
          <w:szCs w:val="28"/>
        </w:rPr>
        <w:t>.</w:t>
      </w:r>
      <w:r w:rsidR="002A71A8" w:rsidRPr="00EE2896">
        <w:rPr>
          <w:kern w:val="28"/>
          <w:sz w:val="28"/>
          <w:szCs w:val="28"/>
        </w:rPr>
        <w:t xml:space="preserve"> </w:t>
      </w:r>
      <w:r w:rsidR="002468A4" w:rsidRPr="00EE2896">
        <w:rPr>
          <w:kern w:val="28"/>
          <w:sz w:val="28"/>
          <w:szCs w:val="28"/>
        </w:rPr>
        <w:lastRenderedPageBreak/>
        <w:t>П</w:t>
      </w:r>
      <w:r w:rsidR="002A71A8" w:rsidRPr="00EE2896">
        <w:rPr>
          <w:kern w:val="28"/>
          <w:sz w:val="28"/>
          <w:szCs w:val="28"/>
        </w:rPr>
        <w:t xml:space="preserve">о результатам </w:t>
      </w:r>
      <w:r w:rsidR="002468A4" w:rsidRPr="00EE2896">
        <w:rPr>
          <w:kern w:val="28"/>
          <w:sz w:val="28"/>
          <w:szCs w:val="28"/>
        </w:rPr>
        <w:t xml:space="preserve">данного </w:t>
      </w:r>
      <w:r w:rsidR="002A71A8" w:rsidRPr="00EE2896">
        <w:rPr>
          <w:kern w:val="28"/>
          <w:sz w:val="28"/>
          <w:szCs w:val="28"/>
        </w:rPr>
        <w:t xml:space="preserve">мероприятия составлено заключение от 19.03.2020 № </w:t>
      </w:r>
      <w:r w:rsidR="002A71A8" w:rsidRPr="005913D3">
        <w:rPr>
          <w:kern w:val="28"/>
          <w:sz w:val="28"/>
          <w:szCs w:val="28"/>
        </w:rPr>
        <w:t>2</w:t>
      </w:r>
      <w:r w:rsidR="00EE2896" w:rsidRPr="005913D3">
        <w:rPr>
          <w:kern w:val="28"/>
          <w:sz w:val="28"/>
          <w:szCs w:val="28"/>
        </w:rPr>
        <w:t>7</w:t>
      </w:r>
      <w:r w:rsidR="002A71A8" w:rsidRPr="005913D3">
        <w:rPr>
          <w:kern w:val="28"/>
          <w:sz w:val="28"/>
          <w:szCs w:val="28"/>
        </w:rPr>
        <w:t xml:space="preserve">. </w:t>
      </w:r>
      <w:r w:rsidR="002A01D5">
        <w:rPr>
          <w:kern w:val="28"/>
          <w:sz w:val="28"/>
          <w:szCs w:val="28"/>
        </w:rPr>
        <w:t>Нарушения, выявленные в ходе проверки годовой отчетности за 2019 год, также допущены при составлении годовой отчетности за 2020 год.</w:t>
      </w:r>
    </w:p>
    <w:p w14:paraId="5B4AE107" w14:textId="0DCF52B0" w:rsidR="0072036C" w:rsidRPr="00E525D6" w:rsidRDefault="0072036C" w:rsidP="002D4FA2">
      <w:pPr>
        <w:ind w:firstLine="709"/>
        <w:jc w:val="both"/>
        <w:rPr>
          <w:bCs/>
          <w:sz w:val="28"/>
          <w:szCs w:val="28"/>
        </w:rPr>
      </w:pPr>
    </w:p>
    <w:p w14:paraId="605C0C33" w14:textId="504F2952" w:rsidR="00720CEC" w:rsidRPr="00C14247" w:rsidRDefault="00CD57E1" w:rsidP="002D4FA2">
      <w:pPr>
        <w:ind w:firstLine="709"/>
        <w:jc w:val="both"/>
        <w:rPr>
          <w:b/>
          <w:sz w:val="28"/>
          <w:szCs w:val="28"/>
        </w:rPr>
      </w:pPr>
      <w:r w:rsidRPr="00C14247">
        <w:rPr>
          <w:b/>
          <w:sz w:val="28"/>
          <w:szCs w:val="28"/>
        </w:rPr>
        <w:t>8</w:t>
      </w:r>
      <w:r w:rsidR="00C06FE9" w:rsidRPr="00C14247">
        <w:rPr>
          <w:b/>
          <w:sz w:val="28"/>
          <w:szCs w:val="28"/>
        </w:rPr>
        <w:t>.</w:t>
      </w:r>
      <w:r w:rsidRPr="00C14247">
        <w:rPr>
          <w:b/>
          <w:sz w:val="28"/>
          <w:szCs w:val="28"/>
        </w:rPr>
        <w:t xml:space="preserve"> </w:t>
      </w:r>
      <w:r w:rsidR="00090C8C" w:rsidRPr="00C14247">
        <w:rPr>
          <w:b/>
          <w:sz w:val="28"/>
          <w:szCs w:val="28"/>
        </w:rPr>
        <w:t xml:space="preserve">Выводы </w:t>
      </w:r>
      <w:r w:rsidR="00F26B47" w:rsidRPr="00C14247">
        <w:rPr>
          <w:b/>
          <w:sz w:val="28"/>
          <w:szCs w:val="28"/>
        </w:rPr>
        <w:t>по результатам внешней проверки</w:t>
      </w:r>
      <w:r w:rsidR="00720CEC" w:rsidRPr="00C14247">
        <w:rPr>
          <w:b/>
          <w:sz w:val="28"/>
          <w:szCs w:val="28"/>
        </w:rPr>
        <w:t>.</w:t>
      </w:r>
    </w:p>
    <w:p w14:paraId="464CF318" w14:textId="4FDE75E2" w:rsidR="00307F46" w:rsidRPr="00E525D6" w:rsidRDefault="00DE1A08" w:rsidP="00307F4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25D6">
        <w:rPr>
          <w:sz w:val="28"/>
          <w:szCs w:val="28"/>
        </w:rPr>
        <w:t xml:space="preserve">1. </w:t>
      </w:r>
      <w:r w:rsidR="00607DA9" w:rsidRPr="00E525D6">
        <w:rPr>
          <w:sz w:val="28"/>
          <w:szCs w:val="28"/>
        </w:rPr>
        <w:t>В ходе проверк</w:t>
      </w:r>
      <w:r w:rsidR="00AB44B4" w:rsidRPr="00E525D6">
        <w:rPr>
          <w:sz w:val="28"/>
          <w:szCs w:val="28"/>
        </w:rPr>
        <w:t>е</w:t>
      </w:r>
      <w:r w:rsidR="00607DA9" w:rsidRPr="00E525D6">
        <w:rPr>
          <w:sz w:val="28"/>
          <w:szCs w:val="28"/>
        </w:rPr>
        <w:t xml:space="preserve"> годовой бюджетной отчетности </w:t>
      </w:r>
      <w:proofErr w:type="spellStart"/>
      <w:r w:rsidR="00825AA6" w:rsidRPr="00E525D6">
        <w:rPr>
          <w:sz w:val="28"/>
          <w:szCs w:val="28"/>
        </w:rPr>
        <w:t>Солнечнольского</w:t>
      </w:r>
      <w:proofErr w:type="spellEnd"/>
      <w:r w:rsidR="00307F46" w:rsidRPr="00E525D6">
        <w:rPr>
          <w:sz w:val="28"/>
          <w:szCs w:val="28"/>
        </w:rPr>
        <w:t xml:space="preserve"> </w:t>
      </w:r>
      <w:r w:rsidR="007F3A8D" w:rsidRPr="00E525D6">
        <w:rPr>
          <w:sz w:val="28"/>
          <w:szCs w:val="28"/>
        </w:rPr>
        <w:t>ТУ</w:t>
      </w:r>
      <w:r w:rsidR="00307F46" w:rsidRPr="00E525D6">
        <w:rPr>
          <w:sz w:val="28"/>
          <w:szCs w:val="28"/>
        </w:rPr>
        <w:t xml:space="preserve"> </w:t>
      </w:r>
      <w:r w:rsidR="00607DA9" w:rsidRPr="00E525D6">
        <w:rPr>
          <w:sz w:val="28"/>
          <w:szCs w:val="28"/>
        </w:rPr>
        <w:t xml:space="preserve">установлены </w:t>
      </w:r>
      <w:r w:rsidR="006F2573" w:rsidRPr="00E525D6">
        <w:rPr>
          <w:sz w:val="28"/>
          <w:szCs w:val="28"/>
        </w:rPr>
        <w:t>нарушения требований Инструкции №</w:t>
      </w:r>
      <w:r w:rsidR="00B876CA" w:rsidRPr="00E525D6">
        <w:rPr>
          <w:sz w:val="28"/>
          <w:szCs w:val="28"/>
        </w:rPr>
        <w:t xml:space="preserve"> </w:t>
      </w:r>
      <w:r w:rsidR="006F2573" w:rsidRPr="00E525D6">
        <w:rPr>
          <w:sz w:val="28"/>
          <w:szCs w:val="28"/>
        </w:rPr>
        <w:t>191н по</w:t>
      </w:r>
      <w:r w:rsidR="00E525D6" w:rsidRPr="00E525D6">
        <w:rPr>
          <w:sz w:val="28"/>
          <w:szCs w:val="28"/>
        </w:rPr>
        <w:t xml:space="preserve"> составу,</w:t>
      </w:r>
      <w:r w:rsidR="006F2573" w:rsidRPr="00E525D6">
        <w:rPr>
          <w:sz w:val="28"/>
          <w:szCs w:val="28"/>
        </w:rPr>
        <w:t xml:space="preserve"> полноте и содержани</w:t>
      </w:r>
      <w:r w:rsidR="00AB44B4" w:rsidRPr="00E525D6">
        <w:rPr>
          <w:sz w:val="28"/>
          <w:szCs w:val="28"/>
        </w:rPr>
        <w:t>ю</w:t>
      </w:r>
      <w:r w:rsidR="006F2573" w:rsidRPr="00E525D6">
        <w:rPr>
          <w:sz w:val="28"/>
          <w:szCs w:val="28"/>
        </w:rPr>
        <w:t xml:space="preserve"> бюджетной отчетности, что</w:t>
      </w:r>
      <w:r w:rsidR="00A935D3" w:rsidRPr="00E525D6">
        <w:rPr>
          <w:sz w:val="28"/>
          <w:szCs w:val="28"/>
        </w:rPr>
        <w:t xml:space="preserve"> </w:t>
      </w:r>
      <w:r w:rsidR="007726E8" w:rsidRPr="00E525D6">
        <w:rPr>
          <w:sz w:val="28"/>
          <w:szCs w:val="28"/>
        </w:rPr>
        <w:t>может привести</w:t>
      </w:r>
      <w:r w:rsidR="006F2573" w:rsidRPr="00E525D6">
        <w:rPr>
          <w:sz w:val="28"/>
          <w:szCs w:val="28"/>
        </w:rPr>
        <w:t xml:space="preserve"> к неполно</w:t>
      </w:r>
      <w:r w:rsidR="00AB44B4" w:rsidRPr="00E525D6">
        <w:rPr>
          <w:sz w:val="28"/>
          <w:szCs w:val="28"/>
        </w:rPr>
        <w:t>му</w:t>
      </w:r>
      <w:r w:rsidR="006F2573" w:rsidRPr="00E525D6">
        <w:rPr>
          <w:sz w:val="28"/>
          <w:szCs w:val="28"/>
        </w:rPr>
        <w:t xml:space="preserve"> и недостоверно</w:t>
      </w:r>
      <w:r w:rsidR="00AB44B4" w:rsidRPr="00E525D6">
        <w:rPr>
          <w:sz w:val="28"/>
          <w:szCs w:val="28"/>
        </w:rPr>
        <w:t>му</w:t>
      </w:r>
      <w:r w:rsidR="006F2573" w:rsidRPr="00E525D6">
        <w:rPr>
          <w:sz w:val="28"/>
          <w:szCs w:val="28"/>
        </w:rPr>
        <w:t xml:space="preserve"> </w:t>
      </w:r>
      <w:r w:rsidR="00307F46" w:rsidRPr="00E525D6">
        <w:rPr>
          <w:sz w:val="28"/>
          <w:szCs w:val="28"/>
        </w:rPr>
        <w:t>п</w:t>
      </w:r>
      <w:r w:rsidR="00307F46" w:rsidRPr="00E525D6">
        <w:rPr>
          <w:rFonts w:eastAsiaTheme="minorHAnsi"/>
          <w:sz w:val="28"/>
          <w:szCs w:val="28"/>
          <w:lang w:eastAsia="en-US"/>
        </w:rPr>
        <w:t>редставлени</w:t>
      </w:r>
      <w:r w:rsidR="00AB44B4" w:rsidRPr="00E525D6">
        <w:rPr>
          <w:rFonts w:eastAsiaTheme="minorHAnsi"/>
          <w:sz w:val="28"/>
          <w:szCs w:val="28"/>
          <w:lang w:eastAsia="en-US"/>
        </w:rPr>
        <w:t>ю</w:t>
      </w:r>
      <w:r w:rsidR="00307F46" w:rsidRPr="00E525D6">
        <w:rPr>
          <w:rFonts w:eastAsiaTheme="minorHAnsi"/>
          <w:sz w:val="28"/>
          <w:szCs w:val="28"/>
          <w:lang w:eastAsia="en-US"/>
        </w:rPr>
        <w:t xml:space="preserve"> о финансовом положении экономического субъекта на отчетную дату</w:t>
      </w:r>
      <w:r w:rsidR="00AB44B4" w:rsidRPr="00E525D6">
        <w:rPr>
          <w:rFonts w:eastAsiaTheme="minorHAnsi"/>
          <w:sz w:val="28"/>
          <w:szCs w:val="28"/>
          <w:lang w:eastAsia="en-US"/>
        </w:rPr>
        <w:t>.</w:t>
      </w:r>
    </w:p>
    <w:p w14:paraId="1D4EB24D" w14:textId="66D4F2BD" w:rsidR="006B2D84" w:rsidRPr="00ED137B" w:rsidRDefault="00F2580A" w:rsidP="006B2D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137B">
        <w:rPr>
          <w:sz w:val="28"/>
          <w:szCs w:val="28"/>
        </w:rPr>
        <w:t xml:space="preserve">2. </w:t>
      </w:r>
      <w:r w:rsidR="00936ADE" w:rsidRPr="00ED137B">
        <w:rPr>
          <w:sz w:val="28"/>
          <w:szCs w:val="28"/>
        </w:rPr>
        <w:t>При сверке показателей между различными формами бюджетной отчетности расхождени</w:t>
      </w:r>
      <w:r w:rsidR="00C36083" w:rsidRPr="00ED137B">
        <w:rPr>
          <w:sz w:val="28"/>
          <w:szCs w:val="28"/>
        </w:rPr>
        <w:t>й не установлено.</w:t>
      </w:r>
    </w:p>
    <w:p w14:paraId="1116AF25" w14:textId="7B947A7A" w:rsidR="00936ADE" w:rsidRPr="00ED137B" w:rsidRDefault="00936ADE" w:rsidP="00936AD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</w:p>
    <w:p w14:paraId="64205259" w14:textId="77777777" w:rsidR="00F2580A" w:rsidRPr="00C52CFF" w:rsidRDefault="000B79DC" w:rsidP="00B17D4C">
      <w:pPr>
        <w:pStyle w:val="ConsPlusNormal"/>
        <w:ind w:firstLine="709"/>
        <w:jc w:val="both"/>
        <w:rPr>
          <w:b/>
        </w:rPr>
      </w:pPr>
      <w:r w:rsidRPr="00C52CFF">
        <w:rPr>
          <w:b/>
        </w:rPr>
        <w:t>9. Предложения КСО.</w:t>
      </w:r>
    </w:p>
    <w:p w14:paraId="47040735" w14:textId="0886282A" w:rsidR="00155429" w:rsidRPr="00C52CFF" w:rsidRDefault="004E751B" w:rsidP="00B17D4C">
      <w:pPr>
        <w:pStyle w:val="ConsPlusNormal"/>
        <w:ind w:firstLine="709"/>
        <w:jc w:val="both"/>
      </w:pPr>
      <w:r w:rsidRPr="00C52CFF">
        <w:t xml:space="preserve">1. </w:t>
      </w:r>
      <w:r w:rsidR="00041F97" w:rsidRPr="00C52CFF">
        <w:t>При ф</w:t>
      </w:r>
      <w:r w:rsidR="00C75D2B" w:rsidRPr="00C52CFF">
        <w:t xml:space="preserve">ормирование годовой бюджетной отчетности </w:t>
      </w:r>
      <w:r w:rsidR="00041F97" w:rsidRPr="00C52CFF">
        <w:t xml:space="preserve">соблюдать требования, установленные </w:t>
      </w:r>
      <w:r w:rsidR="00C75D2B" w:rsidRPr="00C52CFF">
        <w:t>Инструкци</w:t>
      </w:r>
      <w:r w:rsidR="00041F97" w:rsidRPr="00C52CFF">
        <w:t>ей</w:t>
      </w:r>
      <w:r w:rsidR="00C75D2B" w:rsidRPr="00C52CFF">
        <w:t xml:space="preserve"> №</w:t>
      </w:r>
      <w:r w:rsidR="00B876CA" w:rsidRPr="00C52CFF">
        <w:t xml:space="preserve"> </w:t>
      </w:r>
      <w:r w:rsidR="00C75D2B" w:rsidRPr="00C52CFF">
        <w:t>191</w:t>
      </w:r>
      <w:r w:rsidR="005248B2" w:rsidRPr="00C52CFF">
        <w:t>н</w:t>
      </w:r>
      <w:r w:rsidR="002A01D5">
        <w:t>:</w:t>
      </w:r>
      <w:r w:rsidR="00041F97" w:rsidRPr="00C52CFF">
        <w:t xml:space="preserve">  </w:t>
      </w:r>
      <w:r w:rsidR="00E525D6" w:rsidRPr="00C52CFF">
        <w:t xml:space="preserve">составлять все требуемые формы,  </w:t>
      </w:r>
      <w:r w:rsidR="00041F97" w:rsidRPr="00C52CFF">
        <w:t>в формах отчетности отражать полные и достоверные показатели.</w:t>
      </w:r>
    </w:p>
    <w:p w14:paraId="7E566E65" w14:textId="1F4C3B88" w:rsidR="0097702A" w:rsidRDefault="0097702A" w:rsidP="0097702A">
      <w:pPr>
        <w:jc w:val="both"/>
        <w:rPr>
          <w:sz w:val="28"/>
          <w:szCs w:val="28"/>
        </w:rPr>
      </w:pPr>
    </w:p>
    <w:p w14:paraId="4A948E5F" w14:textId="4026B4AB" w:rsidR="00416777" w:rsidRDefault="00416777" w:rsidP="0097702A">
      <w:pPr>
        <w:jc w:val="both"/>
        <w:rPr>
          <w:sz w:val="28"/>
          <w:szCs w:val="28"/>
        </w:rPr>
      </w:pPr>
    </w:p>
    <w:p w14:paraId="27EDDC04" w14:textId="77777777" w:rsidR="00416777" w:rsidRPr="00B74912" w:rsidRDefault="00416777" w:rsidP="0097702A">
      <w:pPr>
        <w:jc w:val="both"/>
        <w:rPr>
          <w:sz w:val="28"/>
          <w:szCs w:val="28"/>
        </w:rPr>
      </w:pPr>
    </w:p>
    <w:p w14:paraId="310DAE5D" w14:textId="77777777" w:rsidR="00E1185D" w:rsidRPr="004975BC" w:rsidRDefault="00E1185D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Председатель</w:t>
      </w:r>
    </w:p>
    <w:p w14:paraId="74E7058A" w14:textId="77777777" w:rsidR="00E1185D" w:rsidRPr="004975BC" w:rsidRDefault="0075558F" w:rsidP="0075558F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 xml:space="preserve">счетного орган ИГО СК </w:t>
      </w:r>
      <w:r w:rsidR="00E1185D" w:rsidRPr="004975BC">
        <w:rPr>
          <w:sz w:val="28"/>
          <w:szCs w:val="28"/>
        </w:rPr>
        <w:t xml:space="preserve">                                                Г.В. Юшкова</w:t>
      </w:r>
    </w:p>
    <w:p w14:paraId="5DCC8494" w14:textId="77777777" w:rsidR="00E1185D" w:rsidRPr="004975BC" w:rsidRDefault="00E1185D" w:rsidP="00E1185D">
      <w:pPr>
        <w:shd w:val="clear" w:color="auto" w:fill="FFFFFF"/>
        <w:rPr>
          <w:sz w:val="28"/>
          <w:szCs w:val="28"/>
        </w:rPr>
      </w:pPr>
    </w:p>
    <w:p w14:paraId="0A070EF1" w14:textId="77777777" w:rsidR="00CC0835" w:rsidRPr="004975BC" w:rsidRDefault="00CC0835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Проверку провел:</w:t>
      </w:r>
    </w:p>
    <w:p w14:paraId="4BD4D99D" w14:textId="77777777" w:rsidR="0075558F" w:rsidRPr="004975BC" w:rsidRDefault="0075558F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и</w:t>
      </w:r>
      <w:r w:rsidR="00E1185D" w:rsidRPr="004975BC">
        <w:rPr>
          <w:sz w:val="28"/>
          <w:szCs w:val="28"/>
        </w:rPr>
        <w:t>нспектор</w:t>
      </w:r>
    </w:p>
    <w:p w14:paraId="3FAD405D" w14:textId="77777777" w:rsidR="002956CF" w:rsidRPr="004975BC" w:rsidRDefault="0075558F" w:rsidP="00E1185D">
      <w:pPr>
        <w:shd w:val="clear" w:color="auto" w:fill="FFFFFF"/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>счетного органа ИГО СК</w:t>
      </w:r>
      <w:r w:rsidR="00E1185D" w:rsidRPr="004975BC">
        <w:rPr>
          <w:sz w:val="28"/>
          <w:szCs w:val="28"/>
        </w:rPr>
        <w:t xml:space="preserve">                                             Е.А. Высоцкая</w:t>
      </w:r>
    </w:p>
    <w:sectPr w:rsidR="002956CF" w:rsidRPr="004975BC" w:rsidSect="00EF1E70">
      <w:pgSz w:w="11906" w:h="16838"/>
      <w:pgMar w:top="1134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032F7"/>
    <w:multiLevelType w:val="multilevel"/>
    <w:tmpl w:val="C2EE9C42"/>
    <w:lvl w:ilvl="0">
      <w:start w:val="1"/>
      <w:numFmt w:val="decimal"/>
      <w:pStyle w:val="1"/>
      <w:suff w:val="space"/>
      <w:lvlText w:val="%1."/>
      <w:lvlJc w:val="left"/>
      <w:pPr>
        <w:ind w:left="1850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02A"/>
    <w:rsid w:val="00000BF5"/>
    <w:rsid w:val="00001288"/>
    <w:rsid w:val="00001BBF"/>
    <w:rsid w:val="00001C48"/>
    <w:rsid w:val="00001EE1"/>
    <w:rsid w:val="00002DF4"/>
    <w:rsid w:val="00003213"/>
    <w:rsid w:val="00003C26"/>
    <w:rsid w:val="000046C4"/>
    <w:rsid w:val="0000491E"/>
    <w:rsid w:val="00005163"/>
    <w:rsid w:val="0000517E"/>
    <w:rsid w:val="00006181"/>
    <w:rsid w:val="00007302"/>
    <w:rsid w:val="0000769F"/>
    <w:rsid w:val="000078F4"/>
    <w:rsid w:val="00007E19"/>
    <w:rsid w:val="000102F5"/>
    <w:rsid w:val="000107CD"/>
    <w:rsid w:val="00010D23"/>
    <w:rsid w:val="00010F0B"/>
    <w:rsid w:val="00011679"/>
    <w:rsid w:val="0001260B"/>
    <w:rsid w:val="00013BB4"/>
    <w:rsid w:val="000157A8"/>
    <w:rsid w:val="00015877"/>
    <w:rsid w:val="000159F2"/>
    <w:rsid w:val="00016499"/>
    <w:rsid w:val="00017DB8"/>
    <w:rsid w:val="00020656"/>
    <w:rsid w:val="00021264"/>
    <w:rsid w:val="00022FE9"/>
    <w:rsid w:val="00023404"/>
    <w:rsid w:val="00023A5D"/>
    <w:rsid w:val="00023C48"/>
    <w:rsid w:val="00023C7E"/>
    <w:rsid w:val="00024196"/>
    <w:rsid w:val="00024B4E"/>
    <w:rsid w:val="00024BC2"/>
    <w:rsid w:val="00025746"/>
    <w:rsid w:val="00025FE4"/>
    <w:rsid w:val="000260C2"/>
    <w:rsid w:val="0002610D"/>
    <w:rsid w:val="0002771F"/>
    <w:rsid w:val="000329B7"/>
    <w:rsid w:val="00032FD4"/>
    <w:rsid w:val="000330F6"/>
    <w:rsid w:val="00033CCB"/>
    <w:rsid w:val="00034F28"/>
    <w:rsid w:val="000354E4"/>
    <w:rsid w:val="00036EE9"/>
    <w:rsid w:val="00037421"/>
    <w:rsid w:val="00037DC7"/>
    <w:rsid w:val="00040E67"/>
    <w:rsid w:val="00041F97"/>
    <w:rsid w:val="00042DE9"/>
    <w:rsid w:val="000430EA"/>
    <w:rsid w:val="0004315E"/>
    <w:rsid w:val="000434ED"/>
    <w:rsid w:val="00044011"/>
    <w:rsid w:val="00045241"/>
    <w:rsid w:val="000453C9"/>
    <w:rsid w:val="00045A3D"/>
    <w:rsid w:val="00046494"/>
    <w:rsid w:val="00046616"/>
    <w:rsid w:val="0004672C"/>
    <w:rsid w:val="00046E94"/>
    <w:rsid w:val="00046FA7"/>
    <w:rsid w:val="000473CF"/>
    <w:rsid w:val="00047783"/>
    <w:rsid w:val="00047BCA"/>
    <w:rsid w:val="000503F7"/>
    <w:rsid w:val="00050A54"/>
    <w:rsid w:val="00050BB6"/>
    <w:rsid w:val="00051292"/>
    <w:rsid w:val="000519FB"/>
    <w:rsid w:val="0005233B"/>
    <w:rsid w:val="000524A7"/>
    <w:rsid w:val="000526CE"/>
    <w:rsid w:val="0005343F"/>
    <w:rsid w:val="00053FEC"/>
    <w:rsid w:val="000540B3"/>
    <w:rsid w:val="00056673"/>
    <w:rsid w:val="000567BD"/>
    <w:rsid w:val="0005746E"/>
    <w:rsid w:val="00057911"/>
    <w:rsid w:val="00057FD5"/>
    <w:rsid w:val="00060C4B"/>
    <w:rsid w:val="000619D7"/>
    <w:rsid w:val="00061C03"/>
    <w:rsid w:val="00062090"/>
    <w:rsid w:val="00062158"/>
    <w:rsid w:val="00063266"/>
    <w:rsid w:val="000632AF"/>
    <w:rsid w:val="0006519B"/>
    <w:rsid w:val="00065545"/>
    <w:rsid w:val="00065C21"/>
    <w:rsid w:val="00067613"/>
    <w:rsid w:val="00067BAC"/>
    <w:rsid w:val="00067CD1"/>
    <w:rsid w:val="00071BD5"/>
    <w:rsid w:val="00072B64"/>
    <w:rsid w:val="00072DDE"/>
    <w:rsid w:val="00073A14"/>
    <w:rsid w:val="00073DE1"/>
    <w:rsid w:val="00074FD3"/>
    <w:rsid w:val="0007534B"/>
    <w:rsid w:val="00076526"/>
    <w:rsid w:val="00076C66"/>
    <w:rsid w:val="0007709A"/>
    <w:rsid w:val="00077459"/>
    <w:rsid w:val="000779AE"/>
    <w:rsid w:val="00077B59"/>
    <w:rsid w:val="00080246"/>
    <w:rsid w:val="00080AA0"/>
    <w:rsid w:val="00081094"/>
    <w:rsid w:val="00081819"/>
    <w:rsid w:val="00081CB7"/>
    <w:rsid w:val="00082893"/>
    <w:rsid w:val="0008303A"/>
    <w:rsid w:val="000836CF"/>
    <w:rsid w:val="000836DD"/>
    <w:rsid w:val="000838DB"/>
    <w:rsid w:val="0008496F"/>
    <w:rsid w:val="00084B20"/>
    <w:rsid w:val="00085188"/>
    <w:rsid w:val="00087342"/>
    <w:rsid w:val="00087577"/>
    <w:rsid w:val="00087A3B"/>
    <w:rsid w:val="00090C8C"/>
    <w:rsid w:val="00090DA6"/>
    <w:rsid w:val="00090DE5"/>
    <w:rsid w:val="00091345"/>
    <w:rsid w:val="00091893"/>
    <w:rsid w:val="00091AD8"/>
    <w:rsid w:val="000938D2"/>
    <w:rsid w:val="00093BC8"/>
    <w:rsid w:val="0009453B"/>
    <w:rsid w:val="00094C6A"/>
    <w:rsid w:val="00094CC0"/>
    <w:rsid w:val="00094E0F"/>
    <w:rsid w:val="00095931"/>
    <w:rsid w:val="00095E4C"/>
    <w:rsid w:val="00096484"/>
    <w:rsid w:val="00096D6F"/>
    <w:rsid w:val="00097409"/>
    <w:rsid w:val="00097644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78D5"/>
    <w:rsid w:val="000A7ECA"/>
    <w:rsid w:val="000B01ED"/>
    <w:rsid w:val="000B023F"/>
    <w:rsid w:val="000B044C"/>
    <w:rsid w:val="000B3880"/>
    <w:rsid w:val="000B5222"/>
    <w:rsid w:val="000B589D"/>
    <w:rsid w:val="000B5EA9"/>
    <w:rsid w:val="000B760A"/>
    <w:rsid w:val="000B79DC"/>
    <w:rsid w:val="000B7D14"/>
    <w:rsid w:val="000C07E3"/>
    <w:rsid w:val="000C0DF0"/>
    <w:rsid w:val="000C3CB9"/>
    <w:rsid w:val="000C494E"/>
    <w:rsid w:val="000C4B1B"/>
    <w:rsid w:val="000C55E7"/>
    <w:rsid w:val="000C7980"/>
    <w:rsid w:val="000D04C9"/>
    <w:rsid w:val="000D06BA"/>
    <w:rsid w:val="000D19D7"/>
    <w:rsid w:val="000D324E"/>
    <w:rsid w:val="000D33AE"/>
    <w:rsid w:val="000D393E"/>
    <w:rsid w:val="000D5524"/>
    <w:rsid w:val="000D7E4D"/>
    <w:rsid w:val="000E17F4"/>
    <w:rsid w:val="000E1953"/>
    <w:rsid w:val="000E1BD6"/>
    <w:rsid w:val="000E27C3"/>
    <w:rsid w:val="000E3196"/>
    <w:rsid w:val="000E3AF0"/>
    <w:rsid w:val="000E3E4D"/>
    <w:rsid w:val="000E430F"/>
    <w:rsid w:val="000E43D6"/>
    <w:rsid w:val="000E5E09"/>
    <w:rsid w:val="000E60C3"/>
    <w:rsid w:val="000E6E5E"/>
    <w:rsid w:val="000E6F0B"/>
    <w:rsid w:val="000E7B30"/>
    <w:rsid w:val="000E7C48"/>
    <w:rsid w:val="000E7C95"/>
    <w:rsid w:val="000F056A"/>
    <w:rsid w:val="000F06BA"/>
    <w:rsid w:val="000F163E"/>
    <w:rsid w:val="000F26DB"/>
    <w:rsid w:val="000F3FFF"/>
    <w:rsid w:val="000F4622"/>
    <w:rsid w:val="000F4768"/>
    <w:rsid w:val="000F47E8"/>
    <w:rsid w:val="000F4E10"/>
    <w:rsid w:val="000F53A7"/>
    <w:rsid w:val="000F6A60"/>
    <w:rsid w:val="000F6FB4"/>
    <w:rsid w:val="000F7C04"/>
    <w:rsid w:val="00100382"/>
    <w:rsid w:val="00102076"/>
    <w:rsid w:val="00102932"/>
    <w:rsid w:val="001029FB"/>
    <w:rsid w:val="00103374"/>
    <w:rsid w:val="0010386E"/>
    <w:rsid w:val="00103995"/>
    <w:rsid w:val="00103A34"/>
    <w:rsid w:val="00104217"/>
    <w:rsid w:val="00104237"/>
    <w:rsid w:val="00104DE1"/>
    <w:rsid w:val="00106C7C"/>
    <w:rsid w:val="00107646"/>
    <w:rsid w:val="001076A2"/>
    <w:rsid w:val="0011166E"/>
    <w:rsid w:val="0011291C"/>
    <w:rsid w:val="00112C52"/>
    <w:rsid w:val="00113AA3"/>
    <w:rsid w:val="00114394"/>
    <w:rsid w:val="001148C0"/>
    <w:rsid w:val="00114C3E"/>
    <w:rsid w:val="00115C52"/>
    <w:rsid w:val="00116039"/>
    <w:rsid w:val="00117590"/>
    <w:rsid w:val="001205BC"/>
    <w:rsid w:val="001207C5"/>
    <w:rsid w:val="00120B31"/>
    <w:rsid w:val="00120DF4"/>
    <w:rsid w:val="00122046"/>
    <w:rsid w:val="001223F3"/>
    <w:rsid w:val="00123EE1"/>
    <w:rsid w:val="00124915"/>
    <w:rsid w:val="00124CC4"/>
    <w:rsid w:val="001253C7"/>
    <w:rsid w:val="001253F5"/>
    <w:rsid w:val="00125883"/>
    <w:rsid w:val="00125C30"/>
    <w:rsid w:val="001325D7"/>
    <w:rsid w:val="00132845"/>
    <w:rsid w:val="00132ED4"/>
    <w:rsid w:val="00133338"/>
    <w:rsid w:val="001334D2"/>
    <w:rsid w:val="001335D4"/>
    <w:rsid w:val="001336C5"/>
    <w:rsid w:val="001343E4"/>
    <w:rsid w:val="001349FC"/>
    <w:rsid w:val="001366CA"/>
    <w:rsid w:val="00140411"/>
    <w:rsid w:val="001405A1"/>
    <w:rsid w:val="00140E79"/>
    <w:rsid w:val="00141036"/>
    <w:rsid w:val="001421E1"/>
    <w:rsid w:val="001424E7"/>
    <w:rsid w:val="0014318F"/>
    <w:rsid w:val="00143242"/>
    <w:rsid w:val="001440B9"/>
    <w:rsid w:val="00145722"/>
    <w:rsid w:val="0014661A"/>
    <w:rsid w:val="00146D70"/>
    <w:rsid w:val="001478FB"/>
    <w:rsid w:val="001504CA"/>
    <w:rsid w:val="001506CD"/>
    <w:rsid w:val="00150EA6"/>
    <w:rsid w:val="00152798"/>
    <w:rsid w:val="00152DC5"/>
    <w:rsid w:val="001547CB"/>
    <w:rsid w:val="00155112"/>
    <w:rsid w:val="00155429"/>
    <w:rsid w:val="0015577F"/>
    <w:rsid w:val="001557DD"/>
    <w:rsid w:val="00156C96"/>
    <w:rsid w:val="001570A8"/>
    <w:rsid w:val="001579A8"/>
    <w:rsid w:val="00157F50"/>
    <w:rsid w:val="0016053C"/>
    <w:rsid w:val="00160964"/>
    <w:rsid w:val="00160DE4"/>
    <w:rsid w:val="00161C1A"/>
    <w:rsid w:val="00162303"/>
    <w:rsid w:val="0016262C"/>
    <w:rsid w:val="00162B9A"/>
    <w:rsid w:val="00163C41"/>
    <w:rsid w:val="001676DA"/>
    <w:rsid w:val="001677C0"/>
    <w:rsid w:val="00172AA4"/>
    <w:rsid w:val="00172D75"/>
    <w:rsid w:val="0017355D"/>
    <w:rsid w:val="00173BB5"/>
    <w:rsid w:val="0017400F"/>
    <w:rsid w:val="00174A00"/>
    <w:rsid w:val="00174ADB"/>
    <w:rsid w:val="001753D2"/>
    <w:rsid w:val="00175968"/>
    <w:rsid w:val="00175DAB"/>
    <w:rsid w:val="00180964"/>
    <w:rsid w:val="00180DB6"/>
    <w:rsid w:val="00181090"/>
    <w:rsid w:val="0018284A"/>
    <w:rsid w:val="001828EA"/>
    <w:rsid w:val="00182C70"/>
    <w:rsid w:val="001831B4"/>
    <w:rsid w:val="00183A03"/>
    <w:rsid w:val="001843C2"/>
    <w:rsid w:val="00184C26"/>
    <w:rsid w:val="00184F05"/>
    <w:rsid w:val="00185576"/>
    <w:rsid w:val="001855C5"/>
    <w:rsid w:val="00185E81"/>
    <w:rsid w:val="00186738"/>
    <w:rsid w:val="001868C0"/>
    <w:rsid w:val="0018719F"/>
    <w:rsid w:val="0018738A"/>
    <w:rsid w:val="00187BCC"/>
    <w:rsid w:val="00187FBE"/>
    <w:rsid w:val="00190082"/>
    <w:rsid w:val="00190C7B"/>
    <w:rsid w:val="001911B5"/>
    <w:rsid w:val="001911DC"/>
    <w:rsid w:val="00192297"/>
    <w:rsid w:val="0019249B"/>
    <w:rsid w:val="0019340B"/>
    <w:rsid w:val="001935EA"/>
    <w:rsid w:val="001937F1"/>
    <w:rsid w:val="001939C6"/>
    <w:rsid w:val="001946DE"/>
    <w:rsid w:val="001956AD"/>
    <w:rsid w:val="0019571F"/>
    <w:rsid w:val="00197BD4"/>
    <w:rsid w:val="00197D1B"/>
    <w:rsid w:val="00197FB6"/>
    <w:rsid w:val="001A0ACA"/>
    <w:rsid w:val="001A0FFF"/>
    <w:rsid w:val="001A170C"/>
    <w:rsid w:val="001A1E7D"/>
    <w:rsid w:val="001A1F49"/>
    <w:rsid w:val="001A318C"/>
    <w:rsid w:val="001A3898"/>
    <w:rsid w:val="001A3B14"/>
    <w:rsid w:val="001A3B6D"/>
    <w:rsid w:val="001A4752"/>
    <w:rsid w:val="001A4A40"/>
    <w:rsid w:val="001A4DFB"/>
    <w:rsid w:val="001A6836"/>
    <w:rsid w:val="001A79CD"/>
    <w:rsid w:val="001B0BA4"/>
    <w:rsid w:val="001B0EF0"/>
    <w:rsid w:val="001B1332"/>
    <w:rsid w:val="001B139E"/>
    <w:rsid w:val="001B2259"/>
    <w:rsid w:val="001B2402"/>
    <w:rsid w:val="001B257B"/>
    <w:rsid w:val="001B2F0D"/>
    <w:rsid w:val="001B3E9F"/>
    <w:rsid w:val="001B4BBD"/>
    <w:rsid w:val="001B63DA"/>
    <w:rsid w:val="001C0504"/>
    <w:rsid w:val="001C06C8"/>
    <w:rsid w:val="001C1A65"/>
    <w:rsid w:val="001C2C63"/>
    <w:rsid w:val="001C332F"/>
    <w:rsid w:val="001C4BF6"/>
    <w:rsid w:val="001C4C63"/>
    <w:rsid w:val="001C5499"/>
    <w:rsid w:val="001C569F"/>
    <w:rsid w:val="001C5AAD"/>
    <w:rsid w:val="001C6102"/>
    <w:rsid w:val="001C6A8C"/>
    <w:rsid w:val="001C6E1D"/>
    <w:rsid w:val="001C7A98"/>
    <w:rsid w:val="001D0353"/>
    <w:rsid w:val="001D097D"/>
    <w:rsid w:val="001D229D"/>
    <w:rsid w:val="001D2482"/>
    <w:rsid w:val="001D29D9"/>
    <w:rsid w:val="001D2CF9"/>
    <w:rsid w:val="001D676B"/>
    <w:rsid w:val="001D749E"/>
    <w:rsid w:val="001E0134"/>
    <w:rsid w:val="001E04EC"/>
    <w:rsid w:val="001E0A35"/>
    <w:rsid w:val="001E1046"/>
    <w:rsid w:val="001E127B"/>
    <w:rsid w:val="001E14C2"/>
    <w:rsid w:val="001E192F"/>
    <w:rsid w:val="001E22EA"/>
    <w:rsid w:val="001E3BA0"/>
    <w:rsid w:val="001E3CC6"/>
    <w:rsid w:val="001E429A"/>
    <w:rsid w:val="001E4349"/>
    <w:rsid w:val="001E49BD"/>
    <w:rsid w:val="001E4B7C"/>
    <w:rsid w:val="001E4B89"/>
    <w:rsid w:val="001E6217"/>
    <w:rsid w:val="001E63AF"/>
    <w:rsid w:val="001E6E19"/>
    <w:rsid w:val="001E755C"/>
    <w:rsid w:val="001E7B7D"/>
    <w:rsid w:val="001F0369"/>
    <w:rsid w:val="001F047E"/>
    <w:rsid w:val="001F0596"/>
    <w:rsid w:val="001F062D"/>
    <w:rsid w:val="001F2D02"/>
    <w:rsid w:val="001F560D"/>
    <w:rsid w:val="001F5CC5"/>
    <w:rsid w:val="001F663D"/>
    <w:rsid w:val="001F66D3"/>
    <w:rsid w:val="001F7C16"/>
    <w:rsid w:val="00200872"/>
    <w:rsid w:val="00200BCF"/>
    <w:rsid w:val="00202663"/>
    <w:rsid w:val="002037CB"/>
    <w:rsid w:val="00203D4C"/>
    <w:rsid w:val="00204809"/>
    <w:rsid w:val="00205015"/>
    <w:rsid w:val="0020532C"/>
    <w:rsid w:val="00205373"/>
    <w:rsid w:val="00205585"/>
    <w:rsid w:val="00205637"/>
    <w:rsid w:val="00205B3A"/>
    <w:rsid w:val="00206F84"/>
    <w:rsid w:val="00207E2D"/>
    <w:rsid w:val="00207EDF"/>
    <w:rsid w:val="002100D1"/>
    <w:rsid w:val="002105F1"/>
    <w:rsid w:val="00212175"/>
    <w:rsid w:val="00212209"/>
    <w:rsid w:val="002132EA"/>
    <w:rsid w:val="00213A46"/>
    <w:rsid w:val="00214167"/>
    <w:rsid w:val="002144FA"/>
    <w:rsid w:val="002146E9"/>
    <w:rsid w:val="002147C8"/>
    <w:rsid w:val="002154EE"/>
    <w:rsid w:val="00215521"/>
    <w:rsid w:val="00215855"/>
    <w:rsid w:val="00215CEA"/>
    <w:rsid w:val="00215DF0"/>
    <w:rsid w:val="00216302"/>
    <w:rsid w:val="002178ED"/>
    <w:rsid w:val="00217E76"/>
    <w:rsid w:val="002204BC"/>
    <w:rsid w:val="002205E5"/>
    <w:rsid w:val="00220C0D"/>
    <w:rsid w:val="002210DF"/>
    <w:rsid w:val="00221116"/>
    <w:rsid w:val="002214B5"/>
    <w:rsid w:val="00221592"/>
    <w:rsid w:val="00222CEA"/>
    <w:rsid w:val="00223B33"/>
    <w:rsid w:val="00224790"/>
    <w:rsid w:val="00225319"/>
    <w:rsid w:val="00225A77"/>
    <w:rsid w:val="00226359"/>
    <w:rsid w:val="002273E2"/>
    <w:rsid w:val="00227444"/>
    <w:rsid w:val="002328AE"/>
    <w:rsid w:val="00233B11"/>
    <w:rsid w:val="00233D3C"/>
    <w:rsid w:val="00234009"/>
    <w:rsid w:val="0023496F"/>
    <w:rsid w:val="00234CB8"/>
    <w:rsid w:val="00234D32"/>
    <w:rsid w:val="00234FE7"/>
    <w:rsid w:val="00235019"/>
    <w:rsid w:val="002363B1"/>
    <w:rsid w:val="002364A5"/>
    <w:rsid w:val="002370E4"/>
    <w:rsid w:val="002372C5"/>
    <w:rsid w:val="00237711"/>
    <w:rsid w:val="00237C4C"/>
    <w:rsid w:val="0024021C"/>
    <w:rsid w:val="002409D3"/>
    <w:rsid w:val="00240BEC"/>
    <w:rsid w:val="00241A11"/>
    <w:rsid w:val="0024251A"/>
    <w:rsid w:val="0024321B"/>
    <w:rsid w:val="0024334E"/>
    <w:rsid w:val="00244C69"/>
    <w:rsid w:val="00245334"/>
    <w:rsid w:val="002457B1"/>
    <w:rsid w:val="00245845"/>
    <w:rsid w:val="002463FC"/>
    <w:rsid w:val="002468A4"/>
    <w:rsid w:val="00247804"/>
    <w:rsid w:val="00247ADA"/>
    <w:rsid w:val="0025077D"/>
    <w:rsid w:val="00250EBF"/>
    <w:rsid w:val="00252019"/>
    <w:rsid w:val="002523F5"/>
    <w:rsid w:val="00253016"/>
    <w:rsid w:val="002539D7"/>
    <w:rsid w:val="002539E5"/>
    <w:rsid w:val="00253D8F"/>
    <w:rsid w:val="00254B93"/>
    <w:rsid w:val="00255B5A"/>
    <w:rsid w:val="00256E37"/>
    <w:rsid w:val="002578D1"/>
    <w:rsid w:val="0026133E"/>
    <w:rsid w:val="00261B4E"/>
    <w:rsid w:val="0026207E"/>
    <w:rsid w:val="00264038"/>
    <w:rsid w:val="002640DE"/>
    <w:rsid w:val="00264DAA"/>
    <w:rsid w:val="0026569A"/>
    <w:rsid w:val="00266056"/>
    <w:rsid w:val="002673CB"/>
    <w:rsid w:val="00267650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44EA"/>
    <w:rsid w:val="002746D7"/>
    <w:rsid w:val="0027501E"/>
    <w:rsid w:val="002752FD"/>
    <w:rsid w:val="00275652"/>
    <w:rsid w:val="00275C14"/>
    <w:rsid w:val="002765F6"/>
    <w:rsid w:val="00276E27"/>
    <w:rsid w:val="00277225"/>
    <w:rsid w:val="00280629"/>
    <w:rsid w:val="00280677"/>
    <w:rsid w:val="00280903"/>
    <w:rsid w:val="00280A89"/>
    <w:rsid w:val="00282BE2"/>
    <w:rsid w:val="00282F02"/>
    <w:rsid w:val="00283ECF"/>
    <w:rsid w:val="00284008"/>
    <w:rsid w:val="00284628"/>
    <w:rsid w:val="00287DB9"/>
    <w:rsid w:val="002904EE"/>
    <w:rsid w:val="00290DAE"/>
    <w:rsid w:val="002916AB"/>
    <w:rsid w:val="00292A65"/>
    <w:rsid w:val="0029445E"/>
    <w:rsid w:val="00294C58"/>
    <w:rsid w:val="00294CA7"/>
    <w:rsid w:val="00294F64"/>
    <w:rsid w:val="002956CF"/>
    <w:rsid w:val="00295A7E"/>
    <w:rsid w:val="00296444"/>
    <w:rsid w:val="002A007D"/>
    <w:rsid w:val="002A01D5"/>
    <w:rsid w:val="002A0E0D"/>
    <w:rsid w:val="002A126F"/>
    <w:rsid w:val="002A1290"/>
    <w:rsid w:val="002A223B"/>
    <w:rsid w:val="002A34FD"/>
    <w:rsid w:val="002A36BB"/>
    <w:rsid w:val="002A3AA0"/>
    <w:rsid w:val="002A433E"/>
    <w:rsid w:val="002A4406"/>
    <w:rsid w:val="002A469E"/>
    <w:rsid w:val="002A52D7"/>
    <w:rsid w:val="002A56C9"/>
    <w:rsid w:val="002A571D"/>
    <w:rsid w:val="002A61F1"/>
    <w:rsid w:val="002A71A8"/>
    <w:rsid w:val="002B164A"/>
    <w:rsid w:val="002B19BC"/>
    <w:rsid w:val="002B1C84"/>
    <w:rsid w:val="002B1E3F"/>
    <w:rsid w:val="002B28CB"/>
    <w:rsid w:val="002B4A61"/>
    <w:rsid w:val="002B5320"/>
    <w:rsid w:val="002B6659"/>
    <w:rsid w:val="002B722F"/>
    <w:rsid w:val="002B7CBE"/>
    <w:rsid w:val="002B7E93"/>
    <w:rsid w:val="002C08E4"/>
    <w:rsid w:val="002C35C9"/>
    <w:rsid w:val="002C390F"/>
    <w:rsid w:val="002C3CF8"/>
    <w:rsid w:val="002C5A03"/>
    <w:rsid w:val="002C717B"/>
    <w:rsid w:val="002D02AB"/>
    <w:rsid w:val="002D0A6F"/>
    <w:rsid w:val="002D0CE9"/>
    <w:rsid w:val="002D0F16"/>
    <w:rsid w:val="002D1DC1"/>
    <w:rsid w:val="002D2B45"/>
    <w:rsid w:val="002D2F0A"/>
    <w:rsid w:val="002D475F"/>
    <w:rsid w:val="002D4FA2"/>
    <w:rsid w:val="002D52EA"/>
    <w:rsid w:val="002D5928"/>
    <w:rsid w:val="002D7380"/>
    <w:rsid w:val="002D749C"/>
    <w:rsid w:val="002D76A6"/>
    <w:rsid w:val="002D7B46"/>
    <w:rsid w:val="002E026B"/>
    <w:rsid w:val="002E134C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5A00"/>
    <w:rsid w:val="002E5D35"/>
    <w:rsid w:val="002E5EC4"/>
    <w:rsid w:val="002E64D9"/>
    <w:rsid w:val="002E6D00"/>
    <w:rsid w:val="002F03EF"/>
    <w:rsid w:val="002F07AE"/>
    <w:rsid w:val="002F1151"/>
    <w:rsid w:val="002F19A4"/>
    <w:rsid w:val="002F240F"/>
    <w:rsid w:val="002F2880"/>
    <w:rsid w:val="002F308A"/>
    <w:rsid w:val="002F3A11"/>
    <w:rsid w:val="002F673B"/>
    <w:rsid w:val="002F6F8B"/>
    <w:rsid w:val="00300212"/>
    <w:rsid w:val="00300497"/>
    <w:rsid w:val="00301D4B"/>
    <w:rsid w:val="0030290D"/>
    <w:rsid w:val="00302F30"/>
    <w:rsid w:val="00303FCB"/>
    <w:rsid w:val="003040E0"/>
    <w:rsid w:val="0030512D"/>
    <w:rsid w:val="003055DD"/>
    <w:rsid w:val="003059CF"/>
    <w:rsid w:val="003059EC"/>
    <w:rsid w:val="00305C89"/>
    <w:rsid w:val="00307082"/>
    <w:rsid w:val="0030709E"/>
    <w:rsid w:val="00307F46"/>
    <w:rsid w:val="003101D7"/>
    <w:rsid w:val="00310DB9"/>
    <w:rsid w:val="00311538"/>
    <w:rsid w:val="003118BE"/>
    <w:rsid w:val="00313427"/>
    <w:rsid w:val="00314019"/>
    <w:rsid w:val="003159C1"/>
    <w:rsid w:val="003163DE"/>
    <w:rsid w:val="00316673"/>
    <w:rsid w:val="003178BA"/>
    <w:rsid w:val="003206D8"/>
    <w:rsid w:val="00321506"/>
    <w:rsid w:val="0032169E"/>
    <w:rsid w:val="00322734"/>
    <w:rsid w:val="0032330E"/>
    <w:rsid w:val="0032454A"/>
    <w:rsid w:val="00324CB9"/>
    <w:rsid w:val="00324DB2"/>
    <w:rsid w:val="00325BFD"/>
    <w:rsid w:val="003260B8"/>
    <w:rsid w:val="00326BA3"/>
    <w:rsid w:val="003277F4"/>
    <w:rsid w:val="0033007D"/>
    <w:rsid w:val="00330332"/>
    <w:rsid w:val="00330435"/>
    <w:rsid w:val="0033093B"/>
    <w:rsid w:val="00330D5C"/>
    <w:rsid w:val="003316DA"/>
    <w:rsid w:val="00331A3E"/>
    <w:rsid w:val="003322E4"/>
    <w:rsid w:val="00332895"/>
    <w:rsid w:val="00333339"/>
    <w:rsid w:val="0033768A"/>
    <w:rsid w:val="0033795C"/>
    <w:rsid w:val="00340DC2"/>
    <w:rsid w:val="003418B0"/>
    <w:rsid w:val="00342C02"/>
    <w:rsid w:val="00342EF9"/>
    <w:rsid w:val="00344652"/>
    <w:rsid w:val="003454AD"/>
    <w:rsid w:val="003479ED"/>
    <w:rsid w:val="0035039D"/>
    <w:rsid w:val="00351D61"/>
    <w:rsid w:val="0035212C"/>
    <w:rsid w:val="00352BB7"/>
    <w:rsid w:val="00353D55"/>
    <w:rsid w:val="00354546"/>
    <w:rsid w:val="003548C2"/>
    <w:rsid w:val="0035533B"/>
    <w:rsid w:val="003572FA"/>
    <w:rsid w:val="00357C71"/>
    <w:rsid w:val="0036007B"/>
    <w:rsid w:val="00360275"/>
    <w:rsid w:val="003630B1"/>
    <w:rsid w:val="003637DC"/>
    <w:rsid w:val="00363FD2"/>
    <w:rsid w:val="00365195"/>
    <w:rsid w:val="00365216"/>
    <w:rsid w:val="0036594E"/>
    <w:rsid w:val="00365C67"/>
    <w:rsid w:val="0036701E"/>
    <w:rsid w:val="00367246"/>
    <w:rsid w:val="00367797"/>
    <w:rsid w:val="00367C62"/>
    <w:rsid w:val="003701A7"/>
    <w:rsid w:val="00370755"/>
    <w:rsid w:val="00370B9A"/>
    <w:rsid w:val="0037104D"/>
    <w:rsid w:val="00371ADE"/>
    <w:rsid w:val="0037231F"/>
    <w:rsid w:val="00374575"/>
    <w:rsid w:val="003745D2"/>
    <w:rsid w:val="0037460E"/>
    <w:rsid w:val="003751A0"/>
    <w:rsid w:val="00375652"/>
    <w:rsid w:val="00375CF2"/>
    <w:rsid w:val="00377207"/>
    <w:rsid w:val="00377B70"/>
    <w:rsid w:val="003803C5"/>
    <w:rsid w:val="00380782"/>
    <w:rsid w:val="00380EF8"/>
    <w:rsid w:val="00381493"/>
    <w:rsid w:val="00381DAD"/>
    <w:rsid w:val="00381DDC"/>
    <w:rsid w:val="0038252E"/>
    <w:rsid w:val="003835AD"/>
    <w:rsid w:val="00383AD7"/>
    <w:rsid w:val="00383B84"/>
    <w:rsid w:val="00385A3B"/>
    <w:rsid w:val="0038610E"/>
    <w:rsid w:val="003862C4"/>
    <w:rsid w:val="003869F6"/>
    <w:rsid w:val="00386AD1"/>
    <w:rsid w:val="00386BE3"/>
    <w:rsid w:val="003902F3"/>
    <w:rsid w:val="00390B3D"/>
    <w:rsid w:val="00391201"/>
    <w:rsid w:val="00392648"/>
    <w:rsid w:val="003927FD"/>
    <w:rsid w:val="00393D34"/>
    <w:rsid w:val="00395D98"/>
    <w:rsid w:val="00396435"/>
    <w:rsid w:val="003968F8"/>
    <w:rsid w:val="00397044"/>
    <w:rsid w:val="003973EE"/>
    <w:rsid w:val="0039777F"/>
    <w:rsid w:val="00397A33"/>
    <w:rsid w:val="00397D3B"/>
    <w:rsid w:val="003A152A"/>
    <w:rsid w:val="003A160F"/>
    <w:rsid w:val="003A166F"/>
    <w:rsid w:val="003A17CE"/>
    <w:rsid w:val="003A2511"/>
    <w:rsid w:val="003A2DA6"/>
    <w:rsid w:val="003A2FB4"/>
    <w:rsid w:val="003A3B8D"/>
    <w:rsid w:val="003A42E2"/>
    <w:rsid w:val="003A42FE"/>
    <w:rsid w:val="003A54D3"/>
    <w:rsid w:val="003A6570"/>
    <w:rsid w:val="003A7264"/>
    <w:rsid w:val="003A7519"/>
    <w:rsid w:val="003B0445"/>
    <w:rsid w:val="003B0AF1"/>
    <w:rsid w:val="003B0EE8"/>
    <w:rsid w:val="003B19F0"/>
    <w:rsid w:val="003B2574"/>
    <w:rsid w:val="003B25A5"/>
    <w:rsid w:val="003B2D06"/>
    <w:rsid w:val="003B2FA9"/>
    <w:rsid w:val="003B4489"/>
    <w:rsid w:val="003B4865"/>
    <w:rsid w:val="003B4AB0"/>
    <w:rsid w:val="003B4D93"/>
    <w:rsid w:val="003B53F2"/>
    <w:rsid w:val="003B7489"/>
    <w:rsid w:val="003B78E8"/>
    <w:rsid w:val="003B7C95"/>
    <w:rsid w:val="003B7DBA"/>
    <w:rsid w:val="003C2B73"/>
    <w:rsid w:val="003C3505"/>
    <w:rsid w:val="003C3950"/>
    <w:rsid w:val="003C3BD2"/>
    <w:rsid w:val="003C3E7D"/>
    <w:rsid w:val="003C4075"/>
    <w:rsid w:val="003C40D2"/>
    <w:rsid w:val="003C4492"/>
    <w:rsid w:val="003C4F09"/>
    <w:rsid w:val="003C64CF"/>
    <w:rsid w:val="003C6742"/>
    <w:rsid w:val="003C6BD8"/>
    <w:rsid w:val="003C6FF9"/>
    <w:rsid w:val="003C71C3"/>
    <w:rsid w:val="003C7EB5"/>
    <w:rsid w:val="003D0CF1"/>
    <w:rsid w:val="003D0F05"/>
    <w:rsid w:val="003D17EF"/>
    <w:rsid w:val="003D1E23"/>
    <w:rsid w:val="003D240F"/>
    <w:rsid w:val="003D2581"/>
    <w:rsid w:val="003D2940"/>
    <w:rsid w:val="003D3519"/>
    <w:rsid w:val="003D3789"/>
    <w:rsid w:val="003D37CA"/>
    <w:rsid w:val="003D4600"/>
    <w:rsid w:val="003D505C"/>
    <w:rsid w:val="003D7A74"/>
    <w:rsid w:val="003E0006"/>
    <w:rsid w:val="003E0207"/>
    <w:rsid w:val="003E05D2"/>
    <w:rsid w:val="003E0684"/>
    <w:rsid w:val="003E0EE4"/>
    <w:rsid w:val="003E124C"/>
    <w:rsid w:val="003E1344"/>
    <w:rsid w:val="003E13DF"/>
    <w:rsid w:val="003E16D7"/>
    <w:rsid w:val="003E3549"/>
    <w:rsid w:val="003E3AE5"/>
    <w:rsid w:val="003E3F29"/>
    <w:rsid w:val="003E582D"/>
    <w:rsid w:val="003E5B6A"/>
    <w:rsid w:val="003E7164"/>
    <w:rsid w:val="003F0C32"/>
    <w:rsid w:val="003F122F"/>
    <w:rsid w:val="003F1669"/>
    <w:rsid w:val="003F1994"/>
    <w:rsid w:val="003F20DE"/>
    <w:rsid w:val="003F3F81"/>
    <w:rsid w:val="003F4CC9"/>
    <w:rsid w:val="003F581E"/>
    <w:rsid w:val="003F5A08"/>
    <w:rsid w:val="003F66E3"/>
    <w:rsid w:val="003F672F"/>
    <w:rsid w:val="003F6D66"/>
    <w:rsid w:val="003F781F"/>
    <w:rsid w:val="004000F9"/>
    <w:rsid w:val="004000FA"/>
    <w:rsid w:val="00400803"/>
    <w:rsid w:val="004021FA"/>
    <w:rsid w:val="004029BB"/>
    <w:rsid w:val="00402BFF"/>
    <w:rsid w:val="00402C61"/>
    <w:rsid w:val="00402E8C"/>
    <w:rsid w:val="0040397F"/>
    <w:rsid w:val="00404126"/>
    <w:rsid w:val="00404B8C"/>
    <w:rsid w:val="0040555B"/>
    <w:rsid w:val="00406965"/>
    <w:rsid w:val="004075B7"/>
    <w:rsid w:val="00407D4C"/>
    <w:rsid w:val="0041052B"/>
    <w:rsid w:val="00411E26"/>
    <w:rsid w:val="00412D14"/>
    <w:rsid w:val="00413064"/>
    <w:rsid w:val="00413555"/>
    <w:rsid w:val="004166AD"/>
    <w:rsid w:val="00416777"/>
    <w:rsid w:val="00416841"/>
    <w:rsid w:val="0041694F"/>
    <w:rsid w:val="00416EBF"/>
    <w:rsid w:val="00417565"/>
    <w:rsid w:val="00420435"/>
    <w:rsid w:val="00420F12"/>
    <w:rsid w:val="00421906"/>
    <w:rsid w:val="00421A34"/>
    <w:rsid w:val="004231B5"/>
    <w:rsid w:val="004237B0"/>
    <w:rsid w:val="00424599"/>
    <w:rsid w:val="004248A0"/>
    <w:rsid w:val="00425174"/>
    <w:rsid w:val="00425BE0"/>
    <w:rsid w:val="00425DD7"/>
    <w:rsid w:val="00426567"/>
    <w:rsid w:val="00426B0B"/>
    <w:rsid w:val="00426E45"/>
    <w:rsid w:val="0042765A"/>
    <w:rsid w:val="00427931"/>
    <w:rsid w:val="0043176D"/>
    <w:rsid w:val="004317B6"/>
    <w:rsid w:val="00431E88"/>
    <w:rsid w:val="00432376"/>
    <w:rsid w:val="0043279A"/>
    <w:rsid w:val="00432DBF"/>
    <w:rsid w:val="004330E3"/>
    <w:rsid w:val="00433E8B"/>
    <w:rsid w:val="004340A4"/>
    <w:rsid w:val="00434747"/>
    <w:rsid w:val="00435262"/>
    <w:rsid w:val="00435526"/>
    <w:rsid w:val="0043595A"/>
    <w:rsid w:val="00435BB5"/>
    <w:rsid w:val="00436296"/>
    <w:rsid w:val="00436391"/>
    <w:rsid w:val="004374EC"/>
    <w:rsid w:val="004377B8"/>
    <w:rsid w:val="00437B4E"/>
    <w:rsid w:val="004400B9"/>
    <w:rsid w:val="0044051D"/>
    <w:rsid w:val="00441302"/>
    <w:rsid w:val="00441D1B"/>
    <w:rsid w:val="00442A00"/>
    <w:rsid w:val="0044371E"/>
    <w:rsid w:val="00443CF0"/>
    <w:rsid w:val="0044463D"/>
    <w:rsid w:val="00444674"/>
    <w:rsid w:val="00447664"/>
    <w:rsid w:val="00447F2E"/>
    <w:rsid w:val="0045096E"/>
    <w:rsid w:val="004518B8"/>
    <w:rsid w:val="0045396D"/>
    <w:rsid w:val="0045431E"/>
    <w:rsid w:val="00455E84"/>
    <w:rsid w:val="00456120"/>
    <w:rsid w:val="0045622A"/>
    <w:rsid w:val="004562A6"/>
    <w:rsid w:val="004563F6"/>
    <w:rsid w:val="0045750D"/>
    <w:rsid w:val="0045762E"/>
    <w:rsid w:val="00457BEE"/>
    <w:rsid w:val="00460275"/>
    <w:rsid w:val="004602B1"/>
    <w:rsid w:val="00460396"/>
    <w:rsid w:val="00461988"/>
    <w:rsid w:val="004626B4"/>
    <w:rsid w:val="004629E8"/>
    <w:rsid w:val="00462AFD"/>
    <w:rsid w:val="0046332D"/>
    <w:rsid w:val="00463778"/>
    <w:rsid w:val="00463DC1"/>
    <w:rsid w:val="0046440B"/>
    <w:rsid w:val="00464775"/>
    <w:rsid w:val="00464C0F"/>
    <w:rsid w:val="004657CA"/>
    <w:rsid w:val="00465B79"/>
    <w:rsid w:val="004664E6"/>
    <w:rsid w:val="004672B4"/>
    <w:rsid w:val="0047021B"/>
    <w:rsid w:val="004718F4"/>
    <w:rsid w:val="00473796"/>
    <w:rsid w:val="00473AF1"/>
    <w:rsid w:val="004744D2"/>
    <w:rsid w:val="00474BEF"/>
    <w:rsid w:val="00474EB9"/>
    <w:rsid w:val="00476295"/>
    <w:rsid w:val="00477B0F"/>
    <w:rsid w:val="00477EFC"/>
    <w:rsid w:val="00480A47"/>
    <w:rsid w:val="0048186C"/>
    <w:rsid w:val="00481909"/>
    <w:rsid w:val="00481FC9"/>
    <w:rsid w:val="00482326"/>
    <w:rsid w:val="00482C1C"/>
    <w:rsid w:val="00483C0D"/>
    <w:rsid w:val="0048455D"/>
    <w:rsid w:val="004847A1"/>
    <w:rsid w:val="00484A35"/>
    <w:rsid w:val="0048507C"/>
    <w:rsid w:val="004851EE"/>
    <w:rsid w:val="00486BA5"/>
    <w:rsid w:val="00487EDB"/>
    <w:rsid w:val="00490445"/>
    <w:rsid w:val="0049090F"/>
    <w:rsid w:val="00490A81"/>
    <w:rsid w:val="00491C2B"/>
    <w:rsid w:val="00492674"/>
    <w:rsid w:val="004932DD"/>
    <w:rsid w:val="00493753"/>
    <w:rsid w:val="004937CA"/>
    <w:rsid w:val="00493938"/>
    <w:rsid w:val="0049395D"/>
    <w:rsid w:val="004940B9"/>
    <w:rsid w:val="00494485"/>
    <w:rsid w:val="00494E5F"/>
    <w:rsid w:val="0049616E"/>
    <w:rsid w:val="00496E49"/>
    <w:rsid w:val="00496F36"/>
    <w:rsid w:val="004975BC"/>
    <w:rsid w:val="00497B67"/>
    <w:rsid w:val="004A04FF"/>
    <w:rsid w:val="004A0B03"/>
    <w:rsid w:val="004A13BB"/>
    <w:rsid w:val="004A1427"/>
    <w:rsid w:val="004A25F2"/>
    <w:rsid w:val="004A2702"/>
    <w:rsid w:val="004A2F96"/>
    <w:rsid w:val="004A365C"/>
    <w:rsid w:val="004A4BEE"/>
    <w:rsid w:val="004A5874"/>
    <w:rsid w:val="004A6986"/>
    <w:rsid w:val="004A6FE3"/>
    <w:rsid w:val="004B0441"/>
    <w:rsid w:val="004B06EF"/>
    <w:rsid w:val="004B0934"/>
    <w:rsid w:val="004B09EC"/>
    <w:rsid w:val="004B0C95"/>
    <w:rsid w:val="004B1619"/>
    <w:rsid w:val="004B1682"/>
    <w:rsid w:val="004B26E1"/>
    <w:rsid w:val="004B2A8D"/>
    <w:rsid w:val="004B2E03"/>
    <w:rsid w:val="004B3407"/>
    <w:rsid w:val="004B3E28"/>
    <w:rsid w:val="004B468A"/>
    <w:rsid w:val="004B5114"/>
    <w:rsid w:val="004B61E8"/>
    <w:rsid w:val="004B6414"/>
    <w:rsid w:val="004B718F"/>
    <w:rsid w:val="004B7B08"/>
    <w:rsid w:val="004C15B4"/>
    <w:rsid w:val="004C2D2D"/>
    <w:rsid w:val="004C2F64"/>
    <w:rsid w:val="004C4201"/>
    <w:rsid w:val="004C507D"/>
    <w:rsid w:val="004C5233"/>
    <w:rsid w:val="004C6ECA"/>
    <w:rsid w:val="004C78A4"/>
    <w:rsid w:val="004D0270"/>
    <w:rsid w:val="004D06F7"/>
    <w:rsid w:val="004D1190"/>
    <w:rsid w:val="004D1538"/>
    <w:rsid w:val="004D15C1"/>
    <w:rsid w:val="004D19DE"/>
    <w:rsid w:val="004D1AE5"/>
    <w:rsid w:val="004D21B1"/>
    <w:rsid w:val="004D2A83"/>
    <w:rsid w:val="004D33EC"/>
    <w:rsid w:val="004D34FB"/>
    <w:rsid w:val="004D3729"/>
    <w:rsid w:val="004D3B64"/>
    <w:rsid w:val="004D614A"/>
    <w:rsid w:val="004D63D0"/>
    <w:rsid w:val="004D67C8"/>
    <w:rsid w:val="004D6E7B"/>
    <w:rsid w:val="004D7F97"/>
    <w:rsid w:val="004E02E8"/>
    <w:rsid w:val="004E071E"/>
    <w:rsid w:val="004E0CD8"/>
    <w:rsid w:val="004E36CE"/>
    <w:rsid w:val="004E47A8"/>
    <w:rsid w:val="004E4CA6"/>
    <w:rsid w:val="004E5442"/>
    <w:rsid w:val="004E5A46"/>
    <w:rsid w:val="004E620F"/>
    <w:rsid w:val="004E630B"/>
    <w:rsid w:val="004E7077"/>
    <w:rsid w:val="004E751B"/>
    <w:rsid w:val="004F2BBD"/>
    <w:rsid w:val="004F2DAE"/>
    <w:rsid w:val="004F415E"/>
    <w:rsid w:val="004F4BAF"/>
    <w:rsid w:val="004F5124"/>
    <w:rsid w:val="004F5F0D"/>
    <w:rsid w:val="004F79EF"/>
    <w:rsid w:val="004F7D05"/>
    <w:rsid w:val="005003B8"/>
    <w:rsid w:val="00500597"/>
    <w:rsid w:val="00500618"/>
    <w:rsid w:val="00500AFE"/>
    <w:rsid w:val="005011F6"/>
    <w:rsid w:val="00501A3E"/>
    <w:rsid w:val="00501EBB"/>
    <w:rsid w:val="0050219C"/>
    <w:rsid w:val="005038A4"/>
    <w:rsid w:val="00503E3A"/>
    <w:rsid w:val="00505613"/>
    <w:rsid w:val="005056B1"/>
    <w:rsid w:val="005060DC"/>
    <w:rsid w:val="005060E0"/>
    <w:rsid w:val="00506731"/>
    <w:rsid w:val="00506E8C"/>
    <w:rsid w:val="0050737B"/>
    <w:rsid w:val="00510C48"/>
    <w:rsid w:val="005112F3"/>
    <w:rsid w:val="00511C11"/>
    <w:rsid w:val="00511EB3"/>
    <w:rsid w:val="00512288"/>
    <w:rsid w:val="005130FD"/>
    <w:rsid w:val="00514117"/>
    <w:rsid w:val="00514626"/>
    <w:rsid w:val="00514922"/>
    <w:rsid w:val="00515526"/>
    <w:rsid w:val="00515DC9"/>
    <w:rsid w:val="0051632A"/>
    <w:rsid w:val="0051652C"/>
    <w:rsid w:val="005166F2"/>
    <w:rsid w:val="00516892"/>
    <w:rsid w:val="00520774"/>
    <w:rsid w:val="005210B0"/>
    <w:rsid w:val="00521CCB"/>
    <w:rsid w:val="00523CCC"/>
    <w:rsid w:val="005248B2"/>
    <w:rsid w:val="005255EF"/>
    <w:rsid w:val="00525C84"/>
    <w:rsid w:val="00525EC2"/>
    <w:rsid w:val="0052669A"/>
    <w:rsid w:val="005279E6"/>
    <w:rsid w:val="00530DDB"/>
    <w:rsid w:val="00530EFB"/>
    <w:rsid w:val="005312FD"/>
    <w:rsid w:val="0053130E"/>
    <w:rsid w:val="005322ED"/>
    <w:rsid w:val="0053318B"/>
    <w:rsid w:val="005334D1"/>
    <w:rsid w:val="00533AC1"/>
    <w:rsid w:val="00535D23"/>
    <w:rsid w:val="00537147"/>
    <w:rsid w:val="00540019"/>
    <w:rsid w:val="00541AFD"/>
    <w:rsid w:val="0054232F"/>
    <w:rsid w:val="0054293B"/>
    <w:rsid w:val="00543B26"/>
    <w:rsid w:val="00543D4E"/>
    <w:rsid w:val="00543E89"/>
    <w:rsid w:val="00544209"/>
    <w:rsid w:val="00544704"/>
    <w:rsid w:val="00544E6F"/>
    <w:rsid w:val="005453DC"/>
    <w:rsid w:val="00545553"/>
    <w:rsid w:val="005456FF"/>
    <w:rsid w:val="005462DF"/>
    <w:rsid w:val="005464F4"/>
    <w:rsid w:val="005465BC"/>
    <w:rsid w:val="00550198"/>
    <w:rsid w:val="005509A4"/>
    <w:rsid w:val="00550CBE"/>
    <w:rsid w:val="00551728"/>
    <w:rsid w:val="00552E2E"/>
    <w:rsid w:val="005534B5"/>
    <w:rsid w:val="00553541"/>
    <w:rsid w:val="00553BE2"/>
    <w:rsid w:val="00553CF7"/>
    <w:rsid w:val="00553E12"/>
    <w:rsid w:val="00554197"/>
    <w:rsid w:val="005541CE"/>
    <w:rsid w:val="00555B21"/>
    <w:rsid w:val="00556CD9"/>
    <w:rsid w:val="005571C5"/>
    <w:rsid w:val="005578C8"/>
    <w:rsid w:val="00557BCF"/>
    <w:rsid w:val="00561046"/>
    <w:rsid w:val="005610B7"/>
    <w:rsid w:val="00561202"/>
    <w:rsid w:val="00562BC8"/>
    <w:rsid w:val="00563053"/>
    <w:rsid w:val="0056434E"/>
    <w:rsid w:val="00564613"/>
    <w:rsid w:val="005646D5"/>
    <w:rsid w:val="0056492E"/>
    <w:rsid w:val="00564946"/>
    <w:rsid w:val="0056531C"/>
    <w:rsid w:val="005653A5"/>
    <w:rsid w:val="005657CD"/>
    <w:rsid w:val="0056593E"/>
    <w:rsid w:val="00565B16"/>
    <w:rsid w:val="00566235"/>
    <w:rsid w:val="00566751"/>
    <w:rsid w:val="00566C97"/>
    <w:rsid w:val="005672BF"/>
    <w:rsid w:val="00567C65"/>
    <w:rsid w:val="00570736"/>
    <w:rsid w:val="00570755"/>
    <w:rsid w:val="0057245D"/>
    <w:rsid w:val="00572C4D"/>
    <w:rsid w:val="00573867"/>
    <w:rsid w:val="00573D5E"/>
    <w:rsid w:val="005747DC"/>
    <w:rsid w:val="00574944"/>
    <w:rsid w:val="005751F1"/>
    <w:rsid w:val="005752D6"/>
    <w:rsid w:val="00576553"/>
    <w:rsid w:val="0057731B"/>
    <w:rsid w:val="00580E83"/>
    <w:rsid w:val="00581199"/>
    <w:rsid w:val="00581D94"/>
    <w:rsid w:val="00581E20"/>
    <w:rsid w:val="005823FA"/>
    <w:rsid w:val="00582643"/>
    <w:rsid w:val="00583E09"/>
    <w:rsid w:val="00583E51"/>
    <w:rsid w:val="00584DC7"/>
    <w:rsid w:val="00584E4D"/>
    <w:rsid w:val="00585193"/>
    <w:rsid w:val="00585564"/>
    <w:rsid w:val="00585BEB"/>
    <w:rsid w:val="00587733"/>
    <w:rsid w:val="00590D44"/>
    <w:rsid w:val="005913D3"/>
    <w:rsid w:val="00591738"/>
    <w:rsid w:val="00591BBC"/>
    <w:rsid w:val="00592D6B"/>
    <w:rsid w:val="00592F9B"/>
    <w:rsid w:val="0059314E"/>
    <w:rsid w:val="00593871"/>
    <w:rsid w:val="00593913"/>
    <w:rsid w:val="00593FEE"/>
    <w:rsid w:val="0059453B"/>
    <w:rsid w:val="005949E6"/>
    <w:rsid w:val="005956A3"/>
    <w:rsid w:val="00596709"/>
    <w:rsid w:val="005967EB"/>
    <w:rsid w:val="00596A64"/>
    <w:rsid w:val="00597D22"/>
    <w:rsid w:val="005A0A64"/>
    <w:rsid w:val="005A25CC"/>
    <w:rsid w:val="005A3172"/>
    <w:rsid w:val="005A3613"/>
    <w:rsid w:val="005A565B"/>
    <w:rsid w:val="005A6C7C"/>
    <w:rsid w:val="005B0F59"/>
    <w:rsid w:val="005B0F67"/>
    <w:rsid w:val="005B13B3"/>
    <w:rsid w:val="005B1871"/>
    <w:rsid w:val="005B2719"/>
    <w:rsid w:val="005B2D72"/>
    <w:rsid w:val="005B2F69"/>
    <w:rsid w:val="005B5553"/>
    <w:rsid w:val="005B655A"/>
    <w:rsid w:val="005B7274"/>
    <w:rsid w:val="005B7C8A"/>
    <w:rsid w:val="005C0C39"/>
    <w:rsid w:val="005C0D21"/>
    <w:rsid w:val="005C1ED9"/>
    <w:rsid w:val="005C331F"/>
    <w:rsid w:val="005C3956"/>
    <w:rsid w:val="005C4D4B"/>
    <w:rsid w:val="005C5C4F"/>
    <w:rsid w:val="005C6877"/>
    <w:rsid w:val="005D0781"/>
    <w:rsid w:val="005D0864"/>
    <w:rsid w:val="005D14C0"/>
    <w:rsid w:val="005D22E7"/>
    <w:rsid w:val="005D240C"/>
    <w:rsid w:val="005D24FA"/>
    <w:rsid w:val="005D33DE"/>
    <w:rsid w:val="005D3BED"/>
    <w:rsid w:val="005D4CF2"/>
    <w:rsid w:val="005D5006"/>
    <w:rsid w:val="005D581A"/>
    <w:rsid w:val="005D632E"/>
    <w:rsid w:val="005D6BC7"/>
    <w:rsid w:val="005E0D71"/>
    <w:rsid w:val="005E2593"/>
    <w:rsid w:val="005E25B8"/>
    <w:rsid w:val="005E280E"/>
    <w:rsid w:val="005E3142"/>
    <w:rsid w:val="005E4105"/>
    <w:rsid w:val="005E52CF"/>
    <w:rsid w:val="005E5413"/>
    <w:rsid w:val="005E5DB2"/>
    <w:rsid w:val="005E6FAE"/>
    <w:rsid w:val="005E74C3"/>
    <w:rsid w:val="005E7E00"/>
    <w:rsid w:val="005E7FF3"/>
    <w:rsid w:val="005F1957"/>
    <w:rsid w:val="005F30C4"/>
    <w:rsid w:val="005F57CF"/>
    <w:rsid w:val="005F69E2"/>
    <w:rsid w:val="005F6D4C"/>
    <w:rsid w:val="005F7C8E"/>
    <w:rsid w:val="0060175F"/>
    <w:rsid w:val="00602396"/>
    <w:rsid w:val="006023C5"/>
    <w:rsid w:val="00602E64"/>
    <w:rsid w:val="00603D3B"/>
    <w:rsid w:val="00604938"/>
    <w:rsid w:val="00604D25"/>
    <w:rsid w:val="00605A5D"/>
    <w:rsid w:val="00606BE2"/>
    <w:rsid w:val="00607AC5"/>
    <w:rsid w:val="00607DA9"/>
    <w:rsid w:val="00610129"/>
    <w:rsid w:val="00610426"/>
    <w:rsid w:val="00611909"/>
    <w:rsid w:val="006121DB"/>
    <w:rsid w:val="00612DB2"/>
    <w:rsid w:val="00614E96"/>
    <w:rsid w:val="00614FC5"/>
    <w:rsid w:val="006154E5"/>
    <w:rsid w:val="0061553B"/>
    <w:rsid w:val="006156A4"/>
    <w:rsid w:val="00616C6B"/>
    <w:rsid w:val="00617964"/>
    <w:rsid w:val="0062062B"/>
    <w:rsid w:val="00620754"/>
    <w:rsid w:val="00621A14"/>
    <w:rsid w:val="00622572"/>
    <w:rsid w:val="00623556"/>
    <w:rsid w:val="006235A8"/>
    <w:rsid w:val="0062609C"/>
    <w:rsid w:val="00626AB7"/>
    <w:rsid w:val="00630375"/>
    <w:rsid w:val="00630755"/>
    <w:rsid w:val="00630CB3"/>
    <w:rsid w:val="006310FB"/>
    <w:rsid w:val="006319F7"/>
    <w:rsid w:val="00633A32"/>
    <w:rsid w:val="00634624"/>
    <w:rsid w:val="00635EBC"/>
    <w:rsid w:val="00637081"/>
    <w:rsid w:val="00640682"/>
    <w:rsid w:val="00640F7C"/>
    <w:rsid w:val="006415D9"/>
    <w:rsid w:val="00641C77"/>
    <w:rsid w:val="006427AC"/>
    <w:rsid w:val="00642855"/>
    <w:rsid w:val="00643494"/>
    <w:rsid w:val="00643941"/>
    <w:rsid w:val="0064498D"/>
    <w:rsid w:val="00645650"/>
    <w:rsid w:val="0064576E"/>
    <w:rsid w:val="00645A53"/>
    <w:rsid w:val="00646688"/>
    <w:rsid w:val="006467F5"/>
    <w:rsid w:val="00646A03"/>
    <w:rsid w:val="00646B59"/>
    <w:rsid w:val="00646E9B"/>
    <w:rsid w:val="00647E07"/>
    <w:rsid w:val="00647FE6"/>
    <w:rsid w:val="006509B1"/>
    <w:rsid w:val="00650E83"/>
    <w:rsid w:val="00650FF7"/>
    <w:rsid w:val="00651333"/>
    <w:rsid w:val="006516FC"/>
    <w:rsid w:val="00651DC8"/>
    <w:rsid w:val="00651F4E"/>
    <w:rsid w:val="0065222A"/>
    <w:rsid w:val="0065291C"/>
    <w:rsid w:val="00653013"/>
    <w:rsid w:val="00653211"/>
    <w:rsid w:val="006534AC"/>
    <w:rsid w:val="006535AC"/>
    <w:rsid w:val="00653996"/>
    <w:rsid w:val="00654C02"/>
    <w:rsid w:val="0065536E"/>
    <w:rsid w:val="00655E1D"/>
    <w:rsid w:val="00655E41"/>
    <w:rsid w:val="006561C6"/>
    <w:rsid w:val="00656707"/>
    <w:rsid w:val="0065724D"/>
    <w:rsid w:val="00657431"/>
    <w:rsid w:val="006576BC"/>
    <w:rsid w:val="00657B72"/>
    <w:rsid w:val="00660482"/>
    <w:rsid w:val="00660BA7"/>
    <w:rsid w:val="00661294"/>
    <w:rsid w:val="006614DB"/>
    <w:rsid w:val="00661830"/>
    <w:rsid w:val="006622B6"/>
    <w:rsid w:val="00662473"/>
    <w:rsid w:val="00663860"/>
    <w:rsid w:val="006638E9"/>
    <w:rsid w:val="00663ABD"/>
    <w:rsid w:val="00663B51"/>
    <w:rsid w:val="00663C1F"/>
    <w:rsid w:val="006640AA"/>
    <w:rsid w:val="0066423C"/>
    <w:rsid w:val="006644EE"/>
    <w:rsid w:val="006647C0"/>
    <w:rsid w:val="00664A08"/>
    <w:rsid w:val="00665140"/>
    <w:rsid w:val="00665879"/>
    <w:rsid w:val="00665CD3"/>
    <w:rsid w:val="00665CE7"/>
    <w:rsid w:val="00665DC2"/>
    <w:rsid w:val="00666903"/>
    <w:rsid w:val="00666D66"/>
    <w:rsid w:val="00666D72"/>
    <w:rsid w:val="00667185"/>
    <w:rsid w:val="006674CB"/>
    <w:rsid w:val="00667CB3"/>
    <w:rsid w:val="006709AC"/>
    <w:rsid w:val="00671480"/>
    <w:rsid w:val="0067165A"/>
    <w:rsid w:val="00671CB2"/>
    <w:rsid w:val="00672300"/>
    <w:rsid w:val="00672736"/>
    <w:rsid w:val="00673B43"/>
    <w:rsid w:val="00674441"/>
    <w:rsid w:val="00674863"/>
    <w:rsid w:val="006753EC"/>
    <w:rsid w:val="0067594E"/>
    <w:rsid w:val="006762A1"/>
    <w:rsid w:val="00676C97"/>
    <w:rsid w:val="00676CEA"/>
    <w:rsid w:val="00677796"/>
    <w:rsid w:val="00677CCB"/>
    <w:rsid w:val="00677E23"/>
    <w:rsid w:val="00680D40"/>
    <w:rsid w:val="006812A8"/>
    <w:rsid w:val="0068138C"/>
    <w:rsid w:val="0068147A"/>
    <w:rsid w:val="0068153F"/>
    <w:rsid w:val="006816A5"/>
    <w:rsid w:val="0068198F"/>
    <w:rsid w:val="00681B5D"/>
    <w:rsid w:val="006822B8"/>
    <w:rsid w:val="006824BC"/>
    <w:rsid w:val="00682D97"/>
    <w:rsid w:val="00682F26"/>
    <w:rsid w:val="006840B6"/>
    <w:rsid w:val="00685B8E"/>
    <w:rsid w:val="00685CF8"/>
    <w:rsid w:val="00687717"/>
    <w:rsid w:val="00690B12"/>
    <w:rsid w:val="00690B20"/>
    <w:rsid w:val="006912FF"/>
    <w:rsid w:val="0069250E"/>
    <w:rsid w:val="00692F74"/>
    <w:rsid w:val="00694386"/>
    <w:rsid w:val="00694F03"/>
    <w:rsid w:val="006951F6"/>
    <w:rsid w:val="00695709"/>
    <w:rsid w:val="00695EB4"/>
    <w:rsid w:val="00696C8F"/>
    <w:rsid w:val="00697924"/>
    <w:rsid w:val="006A01F0"/>
    <w:rsid w:val="006A1A1C"/>
    <w:rsid w:val="006A1FF0"/>
    <w:rsid w:val="006A28F3"/>
    <w:rsid w:val="006A306C"/>
    <w:rsid w:val="006A49D5"/>
    <w:rsid w:val="006A4ECE"/>
    <w:rsid w:val="006A669B"/>
    <w:rsid w:val="006A6D43"/>
    <w:rsid w:val="006A6FF0"/>
    <w:rsid w:val="006A71BB"/>
    <w:rsid w:val="006A791A"/>
    <w:rsid w:val="006B027C"/>
    <w:rsid w:val="006B1B5D"/>
    <w:rsid w:val="006B2247"/>
    <w:rsid w:val="006B260B"/>
    <w:rsid w:val="006B2B12"/>
    <w:rsid w:val="006B2D84"/>
    <w:rsid w:val="006B2DA0"/>
    <w:rsid w:val="006B4E6D"/>
    <w:rsid w:val="006B5186"/>
    <w:rsid w:val="006B53E3"/>
    <w:rsid w:val="006B556B"/>
    <w:rsid w:val="006B745A"/>
    <w:rsid w:val="006B77AF"/>
    <w:rsid w:val="006B7AFA"/>
    <w:rsid w:val="006B7B6A"/>
    <w:rsid w:val="006B7C89"/>
    <w:rsid w:val="006C070B"/>
    <w:rsid w:val="006C0AF3"/>
    <w:rsid w:val="006C0E7A"/>
    <w:rsid w:val="006C2FCD"/>
    <w:rsid w:val="006C3FC5"/>
    <w:rsid w:val="006C4483"/>
    <w:rsid w:val="006C4A8E"/>
    <w:rsid w:val="006C4ABB"/>
    <w:rsid w:val="006C4CF8"/>
    <w:rsid w:val="006C4FC6"/>
    <w:rsid w:val="006C5085"/>
    <w:rsid w:val="006C5925"/>
    <w:rsid w:val="006C709D"/>
    <w:rsid w:val="006C7589"/>
    <w:rsid w:val="006C793B"/>
    <w:rsid w:val="006C7A9D"/>
    <w:rsid w:val="006C7F39"/>
    <w:rsid w:val="006D047E"/>
    <w:rsid w:val="006D11FD"/>
    <w:rsid w:val="006D1AE8"/>
    <w:rsid w:val="006D1CA4"/>
    <w:rsid w:val="006D1F75"/>
    <w:rsid w:val="006D1F9A"/>
    <w:rsid w:val="006D200A"/>
    <w:rsid w:val="006D37BD"/>
    <w:rsid w:val="006D3AFA"/>
    <w:rsid w:val="006D4045"/>
    <w:rsid w:val="006D4418"/>
    <w:rsid w:val="006D506A"/>
    <w:rsid w:val="006D7061"/>
    <w:rsid w:val="006E0323"/>
    <w:rsid w:val="006E0F10"/>
    <w:rsid w:val="006E1694"/>
    <w:rsid w:val="006E1A89"/>
    <w:rsid w:val="006E2EAE"/>
    <w:rsid w:val="006E2FFF"/>
    <w:rsid w:val="006E30E7"/>
    <w:rsid w:val="006E32E3"/>
    <w:rsid w:val="006E3645"/>
    <w:rsid w:val="006E3DCD"/>
    <w:rsid w:val="006E6EF2"/>
    <w:rsid w:val="006E7A4A"/>
    <w:rsid w:val="006E7CA3"/>
    <w:rsid w:val="006F0837"/>
    <w:rsid w:val="006F1107"/>
    <w:rsid w:val="006F177A"/>
    <w:rsid w:val="006F254C"/>
    <w:rsid w:val="006F2573"/>
    <w:rsid w:val="006F26A5"/>
    <w:rsid w:val="006F4B58"/>
    <w:rsid w:val="006F527D"/>
    <w:rsid w:val="006F5853"/>
    <w:rsid w:val="006F6036"/>
    <w:rsid w:val="006F62C3"/>
    <w:rsid w:val="006F6D47"/>
    <w:rsid w:val="00700749"/>
    <w:rsid w:val="00702483"/>
    <w:rsid w:val="007026BA"/>
    <w:rsid w:val="00703558"/>
    <w:rsid w:val="007037AC"/>
    <w:rsid w:val="00704A40"/>
    <w:rsid w:val="00705644"/>
    <w:rsid w:val="00705D10"/>
    <w:rsid w:val="0070632A"/>
    <w:rsid w:val="00706341"/>
    <w:rsid w:val="007063C1"/>
    <w:rsid w:val="00706659"/>
    <w:rsid w:val="00707348"/>
    <w:rsid w:val="0070775E"/>
    <w:rsid w:val="00707934"/>
    <w:rsid w:val="00710037"/>
    <w:rsid w:val="007108EE"/>
    <w:rsid w:val="00710EC8"/>
    <w:rsid w:val="00710FF6"/>
    <w:rsid w:val="00711FD2"/>
    <w:rsid w:val="007121F0"/>
    <w:rsid w:val="00712ED6"/>
    <w:rsid w:val="00713EA9"/>
    <w:rsid w:val="00714304"/>
    <w:rsid w:val="00714EC9"/>
    <w:rsid w:val="0071661F"/>
    <w:rsid w:val="00716FCF"/>
    <w:rsid w:val="00717184"/>
    <w:rsid w:val="00717484"/>
    <w:rsid w:val="007200E4"/>
    <w:rsid w:val="0072036C"/>
    <w:rsid w:val="00720CEC"/>
    <w:rsid w:val="00721118"/>
    <w:rsid w:val="00721CA1"/>
    <w:rsid w:val="0072238D"/>
    <w:rsid w:val="007224B1"/>
    <w:rsid w:val="007240E5"/>
    <w:rsid w:val="007246EA"/>
    <w:rsid w:val="0072565E"/>
    <w:rsid w:val="0072590F"/>
    <w:rsid w:val="00726B6C"/>
    <w:rsid w:val="00726F1F"/>
    <w:rsid w:val="007305C9"/>
    <w:rsid w:val="007310BD"/>
    <w:rsid w:val="007311DA"/>
    <w:rsid w:val="00731FE5"/>
    <w:rsid w:val="0073201A"/>
    <w:rsid w:val="0073271B"/>
    <w:rsid w:val="00733040"/>
    <w:rsid w:val="00733C83"/>
    <w:rsid w:val="007343C8"/>
    <w:rsid w:val="007344DD"/>
    <w:rsid w:val="00735801"/>
    <w:rsid w:val="00735A93"/>
    <w:rsid w:val="00735C0B"/>
    <w:rsid w:val="00735C22"/>
    <w:rsid w:val="00736A9C"/>
    <w:rsid w:val="00736ABC"/>
    <w:rsid w:val="0073718C"/>
    <w:rsid w:val="007372AC"/>
    <w:rsid w:val="007379D8"/>
    <w:rsid w:val="00740591"/>
    <w:rsid w:val="0074073F"/>
    <w:rsid w:val="00740FC3"/>
    <w:rsid w:val="0074132F"/>
    <w:rsid w:val="00741460"/>
    <w:rsid w:val="007415A3"/>
    <w:rsid w:val="007430D7"/>
    <w:rsid w:val="0074511D"/>
    <w:rsid w:val="007452B3"/>
    <w:rsid w:val="0074677C"/>
    <w:rsid w:val="00746799"/>
    <w:rsid w:val="00746864"/>
    <w:rsid w:val="00746C43"/>
    <w:rsid w:val="00746D33"/>
    <w:rsid w:val="007476F4"/>
    <w:rsid w:val="007506E3"/>
    <w:rsid w:val="00751FBE"/>
    <w:rsid w:val="007520D1"/>
    <w:rsid w:val="007533B8"/>
    <w:rsid w:val="0075558F"/>
    <w:rsid w:val="00755DB1"/>
    <w:rsid w:val="00756BE6"/>
    <w:rsid w:val="007576B4"/>
    <w:rsid w:val="00760B0B"/>
    <w:rsid w:val="00761445"/>
    <w:rsid w:val="00761578"/>
    <w:rsid w:val="007628D2"/>
    <w:rsid w:val="00762B77"/>
    <w:rsid w:val="00763CA4"/>
    <w:rsid w:val="00764E26"/>
    <w:rsid w:val="00770F2A"/>
    <w:rsid w:val="00771347"/>
    <w:rsid w:val="007726E8"/>
    <w:rsid w:val="00773BB6"/>
    <w:rsid w:val="00774157"/>
    <w:rsid w:val="007750F1"/>
    <w:rsid w:val="007752C1"/>
    <w:rsid w:val="00777312"/>
    <w:rsid w:val="0077736D"/>
    <w:rsid w:val="00777651"/>
    <w:rsid w:val="00777EA0"/>
    <w:rsid w:val="00777F6C"/>
    <w:rsid w:val="00781358"/>
    <w:rsid w:val="007814E7"/>
    <w:rsid w:val="00781C8D"/>
    <w:rsid w:val="00781D25"/>
    <w:rsid w:val="00781E9A"/>
    <w:rsid w:val="00781F19"/>
    <w:rsid w:val="007821D3"/>
    <w:rsid w:val="0078409E"/>
    <w:rsid w:val="007850A8"/>
    <w:rsid w:val="007854FB"/>
    <w:rsid w:val="00785CBA"/>
    <w:rsid w:val="00786429"/>
    <w:rsid w:val="00786C5E"/>
    <w:rsid w:val="00787EAB"/>
    <w:rsid w:val="00790772"/>
    <w:rsid w:val="0079081B"/>
    <w:rsid w:val="00790D9F"/>
    <w:rsid w:val="0079107B"/>
    <w:rsid w:val="00791184"/>
    <w:rsid w:val="007912D5"/>
    <w:rsid w:val="007913D0"/>
    <w:rsid w:val="00792523"/>
    <w:rsid w:val="00793C0B"/>
    <w:rsid w:val="00793FCF"/>
    <w:rsid w:val="00796281"/>
    <w:rsid w:val="0079641F"/>
    <w:rsid w:val="0079783B"/>
    <w:rsid w:val="00797F68"/>
    <w:rsid w:val="007A00DF"/>
    <w:rsid w:val="007A013B"/>
    <w:rsid w:val="007A1851"/>
    <w:rsid w:val="007A1F4C"/>
    <w:rsid w:val="007A395E"/>
    <w:rsid w:val="007A436B"/>
    <w:rsid w:val="007A4AC3"/>
    <w:rsid w:val="007A6414"/>
    <w:rsid w:val="007A6666"/>
    <w:rsid w:val="007A6781"/>
    <w:rsid w:val="007A704C"/>
    <w:rsid w:val="007A7356"/>
    <w:rsid w:val="007B0031"/>
    <w:rsid w:val="007B0409"/>
    <w:rsid w:val="007B0E85"/>
    <w:rsid w:val="007B1CBB"/>
    <w:rsid w:val="007B2165"/>
    <w:rsid w:val="007B4A24"/>
    <w:rsid w:val="007B4EFE"/>
    <w:rsid w:val="007B634D"/>
    <w:rsid w:val="007C03B1"/>
    <w:rsid w:val="007C0568"/>
    <w:rsid w:val="007C0668"/>
    <w:rsid w:val="007C13DA"/>
    <w:rsid w:val="007C243D"/>
    <w:rsid w:val="007C2935"/>
    <w:rsid w:val="007C3250"/>
    <w:rsid w:val="007C37A9"/>
    <w:rsid w:val="007C4EC0"/>
    <w:rsid w:val="007C4EEC"/>
    <w:rsid w:val="007C53BA"/>
    <w:rsid w:val="007C5498"/>
    <w:rsid w:val="007C5FAB"/>
    <w:rsid w:val="007C5FEA"/>
    <w:rsid w:val="007C62CF"/>
    <w:rsid w:val="007C7204"/>
    <w:rsid w:val="007C7539"/>
    <w:rsid w:val="007C7763"/>
    <w:rsid w:val="007C7895"/>
    <w:rsid w:val="007D08AB"/>
    <w:rsid w:val="007D0FE8"/>
    <w:rsid w:val="007D13B6"/>
    <w:rsid w:val="007D1DBA"/>
    <w:rsid w:val="007D2E32"/>
    <w:rsid w:val="007D3809"/>
    <w:rsid w:val="007D3C4E"/>
    <w:rsid w:val="007D490D"/>
    <w:rsid w:val="007D4EEE"/>
    <w:rsid w:val="007D52F8"/>
    <w:rsid w:val="007D5B2C"/>
    <w:rsid w:val="007D6289"/>
    <w:rsid w:val="007D67E7"/>
    <w:rsid w:val="007D6CD0"/>
    <w:rsid w:val="007D7E17"/>
    <w:rsid w:val="007D7EAF"/>
    <w:rsid w:val="007E057D"/>
    <w:rsid w:val="007E0C72"/>
    <w:rsid w:val="007E0CC3"/>
    <w:rsid w:val="007E1B53"/>
    <w:rsid w:val="007E1F52"/>
    <w:rsid w:val="007E2BED"/>
    <w:rsid w:val="007E3334"/>
    <w:rsid w:val="007E484D"/>
    <w:rsid w:val="007E4E72"/>
    <w:rsid w:val="007E5A58"/>
    <w:rsid w:val="007E5C7A"/>
    <w:rsid w:val="007E72FB"/>
    <w:rsid w:val="007E7B22"/>
    <w:rsid w:val="007E7F1E"/>
    <w:rsid w:val="007E7FFB"/>
    <w:rsid w:val="007F015E"/>
    <w:rsid w:val="007F1A66"/>
    <w:rsid w:val="007F2A9F"/>
    <w:rsid w:val="007F2E2D"/>
    <w:rsid w:val="007F314E"/>
    <w:rsid w:val="007F338B"/>
    <w:rsid w:val="007F3A8D"/>
    <w:rsid w:val="007F3BDF"/>
    <w:rsid w:val="007F3C76"/>
    <w:rsid w:val="007F4399"/>
    <w:rsid w:val="007F57BB"/>
    <w:rsid w:val="007F5B53"/>
    <w:rsid w:val="007F5DCF"/>
    <w:rsid w:val="007F62A7"/>
    <w:rsid w:val="007F67E0"/>
    <w:rsid w:val="007F683A"/>
    <w:rsid w:val="00800BC0"/>
    <w:rsid w:val="00800FDC"/>
    <w:rsid w:val="00802F7E"/>
    <w:rsid w:val="0080346C"/>
    <w:rsid w:val="00803D7A"/>
    <w:rsid w:val="00804120"/>
    <w:rsid w:val="00805090"/>
    <w:rsid w:val="00805BED"/>
    <w:rsid w:val="00805D1A"/>
    <w:rsid w:val="00807705"/>
    <w:rsid w:val="00810295"/>
    <w:rsid w:val="00810DB1"/>
    <w:rsid w:val="00810FFC"/>
    <w:rsid w:val="008112DC"/>
    <w:rsid w:val="00812CAD"/>
    <w:rsid w:val="00813159"/>
    <w:rsid w:val="00815C3C"/>
    <w:rsid w:val="00815E87"/>
    <w:rsid w:val="00816012"/>
    <w:rsid w:val="00816DFB"/>
    <w:rsid w:val="008178C3"/>
    <w:rsid w:val="00817B61"/>
    <w:rsid w:val="00817B95"/>
    <w:rsid w:val="008203E6"/>
    <w:rsid w:val="00821756"/>
    <w:rsid w:val="008217AE"/>
    <w:rsid w:val="0082197D"/>
    <w:rsid w:val="00822E23"/>
    <w:rsid w:val="00823949"/>
    <w:rsid w:val="008256E9"/>
    <w:rsid w:val="00825AA6"/>
    <w:rsid w:val="00825CBC"/>
    <w:rsid w:val="00825E0E"/>
    <w:rsid w:val="008260E1"/>
    <w:rsid w:val="00826324"/>
    <w:rsid w:val="00826DBD"/>
    <w:rsid w:val="00826F79"/>
    <w:rsid w:val="00827315"/>
    <w:rsid w:val="008300EA"/>
    <w:rsid w:val="00830391"/>
    <w:rsid w:val="0083048B"/>
    <w:rsid w:val="00830B62"/>
    <w:rsid w:val="00831679"/>
    <w:rsid w:val="008319EC"/>
    <w:rsid w:val="00831C21"/>
    <w:rsid w:val="00831FD1"/>
    <w:rsid w:val="00832250"/>
    <w:rsid w:val="0083235D"/>
    <w:rsid w:val="00833010"/>
    <w:rsid w:val="00833306"/>
    <w:rsid w:val="00833340"/>
    <w:rsid w:val="00833DC8"/>
    <w:rsid w:val="008343A6"/>
    <w:rsid w:val="00834A23"/>
    <w:rsid w:val="0083545C"/>
    <w:rsid w:val="00835602"/>
    <w:rsid w:val="00835A0B"/>
    <w:rsid w:val="008370DC"/>
    <w:rsid w:val="0083785F"/>
    <w:rsid w:val="00837891"/>
    <w:rsid w:val="008406A0"/>
    <w:rsid w:val="00841500"/>
    <w:rsid w:val="008423AB"/>
    <w:rsid w:val="00842848"/>
    <w:rsid w:val="0084326A"/>
    <w:rsid w:val="00843561"/>
    <w:rsid w:val="00843EB8"/>
    <w:rsid w:val="00844CF3"/>
    <w:rsid w:val="00844DC4"/>
    <w:rsid w:val="00845074"/>
    <w:rsid w:val="008459F0"/>
    <w:rsid w:val="00845C06"/>
    <w:rsid w:val="008464C4"/>
    <w:rsid w:val="00847E1F"/>
    <w:rsid w:val="00850963"/>
    <w:rsid w:val="00851913"/>
    <w:rsid w:val="00852BE7"/>
    <w:rsid w:val="00853176"/>
    <w:rsid w:val="008532A9"/>
    <w:rsid w:val="00853C31"/>
    <w:rsid w:val="00853DA1"/>
    <w:rsid w:val="00854097"/>
    <w:rsid w:val="00854454"/>
    <w:rsid w:val="0085686A"/>
    <w:rsid w:val="00856F5F"/>
    <w:rsid w:val="00857530"/>
    <w:rsid w:val="00857B45"/>
    <w:rsid w:val="00857D7B"/>
    <w:rsid w:val="00857FB2"/>
    <w:rsid w:val="008611BA"/>
    <w:rsid w:val="0086162D"/>
    <w:rsid w:val="00861CAF"/>
    <w:rsid w:val="008637DE"/>
    <w:rsid w:val="00863AFA"/>
    <w:rsid w:val="0086526E"/>
    <w:rsid w:val="00866275"/>
    <w:rsid w:val="0086778F"/>
    <w:rsid w:val="00870714"/>
    <w:rsid w:val="00870EEB"/>
    <w:rsid w:val="008710E4"/>
    <w:rsid w:val="008714C9"/>
    <w:rsid w:val="0087176F"/>
    <w:rsid w:val="00871879"/>
    <w:rsid w:val="00871E5C"/>
    <w:rsid w:val="0087201E"/>
    <w:rsid w:val="0087349C"/>
    <w:rsid w:val="00873C09"/>
    <w:rsid w:val="00875390"/>
    <w:rsid w:val="00875630"/>
    <w:rsid w:val="00875D52"/>
    <w:rsid w:val="00876FB9"/>
    <w:rsid w:val="008801B5"/>
    <w:rsid w:val="00880625"/>
    <w:rsid w:val="008808AD"/>
    <w:rsid w:val="008815CC"/>
    <w:rsid w:val="00881845"/>
    <w:rsid w:val="00881CA4"/>
    <w:rsid w:val="00882214"/>
    <w:rsid w:val="00882B80"/>
    <w:rsid w:val="00882DD9"/>
    <w:rsid w:val="00883022"/>
    <w:rsid w:val="00884A64"/>
    <w:rsid w:val="00884D7E"/>
    <w:rsid w:val="008854D4"/>
    <w:rsid w:val="0088738E"/>
    <w:rsid w:val="00887D52"/>
    <w:rsid w:val="0089115A"/>
    <w:rsid w:val="00891C15"/>
    <w:rsid w:val="008933D3"/>
    <w:rsid w:val="008937B1"/>
    <w:rsid w:val="00893EB3"/>
    <w:rsid w:val="00894047"/>
    <w:rsid w:val="00894092"/>
    <w:rsid w:val="00894A8D"/>
    <w:rsid w:val="00895F54"/>
    <w:rsid w:val="008963CB"/>
    <w:rsid w:val="0089643A"/>
    <w:rsid w:val="00896D33"/>
    <w:rsid w:val="00897AF8"/>
    <w:rsid w:val="00897B9A"/>
    <w:rsid w:val="008A07BE"/>
    <w:rsid w:val="008A0C47"/>
    <w:rsid w:val="008A37D5"/>
    <w:rsid w:val="008A7AD8"/>
    <w:rsid w:val="008B058B"/>
    <w:rsid w:val="008B070F"/>
    <w:rsid w:val="008B076E"/>
    <w:rsid w:val="008B0FAE"/>
    <w:rsid w:val="008B13B1"/>
    <w:rsid w:val="008B1FD0"/>
    <w:rsid w:val="008B2CDD"/>
    <w:rsid w:val="008B302F"/>
    <w:rsid w:val="008B378E"/>
    <w:rsid w:val="008B3BCD"/>
    <w:rsid w:val="008B40D2"/>
    <w:rsid w:val="008B42D1"/>
    <w:rsid w:val="008B4CC8"/>
    <w:rsid w:val="008B4CE2"/>
    <w:rsid w:val="008B4EBF"/>
    <w:rsid w:val="008B5087"/>
    <w:rsid w:val="008B5549"/>
    <w:rsid w:val="008B5B70"/>
    <w:rsid w:val="008B6250"/>
    <w:rsid w:val="008B6CD5"/>
    <w:rsid w:val="008B7890"/>
    <w:rsid w:val="008C0964"/>
    <w:rsid w:val="008C09D1"/>
    <w:rsid w:val="008C1C5B"/>
    <w:rsid w:val="008C1DE7"/>
    <w:rsid w:val="008C1F77"/>
    <w:rsid w:val="008C210A"/>
    <w:rsid w:val="008C21AA"/>
    <w:rsid w:val="008C330C"/>
    <w:rsid w:val="008C3DCD"/>
    <w:rsid w:val="008C4541"/>
    <w:rsid w:val="008C49E3"/>
    <w:rsid w:val="008C4EC1"/>
    <w:rsid w:val="008C598D"/>
    <w:rsid w:val="008C5BDE"/>
    <w:rsid w:val="008C7D01"/>
    <w:rsid w:val="008D01E4"/>
    <w:rsid w:val="008D1837"/>
    <w:rsid w:val="008D23E0"/>
    <w:rsid w:val="008D25F0"/>
    <w:rsid w:val="008D2B00"/>
    <w:rsid w:val="008D2BD9"/>
    <w:rsid w:val="008D2D17"/>
    <w:rsid w:val="008D396C"/>
    <w:rsid w:val="008D3BC6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470"/>
    <w:rsid w:val="008E3D96"/>
    <w:rsid w:val="008E522E"/>
    <w:rsid w:val="008E5B39"/>
    <w:rsid w:val="008E5DBC"/>
    <w:rsid w:val="008E7294"/>
    <w:rsid w:val="008F0B34"/>
    <w:rsid w:val="008F1390"/>
    <w:rsid w:val="008F16BD"/>
    <w:rsid w:val="008F2164"/>
    <w:rsid w:val="008F2266"/>
    <w:rsid w:val="008F27CD"/>
    <w:rsid w:val="008F4048"/>
    <w:rsid w:val="008F498A"/>
    <w:rsid w:val="008F572F"/>
    <w:rsid w:val="008F602B"/>
    <w:rsid w:val="008F6954"/>
    <w:rsid w:val="008F6988"/>
    <w:rsid w:val="008F7B9C"/>
    <w:rsid w:val="008F7CB0"/>
    <w:rsid w:val="00900BF6"/>
    <w:rsid w:val="0090178B"/>
    <w:rsid w:val="009019BC"/>
    <w:rsid w:val="00901FC4"/>
    <w:rsid w:val="00903088"/>
    <w:rsid w:val="009032B9"/>
    <w:rsid w:val="009036FC"/>
    <w:rsid w:val="00904D4A"/>
    <w:rsid w:val="00905C6F"/>
    <w:rsid w:val="009065C8"/>
    <w:rsid w:val="00906B34"/>
    <w:rsid w:val="00907810"/>
    <w:rsid w:val="00907B14"/>
    <w:rsid w:val="0091122C"/>
    <w:rsid w:val="00912303"/>
    <w:rsid w:val="0091261F"/>
    <w:rsid w:val="009126E0"/>
    <w:rsid w:val="00913D1C"/>
    <w:rsid w:val="0091422B"/>
    <w:rsid w:val="00914995"/>
    <w:rsid w:val="00915C34"/>
    <w:rsid w:val="00915F6B"/>
    <w:rsid w:val="00916218"/>
    <w:rsid w:val="00916698"/>
    <w:rsid w:val="009174C6"/>
    <w:rsid w:val="00917B3D"/>
    <w:rsid w:val="00920615"/>
    <w:rsid w:val="00920AC1"/>
    <w:rsid w:val="00921BD3"/>
    <w:rsid w:val="00922E3C"/>
    <w:rsid w:val="0092313A"/>
    <w:rsid w:val="00924627"/>
    <w:rsid w:val="00925863"/>
    <w:rsid w:val="00925C4C"/>
    <w:rsid w:val="009262C4"/>
    <w:rsid w:val="00926E3F"/>
    <w:rsid w:val="00927CB5"/>
    <w:rsid w:val="00931B89"/>
    <w:rsid w:val="00931F1E"/>
    <w:rsid w:val="00931FFD"/>
    <w:rsid w:val="00932186"/>
    <w:rsid w:val="009322E0"/>
    <w:rsid w:val="009343C9"/>
    <w:rsid w:val="00936132"/>
    <w:rsid w:val="00936249"/>
    <w:rsid w:val="00936ADE"/>
    <w:rsid w:val="00937973"/>
    <w:rsid w:val="0094057A"/>
    <w:rsid w:val="00941A39"/>
    <w:rsid w:val="00942407"/>
    <w:rsid w:val="009425A0"/>
    <w:rsid w:val="00942E33"/>
    <w:rsid w:val="00943647"/>
    <w:rsid w:val="00943672"/>
    <w:rsid w:val="009440F8"/>
    <w:rsid w:val="00944966"/>
    <w:rsid w:val="00945783"/>
    <w:rsid w:val="009457B7"/>
    <w:rsid w:val="0094702B"/>
    <w:rsid w:val="0094711C"/>
    <w:rsid w:val="00950713"/>
    <w:rsid w:val="00950D98"/>
    <w:rsid w:val="00951736"/>
    <w:rsid w:val="00951890"/>
    <w:rsid w:val="00951D36"/>
    <w:rsid w:val="00951F42"/>
    <w:rsid w:val="009528B0"/>
    <w:rsid w:val="0095402C"/>
    <w:rsid w:val="00954057"/>
    <w:rsid w:val="009545EE"/>
    <w:rsid w:val="009548E9"/>
    <w:rsid w:val="0095663B"/>
    <w:rsid w:val="00956E3D"/>
    <w:rsid w:val="00956EEA"/>
    <w:rsid w:val="00956F4E"/>
    <w:rsid w:val="00957424"/>
    <w:rsid w:val="00957697"/>
    <w:rsid w:val="00957B33"/>
    <w:rsid w:val="0096002C"/>
    <w:rsid w:val="00960484"/>
    <w:rsid w:val="00960671"/>
    <w:rsid w:val="009606BE"/>
    <w:rsid w:val="00961510"/>
    <w:rsid w:val="00963496"/>
    <w:rsid w:val="0096387D"/>
    <w:rsid w:val="00963EA0"/>
    <w:rsid w:val="00965031"/>
    <w:rsid w:val="009651B6"/>
    <w:rsid w:val="00965AC8"/>
    <w:rsid w:val="009660E1"/>
    <w:rsid w:val="00966374"/>
    <w:rsid w:val="00966E7F"/>
    <w:rsid w:val="009677B3"/>
    <w:rsid w:val="00971874"/>
    <w:rsid w:val="00971FFE"/>
    <w:rsid w:val="00972E66"/>
    <w:rsid w:val="00972F6F"/>
    <w:rsid w:val="009733D8"/>
    <w:rsid w:val="009759AF"/>
    <w:rsid w:val="00976520"/>
    <w:rsid w:val="00976CE7"/>
    <w:rsid w:val="0097702A"/>
    <w:rsid w:val="0097741D"/>
    <w:rsid w:val="009775F6"/>
    <w:rsid w:val="0098006A"/>
    <w:rsid w:val="00981321"/>
    <w:rsid w:val="00981B23"/>
    <w:rsid w:val="00984857"/>
    <w:rsid w:val="00984CC9"/>
    <w:rsid w:val="009856DB"/>
    <w:rsid w:val="00985B3B"/>
    <w:rsid w:val="00986BB5"/>
    <w:rsid w:val="00986F6D"/>
    <w:rsid w:val="009875A1"/>
    <w:rsid w:val="0099048F"/>
    <w:rsid w:val="00991564"/>
    <w:rsid w:val="00992252"/>
    <w:rsid w:val="00992BE8"/>
    <w:rsid w:val="00993D7E"/>
    <w:rsid w:val="00994239"/>
    <w:rsid w:val="00994956"/>
    <w:rsid w:val="0099563B"/>
    <w:rsid w:val="00996C1D"/>
    <w:rsid w:val="00997E35"/>
    <w:rsid w:val="009A03AC"/>
    <w:rsid w:val="009A0E24"/>
    <w:rsid w:val="009A18FF"/>
    <w:rsid w:val="009A1BF4"/>
    <w:rsid w:val="009A1FAB"/>
    <w:rsid w:val="009A1FC5"/>
    <w:rsid w:val="009A1FE6"/>
    <w:rsid w:val="009A21B6"/>
    <w:rsid w:val="009A25A0"/>
    <w:rsid w:val="009A2795"/>
    <w:rsid w:val="009A29FE"/>
    <w:rsid w:val="009A3517"/>
    <w:rsid w:val="009A3555"/>
    <w:rsid w:val="009A39E8"/>
    <w:rsid w:val="009A4681"/>
    <w:rsid w:val="009A4754"/>
    <w:rsid w:val="009A6A6A"/>
    <w:rsid w:val="009A6D9B"/>
    <w:rsid w:val="009A770F"/>
    <w:rsid w:val="009A7825"/>
    <w:rsid w:val="009B092B"/>
    <w:rsid w:val="009B1109"/>
    <w:rsid w:val="009B1D8B"/>
    <w:rsid w:val="009B3E06"/>
    <w:rsid w:val="009B3F1D"/>
    <w:rsid w:val="009B48E6"/>
    <w:rsid w:val="009B49BD"/>
    <w:rsid w:val="009B4ED1"/>
    <w:rsid w:val="009B5107"/>
    <w:rsid w:val="009B5A0F"/>
    <w:rsid w:val="009B5B3F"/>
    <w:rsid w:val="009B7FE5"/>
    <w:rsid w:val="009C015D"/>
    <w:rsid w:val="009C047D"/>
    <w:rsid w:val="009C0563"/>
    <w:rsid w:val="009C1123"/>
    <w:rsid w:val="009C2BFD"/>
    <w:rsid w:val="009C2E24"/>
    <w:rsid w:val="009C40E4"/>
    <w:rsid w:val="009C6736"/>
    <w:rsid w:val="009C67C5"/>
    <w:rsid w:val="009C6E78"/>
    <w:rsid w:val="009D065E"/>
    <w:rsid w:val="009D142F"/>
    <w:rsid w:val="009D18FF"/>
    <w:rsid w:val="009D1C93"/>
    <w:rsid w:val="009D3524"/>
    <w:rsid w:val="009D3B76"/>
    <w:rsid w:val="009D5B73"/>
    <w:rsid w:val="009D5BD2"/>
    <w:rsid w:val="009D5C5F"/>
    <w:rsid w:val="009D62D5"/>
    <w:rsid w:val="009D63F9"/>
    <w:rsid w:val="009D7B71"/>
    <w:rsid w:val="009E00BD"/>
    <w:rsid w:val="009E0604"/>
    <w:rsid w:val="009E0979"/>
    <w:rsid w:val="009E131E"/>
    <w:rsid w:val="009E19E2"/>
    <w:rsid w:val="009E33F1"/>
    <w:rsid w:val="009E3489"/>
    <w:rsid w:val="009E3BBE"/>
    <w:rsid w:val="009E3C3F"/>
    <w:rsid w:val="009E3CE1"/>
    <w:rsid w:val="009E5757"/>
    <w:rsid w:val="009E61F1"/>
    <w:rsid w:val="009E649B"/>
    <w:rsid w:val="009E6747"/>
    <w:rsid w:val="009E67F0"/>
    <w:rsid w:val="009F0E9D"/>
    <w:rsid w:val="009F0FE1"/>
    <w:rsid w:val="009F346E"/>
    <w:rsid w:val="009F3CAB"/>
    <w:rsid w:val="009F4085"/>
    <w:rsid w:val="009F5609"/>
    <w:rsid w:val="009F65ED"/>
    <w:rsid w:val="009F6929"/>
    <w:rsid w:val="009F6FA1"/>
    <w:rsid w:val="009F7AEC"/>
    <w:rsid w:val="009F7C18"/>
    <w:rsid w:val="00A00128"/>
    <w:rsid w:val="00A01409"/>
    <w:rsid w:val="00A018BC"/>
    <w:rsid w:val="00A01D89"/>
    <w:rsid w:val="00A02EAB"/>
    <w:rsid w:val="00A030F5"/>
    <w:rsid w:val="00A03995"/>
    <w:rsid w:val="00A04886"/>
    <w:rsid w:val="00A04AF5"/>
    <w:rsid w:val="00A06BCE"/>
    <w:rsid w:val="00A0750B"/>
    <w:rsid w:val="00A100E0"/>
    <w:rsid w:val="00A11273"/>
    <w:rsid w:val="00A1160B"/>
    <w:rsid w:val="00A11C34"/>
    <w:rsid w:val="00A120A8"/>
    <w:rsid w:val="00A12795"/>
    <w:rsid w:val="00A12C21"/>
    <w:rsid w:val="00A13339"/>
    <w:rsid w:val="00A15162"/>
    <w:rsid w:val="00A15690"/>
    <w:rsid w:val="00A15BC0"/>
    <w:rsid w:val="00A16B8E"/>
    <w:rsid w:val="00A20E73"/>
    <w:rsid w:val="00A2133C"/>
    <w:rsid w:val="00A21B4E"/>
    <w:rsid w:val="00A2270E"/>
    <w:rsid w:val="00A22AE7"/>
    <w:rsid w:val="00A22E6A"/>
    <w:rsid w:val="00A22F78"/>
    <w:rsid w:val="00A2350A"/>
    <w:rsid w:val="00A23B68"/>
    <w:rsid w:val="00A23DA7"/>
    <w:rsid w:val="00A24505"/>
    <w:rsid w:val="00A24AF4"/>
    <w:rsid w:val="00A250EA"/>
    <w:rsid w:val="00A2538C"/>
    <w:rsid w:val="00A25BFC"/>
    <w:rsid w:val="00A30B14"/>
    <w:rsid w:val="00A31077"/>
    <w:rsid w:val="00A32B08"/>
    <w:rsid w:val="00A32F48"/>
    <w:rsid w:val="00A32FC4"/>
    <w:rsid w:val="00A33698"/>
    <w:rsid w:val="00A33D1F"/>
    <w:rsid w:val="00A342CB"/>
    <w:rsid w:val="00A34D43"/>
    <w:rsid w:val="00A358EF"/>
    <w:rsid w:val="00A3656D"/>
    <w:rsid w:val="00A37724"/>
    <w:rsid w:val="00A4181F"/>
    <w:rsid w:val="00A41CBE"/>
    <w:rsid w:val="00A42344"/>
    <w:rsid w:val="00A42D37"/>
    <w:rsid w:val="00A431CB"/>
    <w:rsid w:val="00A43A4B"/>
    <w:rsid w:val="00A43B70"/>
    <w:rsid w:val="00A4509B"/>
    <w:rsid w:val="00A451C7"/>
    <w:rsid w:val="00A459D2"/>
    <w:rsid w:val="00A45B2F"/>
    <w:rsid w:val="00A470AC"/>
    <w:rsid w:val="00A47D14"/>
    <w:rsid w:val="00A50B70"/>
    <w:rsid w:val="00A51C5C"/>
    <w:rsid w:val="00A52190"/>
    <w:rsid w:val="00A5246F"/>
    <w:rsid w:val="00A528A3"/>
    <w:rsid w:val="00A534B8"/>
    <w:rsid w:val="00A5390A"/>
    <w:rsid w:val="00A54028"/>
    <w:rsid w:val="00A55B34"/>
    <w:rsid w:val="00A55D7A"/>
    <w:rsid w:val="00A56ED5"/>
    <w:rsid w:val="00A574AC"/>
    <w:rsid w:val="00A5774D"/>
    <w:rsid w:val="00A6056A"/>
    <w:rsid w:val="00A60636"/>
    <w:rsid w:val="00A60A2E"/>
    <w:rsid w:val="00A60AE9"/>
    <w:rsid w:val="00A62151"/>
    <w:rsid w:val="00A6222D"/>
    <w:rsid w:val="00A6337A"/>
    <w:rsid w:val="00A63536"/>
    <w:rsid w:val="00A648F3"/>
    <w:rsid w:val="00A66B4B"/>
    <w:rsid w:val="00A66CFE"/>
    <w:rsid w:val="00A670CE"/>
    <w:rsid w:val="00A67715"/>
    <w:rsid w:val="00A678A4"/>
    <w:rsid w:val="00A704D5"/>
    <w:rsid w:val="00A70641"/>
    <w:rsid w:val="00A70AA9"/>
    <w:rsid w:val="00A70DDD"/>
    <w:rsid w:val="00A71080"/>
    <w:rsid w:val="00A722F8"/>
    <w:rsid w:val="00A72B37"/>
    <w:rsid w:val="00A73B34"/>
    <w:rsid w:val="00A748C3"/>
    <w:rsid w:val="00A7595D"/>
    <w:rsid w:val="00A76266"/>
    <w:rsid w:val="00A76B98"/>
    <w:rsid w:val="00A77065"/>
    <w:rsid w:val="00A805ED"/>
    <w:rsid w:val="00A8073E"/>
    <w:rsid w:val="00A8089F"/>
    <w:rsid w:val="00A8094F"/>
    <w:rsid w:val="00A81244"/>
    <w:rsid w:val="00A81805"/>
    <w:rsid w:val="00A81940"/>
    <w:rsid w:val="00A81AF6"/>
    <w:rsid w:val="00A825D6"/>
    <w:rsid w:val="00A82824"/>
    <w:rsid w:val="00A83011"/>
    <w:rsid w:val="00A84013"/>
    <w:rsid w:val="00A840E7"/>
    <w:rsid w:val="00A85094"/>
    <w:rsid w:val="00A91133"/>
    <w:rsid w:val="00A91F29"/>
    <w:rsid w:val="00A929D9"/>
    <w:rsid w:val="00A935D3"/>
    <w:rsid w:val="00A93F2E"/>
    <w:rsid w:val="00A949D4"/>
    <w:rsid w:val="00A9520B"/>
    <w:rsid w:val="00A9526C"/>
    <w:rsid w:val="00A95535"/>
    <w:rsid w:val="00A95C40"/>
    <w:rsid w:val="00A965A3"/>
    <w:rsid w:val="00A96A95"/>
    <w:rsid w:val="00A97078"/>
    <w:rsid w:val="00AA16B6"/>
    <w:rsid w:val="00AA1C28"/>
    <w:rsid w:val="00AA2C45"/>
    <w:rsid w:val="00AA2D47"/>
    <w:rsid w:val="00AA5638"/>
    <w:rsid w:val="00AA5771"/>
    <w:rsid w:val="00AA580F"/>
    <w:rsid w:val="00AA5A1A"/>
    <w:rsid w:val="00AA6214"/>
    <w:rsid w:val="00AA6B8C"/>
    <w:rsid w:val="00AA7F13"/>
    <w:rsid w:val="00AB1195"/>
    <w:rsid w:val="00AB138C"/>
    <w:rsid w:val="00AB14AE"/>
    <w:rsid w:val="00AB1A6A"/>
    <w:rsid w:val="00AB2026"/>
    <w:rsid w:val="00AB2391"/>
    <w:rsid w:val="00AB35DE"/>
    <w:rsid w:val="00AB3740"/>
    <w:rsid w:val="00AB3795"/>
    <w:rsid w:val="00AB3CC1"/>
    <w:rsid w:val="00AB409C"/>
    <w:rsid w:val="00AB4407"/>
    <w:rsid w:val="00AB44A8"/>
    <w:rsid w:val="00AB44B4"/>
    <w:rsid w:val="00AB4A11"/>
    <w:rsid w:val="00AB55E1"/>
    <w:rsid w:val="00AB59E8"/>
    <w:rsid w:val="00AB5A9C"/>
    <w:rsid w:val="00AB5DFA"/>
    <w:rsid w:val="00AB5E65"/>
    <w:rsid w:val="00AB5F0F"/>
    <w:rsid w:val="00AB658E"/>
    <w:rsid w:val="00AB675A"/>
    <w:rsid w:val="00AB696D"/>
    <w:rsid w:val="00AB7662"/>
    <w:rsid w:val="00AB76EF"/>
    <w:rsid w:val="00AC0113"/>
    <w:rsid w:val="00AC034C"/>
    <w:rsid w:val="00AC0FE8"/>
    <w:rsid w:val="00AC1899"/>
    <w:rsid w:val="00AC2A1E"/>
    <w:rsid w:val="00AC2D9B"/>
    <w:rsid w:val="00AC37D0"/>
    <w:rsid w:val="00AC4B71"/>
    <w:rsid w:val="00AC4DCE"/>
    <w:rsid w:val="00AC4E66"/>
    <w:rsid w:val="00AC5E31"/>
    <w:rsid w:val="00AC5E99"/>
    <w:rsid w:val="00AC74B2"/>
    <w:rsid w:val="00AC76F2"/>
    <w:rsid w:val="00AC7AE9"/>
    <w:rsid w:val="00AD0364"/>
    <w:rsid w:val="00AD0C4E"/>
    <w:rsid w:val="00AD12E7"/>
    <w:rsid w:val="00AD12FC"/>
    <w:rsid w:val="00AD15E3"/>
    <w:rsid w:val="00AD20FA"/>
    <w:rsid w:val="00AD2394"/>
    <w:rsid w:val="00AD2557"/>
    <w:rsid w:val="00AD2744"/>
    <w:rsid w:val="00AD44E1"/>
    <w:rsid w:val="00AD55DA"/>
    <w:rsid w:val="00AD63DF"/>
    <w:rsid w:val="00AD65DA"/>
    <w:rsid w:val="00AD6ABC"/>
    <w:rsid w:val="00AD6B83"/>
    <w:rsid w:val="00AD74A1"/>
    <w:rsid w:val="00AD7D98"/>
    <w:rsid w:val="00AE08FA"/>
    <w:rsid w:val="00AE0DCD"/>
    <w:rsid w:val="00AE165F"/>
    <w:rsid w:val="00AE1CE9"/>
    <w:rsid w:val="00AE2520"/>
    <w:rsid w:val="00AE3CCC"/>
    <w:rsid w:val="00AE4BB0"/>
    <w:rsid w:val="00AE57F9"/>
    <w:rsid w:val="00AE60E8"/>
    <w:rsid w:val="00AE6396"/>
    <w:rsid w:val="00AE7D22"/>
    <w:rsid w:val="00AE7F08"/>
    <w:rsid w:val="00AF0695"/>
    <w:rsid w:val="00AF1449"/>
    <w:rsid w:val="00AF1787"/>
    <w:rsid w:val="00AF1A24"/>
    <w:rsid w:val="00AF1E2E"/>
    <w:rsid w:val="00AF2A54"/>
    <w:rsid w:val="00AF37A2"/>
    <w:rsid w:val="00AF3A21"/>
    <w:rsid w:val="00AF3FA4"/>
    <w:rsid w:val="00AF421C"/>
    <w:rsid w:val="00AF58E5"/>
    <w:rsid w:val="00AF5A9E"/>
    <w:rsid w:val="00AF61D0"/>
    <w:rsid w:val="00AF6A6D"/>
    <w:rsid w:val="00AF6AA9"/>
    <w:rsid w:val="00AF7C2B"/>
    <w:rsid w:val="00B00512"/>
    <w:rsid w:val="00B010E7"/>
    <w:rsid w:val="00B01A16"/>
    <w:rsid w:val="00B031C2"/>
    <w:rsid w:val="00B0324F"/>
    <w:rsid w:val="00B04262"/>
    <w:rsid w:val="00B04270"/>
    <w:rsid w:val="00B04FB4"/>
    <w:rsid w:val="00B050D8"/>
    <w:rsid w:val="00B05CB2"/>
    <w:rsid w:val="00B06134"/>
    <w:rsid w:val="00B067D0"/>
    <w:rsid w:val="00B073F7"/>
    <w:rsid w:val="00B1135B"/>
    <w:rsid w:val="00B11F26"/>
    <w:rsid w:val="00B124F3"/>
    <w:rsid w:val="00B14029"/>
    <w:rsid w:val="00B14171"/>
    <w:rsid w:val="00B15B60"/>
    <w:rsid w:val="00B16326"/>
    <w:rsid w:val="00B170CB"/>
    <w:rsid w:val="00B17730"/>
    <w:rsid w:val="00B17C3A"/>
    <w:rsid w:val="00B17D4C"/>
    <w:rsid w:val="00B21004"/>
    <w:rsid w:val="00B21BB4"/>
    <w:rsid w:val="00B226AE"/>
    <w:rsid w:val="00B227AB"/>
    <w:rsid w:val="00B2320C"/>
    <w:rsid w:val="00B24927"/>
    <w:rsid w:val="00B252C3"/>
    <w:rsid w:val="00B25930"/>
    <w:rsid w:val="00B25D5B"/>
    <w:rsid w:val="00B263F0"/>
    <w:rsid w:val="00B2738D"/>
    <w:rsid w:val="00B302C9"/>
    <w:rsid w:val="00B31415"/>
    <w:rsid w:val="00B31990"/>
    <w:rsid w:val="00B32A4F"/>
    <w:rsid w:val="00B331D5"/>
    <w:rsid w:val="00B3375F"/>
    <w:rsid w:val="00B33914"/>
    <w:rsid w:val="00B34313"/>
    <w:rsid w:val="00B34682"/>
    <w:rsid w:val="00B3470E"/>
    <w:rsid w:val="00B34A45"/>
    <w:rsid w:val="00B35B40"/>
    <w:rsid w:val="00B37137"/>
    <w:rsid w:val="00B37913"/>
    <w:rsid w:val="00B40508"/>
    <w:rsid w:val="00B40801"/>
    <w:rsid w:val="00B40E86"/>
    <w:rsid w:val="00B42853"/>
    <w:rsid w:val="00B42ABE"/>
    <w:rsid w:val="00B43A6E"/>
    <w:rsid w:val="00B447D2"/>
    <w:rsid w:val="00B45380"/>
    <w:rsid w:val="00B456B1"/>
    <w:rsid w:val="00B45E78"/>
    <w:rsid w:val="00B46113"/>
    <w:rsid w:val="00B461E8"/>
    <w:rsid w:val="00B46424"/>
    <w:rsid w:val="00B468B9"/>
    <w:rsid w:val="00B473BA"/>
    <w:rsid w:val="00B47B29"/>
    <w:rsid w:val="00B50B66"/>
    <w:rsid w:val="00B518B9"/>
    <w:rsid w:val="00B5218A"/>
    <w:rsid w:val="00B52A57"/>
    <w:rsid w:val="00B52DBA"/>
    <w:rsid w:val="00B53BB3"/>
    <w:rsid w:val="00B53F29"/>
    <w:rsid w:val="00B54C8B"/>
    <w:rsid w:val="00B54F3D"/>
    <w:rsid w:val="00B5560E"/>
    <w:rsid w:val="00B557E8"/>
    <w:rsid w:val="00B5652E"/>
    <w:rsid w:val="00B565DF"/>
    <w:rsid w:val="00B566EA"/>
    <w:rsid w:val="00B57C81"/>
    <w:rsid w:val="00B61047"/>
    <w:rsid w:val="00B61A3D"/>
    <w:rsid w:val="00B61C65"/>
    <w:rsid w:val="00B6226F"/>
    <w:rsid w:val="00B6256D"/>
    <w:rsid w:val="00B62816"/>
    <w:rsid w:val="00B62BAB"/>
    <w:rsid w:val="00B64C8C"/>
    <w:rsid w:val="00B655C1"/>
    <w:rsid w:val="00B65C18"/>
    <w:rsid w:val="00B671B3"/>
    <w:rsid w:val="00B6734E"/>
    <w:rsid w:val="00B70134"/>
    <w:rsid w:val="00B7024B"/>
    <w:rsid w:val="00B71309"/>
    <w:rsid w:val="00B71BF6"/>
    <w:rsid w:val="00B7202A"/>
    <w:rsid w:val="00B73513"/>
    <w:rsid w:val="00B73848"/>
    <w:rsid w:val="00B73DCB"/>
    <w:rsid w:val="00B746F6"/>
    <w:rsid w:val="00B74912"/>
    <w:rsid w:val="00B74AEB"/>
    <w:rsid w:val="00B75109"/>
    <w:rsid w:val="00B7738A"/>
    <w:rsid w:val="00B80DD8"/>
    <w:rsid w:val="00B81F7A"/>
    <w:rsid w:val="00B82AA6"/>
    <w:rsid w:val="00B82F28"/>
    <w:rsid w:val="00B83155"/>
    <w:rsid w:val="00B83622"/>
    <w:rsid w:val="00B83E6F"/>
    <w:rsid w:val="00B847D0"/>
    <w:rsid w:val="00B84A75"/>
    <w:rsid w:val="00B8594F"/>
    <w:rsid w:val="00B866FC"/>
    <w:rsid w:val="00B86B28"/>
    <w:rsid w:val="00B876CA"/>
    <w:rsid w:val="00B87B2D"/>
    <w:rsid w:val="00B87F3C"/>
    <w:rsid w:val="00B90A46"/>
    <w:rsid w:val="00B9156A"/>
    <w:rsid w:val="00B930B6"/>
    <w:rsid w:val="00B9364A"/>
    <w:rsid w:val="00B9540A"/>
    <w:rsid w:val="00B95418"/>
    <w:rsid w:val="00B976CE"/>
    <w:rsid w:val="00B97862"/>
    <w:rsid w:val="00BA02B5"/>
    <w:rsid w:val="00BA0B30"/>
    <w:rsid w:val="00BA0CC6"/>
    <w:rsid w:val="00BA0F29"/>
    <w:rsid w:val="00BA1458"/>
    <w:rsid w:val="00BA3109"/>
    <w:rsid w:val="00BA3F21"/>
    <w:rsid w:val="00BA3FEE"/>
    <w:rsid w:val="00BA4356"/>
    <w:rsid w:val="00BA4CCE"/>
    <w:rsid w:val="00BA511E"/>
    <w:rsid w:val="00BA5CB7"/>
    <w:rsid w:val="00BA60BB"/>
    <w:rsid w:val="00BA65D5"/>
    <w:rsid w:val="00BA6A73"/>
    <w:rsid w:val="00BA723A"/>
    <w:rsid w:val="00BA775B"/>
    <w:rsid w:val="00BB024E"/>
    <w:rsid w:val="00BB0C6F"/>
    <w:rsid w:val="00BB0C79"/>
    <w:rsid w:val="00BB0F1D"/>
    <w:rsid w:val="00BB106A"/>
    <w:rsid w:val="00BB1569"/>
    <w:rsid w:val="00BB166C"/>
    <w:rsid w:val="00BB2B50"/>
    <w:rsid w:val="00BB3899"/>
    <w:rsid w:val="00BB38AC"/>
    <w:rsid w:val="00BB3E58"/>
    <w:rsid w:val="00BB4390"/>
    <w:rsid w:val="00BB4598"/>
    <w:rsid w:val="00BB4C26"/>
    <w:rsid w:val="00BB5D21"/>
    <w:rsid w:val="00BB5E90"/>
    <w:rsid w:val="00BB65B6"/>
    <w:rsid w:val="00BB7B03"/>
    <w:rsid w:val="00BB7B5D"/>
    <w:rsid w:val="00BC0832"/>
    <w:rsid w:val="00BC0D9A"/>
    <w:rsid w:val="00BC152A"/>
    <w:rsid w:val="00BC15F0"/>
    <w:rsid w:val="00BC1985"/>
    <w:rsid w:val="00BC1FE1"/>
    <w:rsid w:val="00BC2179"/>
    <w:rsid w:val="00BC22C6"/>
    <w:rsid w:val="00BC2925"/>
    <w:rsid w:val="00BC30E0"/>
    <w:rsid w:val="00BC39A4"/>
    <w:rsid w:val="00BC39B4"/>
    <w:rsid w:val="00BC439D"/>
    <w:rsid w:val="00BC49A3"/>
    <w:rsid w:val="00BC4D20"/>
    <w:rsid w:val="00BC534A"/>
    <w:rsid w:val="00BC5E51"/>
    <w:rsid w:val="00BC62A1"/>
    <w:rsid w:val="00BC6B12"/>
    <w:rsid w:val="00BC7771"/>
    <w:rsid w:val="00BC7A30"/>
    <w:rsid w:val="00BD0660"/>
    <w:rsid w:val="00BD0AE0"/>
    <w:rsid w:val="00BD0F7F"/>
    <w:rsid w:val="00BD116D"/>
    <w:rsid w:val="00BD231D"/>
    <w:rsid w:val="00BD2493"/>
    <w:rsid w:val="00BD2741"/>
    <w:rsid w:val="00BD2D8E"/>
    <w:rsid w:val="00BD3265"/>
    <w:rsid w:val="00BD33DF"/>
    <w:rsid w:val="00BD3CB5"/>
    <w:rsid w:val="00BD40CE"/>
    <w:rsid w:val="00BD4288"/>
    <w:rsid w:val="00BD43C4"/>
    <w:rsid w:val="00BD5216"/>
    <w:rsid w:val="00BD5F1C"/>
    <w:rsid w:val="00BD624F"/>
    <w:rsid w:val="00BD701D"/>
    <w:rsid w:val="00BD76BC"/>
    <w:rsid w:val="00BE2303"/>
    <w:rsid w:val="00BE3CDC"/>
    <w:rsid w:val="00BE54BC"/>
    <w:rsid w:val="00BE5B80"/>
    <w:rsid w:val="00BE68C7"/>
    <w:rsid w:val="00BE6B90"/>
    <w:rsid w:val="00BE6F6D"/>
    <w:rsid w:val="00BE746D"/>
    <w:rsid w:val="00BE7685"/>
    <w:rsid w:val="00BE78BA"/>
    <w:rsid w:val="00BE7DAB"/>
    <w:rsid w:val="00BF00F6"/>
    <w:rsid w:val="00BF0C9E"/>
    <w:rsid w:val="00BF175F"/>
    <w:rsid w:val="00BF1B63"/>
    <w:rsid w:val="00BF1D73"/>
    <w:rsid w:val="00BF1F08"/>
    <w:rsid w:val="00BF601D"/>
    <w:rsid w:val="00BF6821"/>
    <w:rsid w:val="00BF6A81"/>
    <w:rsid w:val="00BF71C8"/>
    <w:rsid w:val="00BF75AB"/>
    <w:rsid w:val="00BF7817"/>
    <w:rsid w:val="00BF7833"/>
    <w:rsid w:val="00BF7D31"/>
    <w:rsid w:val="00C00148"/>
    <w:rsid w:val="00C01328"/>
    <w:rsid w:val="00C01F76"/>
    <w:rsid w:val="00C022F5"/>
    <w:rsid w:val="00C03241"/>
    <w:rsid w:val="00C03A91"/>
    <w:rsid w:val="00C057D6"/>
    <w:rsid w:val="00C05F5E"/>
    <w:rsid w:val="00C063CF"/>
    <w:rsid w:val="00C0658E"/>
    <w:rsid w:val="00C0688C"/>
    <w:rsid w:val="00C06FE9"/>
    <w:rsid w:val="00C07528"/>
    <w:rsid w:val="00C077B3"/>
    <w:rsid w:val="00C10167"/>
    <w:rsid w:val="00C1073B"/>
    <w:rsid w:val="00C11901"/>
    <w:rsid w:val="00C11BBB"/>
    <w:rsid w:val="00C12297"/>
    <w:rsid w:val="00C13F7E"/>
    <w:rsid w:val="00C14247"/>
    <w:rsid w:val="00C146B2"/>
    <w:rsid w:val="00C1495E"/>
    <w:rsid w:val="00C14FA6"/>
    <w:rsid w:val="00C151B4"/>
    <w:rsid w:val="00C15F41"/>
    <w:rsid w:val="00C17071"/>
    <w:rsid w:val="00C17BDE"/>
    <w:rsid w:val="00C20C06"/>
    <w:rsid w:val="00C21410"/>
    <w:rsid w:val="00C2165B"/>
    <w:rsid w:val="00C2335F"/>
    <w:rsid w:val="00C252B6"/>
    <w:rsid w:val="00C25B57"/>
    <w:rsid w:val="00C2712D"/>
    <w:rsid w:val="00C275B2"/>
    <w:rsid w:val="00C309CC"/>
    <w:rsid w:val="00C3134C"/>
    <w:rsid w:val="00C31CC1"/>
    <w:rsid w:val="00C31D8B"/>
    <w:rsid w:val="00C33EA2"/>
    <w:rsid w:val="00C34B0C"/>
    <w:rsid w:val="00C36083"/>
    <w:rsid w:val="00C36164"/>
    <w:rsid w:val="00C367BC"/>
    <w:rsid w:val="00C400E7"/>
    <w:rsid w:val="00C40172"/>
    <w:rsid w:val="00C40F5B"/>
    <w:rsid w:val="00C43719"/>
    <w:rsid w:val="00C4393D"/>
    <w:rsid w:val="00C44980"/>
    <w:rsid w:val="00C449CF"/>
    <w:rsid w:val="00C45426"/>
    <w:rsid w:val="00C46755"/>
    <w:rsid w:val="00C50DEC"/>
    <w:rsid w:val="00C50E44"/>
    <w:rsid w:val="00C515F5"/>
    <w:rsid w:val="00C523D0"/>
    <w:rsid w:val="00C527DE"/>
    <w:rsid w:val="00C52CFF"/>
    <w:rsid w:val="00C530D3"/>
    <w:rsid w:val="00C53AA5"/>
    <w:rsid w:val="00C54627"/>
    <w:rsid w:val="00C554A5"/>
    <w:rsid w:val="00C554E7"/>
    <w:rsid w:val="00C559B0"/>
    <w:rsid w:val="00C5619A"/>
    <w:rsid w:val="00C565A5"/>
    <w:rsid w:val="00C56890"/>
    <w:rsid w:val="00C56D82"/>
    <w:rsid w:val="00C57C2D"/>
    <w:rsid w:val="00C60AD7"/>
    <w:rsid w:val="00C61A91"/>
    <w:rsid w:val="00C6308F"/>
    <w:rsid w:val="00C63BFE"/>
    <w:rsid w:val="00C64065"/>
    <w:rsid w:val="00C64350"/>
    <w:rsid w:val="00C6459D"/>
    <w:rsid w:val="00C64D1D"/>
    <w:rsid w:val="00C64E6A"/>
    <w:rsid w:val="00C65382"/>
    <w:rsid w:val="00C65495"/>
    <w:rsid w:val="00C666B7"/>
    <w:rsid w:val="00C668C5"/>
    <w:rsid w:val="00C67025"/>
    <w:rsid w:val="00C673DE"/>
    <w:rsid w:val="00C67586"/>
    <w:rsid w:val="00C70365"/>
    <w:rsid w:val="00C7242A"/>
    <w:rsid w:val="00C72558"/>
    <w:rsid w:val="00C727E4"/>
    <w:rsid w:val="00C736A4"/>
    <w:rsid w:val="00C75D2B"/>
    <w:rsid w:val="00C75EB8"/>
    <w:rsid w:val="00C7650E"/>
    <w:rsid w:val="00C777F7"/>
    <w:rsid w:val="00C7787A"/>
    <w:rsid w:val="00C778A0"/>
    <w:rsid w:val="00C77C63"/>
    <w:rsid w:val="00C77EB6"/>
    <w:rsid w:val="00C806DB"/>
    <w:rsid w:val="00C80F15"/>
    <w:rsid w:val="00C8157B"/>
    <w:rsid w:val="00C815A1"/>
    <w:rsid w:val="00C82D6E"/>
    <w:rsid w:val="00C836DF"/>
    <w:rsid w:val="00C83826"/>
    <w:rsid w:val="00C83A60"/>
    <w:rsid w:val="00C83BCD"/>
    <w:rsid w:val="00C84421"/>
    <w:rsid w:val="00C8442B"/>
    <w:rsid w:val="00C856AD"/>
    <w:rsid w:val="00C857AB"/>
    <w:rsid w:val="00C85D23"/>
    <w:rsid w:val="00C8655C"/>
    <w:rsid w:val="00C86BDF"/>
    <w:rsid w:val="00C86F2B"/>
    <w:rsid w:val="00C8799E"/>
    <w:rsid w:val="00C87BB4"/>
    <w:rsid w:val="00C9108E"/>
    <w:rsid w:val="00C9113B"/>
    <w:rsid w:val="00C915A8"/>
    <w:rsid w:val="00C9197D"/>
    <w:rsid w:val="00C91E34"/>
    <w:rsid w:val="00C9217E"/>
    <w:rsid w:val="00C92EED"/>
    <w:rsid w:val="00C93330"/>
    <w:rsid w:val="00C9415F"/>
    <w:rsid w:val="00C94407"/>
    <w:rsid w:val="00C944E6"/>
    <w:rsid w:val="00C94654"/>
    <w:rsid w:val="00C94880"/>
    <w:rsid w:val="00C94A5A"/>
    <w:rsid w:val="00C94D01"/>
    <w:rsid w:val="00C967EB"/>
    <w:rsid w:val="00C96E27"/>
    <w:rsid w:val="00C97372"/>
    <w:rsid w:val="00C977E5"/>
    <w:rsid w:val="00C97A1B"/>
    <w:rsid w:val="00CA129E"/>
    <w:rsid w:val="00CA2944"/>
    <w:rsid w:val="00CA33F4"/>
    <w:rsid w:val="00CA3541"/>
    <w:rsid w:val="00CA3585"/>
    <w:rsid w:val="00CA4801"/>
    <w:rsid w:val="00CA4EA3"/>
    <w:rsid w:val="00CA4F82"/>
    <w:rsid w:val="00CA505D"/>
    <w:rsid w:val="00CA560A"/>
    <w:rsid w:val="00CA5A50"/>
    <w:rsid w:val="00CA5B02"/>
    <w:rsid w:val="00CA5E19"/>
    <w:rsid w:val="00CA606B"/>
    <w:rsid w:val="00CA67AA"/>
    <w:rsid w:val="00CA680B"/>
    <w:rsid w:val="00CA6C20"/>
    <w:rsid w:val="00CA73E8"/>
    <w:rsid w:val="00CB0025"/>
    <w:rsid w:val="00CB007F"/>
    <w:rsid w:val="00CB040C"/>
    <w:rsid w:val="00CB11B6"/>
    <w:rsid w:val="00CB1237"/>
    <w:rsid w:val="00CB245B"/>
    <w:rsid w:val="00CB26B3"/>
    <w:rsid w:val="00CB274D"/>
    <w:rsid w:val="00CB3E49"/>
    <w:rsid w:val="00CB479A"/>
    <w:rsid w:val="00CB5ABA"/>
    <w:rsid w:val="00CB5CB7"/>
    <w:rsid w:val="00CB6346"/>
    <w:rsid w:val="00CB722D"/>
    <w:rsid w:val="00CB7552"/>
    <w:rsid w:val="00CC0835"/>
    <w:rsid w:val="00CC1886"/>
    <w:rsid w:val="00CC3730"/>
    <w:rsid w:val="00CC54BC"/>
    <w:rsid w:val="00CC5B67"/>
    <w:rsid w:val="00CC6433"/>
    <w:rsid w:val="00CD0254"/>
    <w:rsid w:val="00CD029B"/>
    <w:rsid w:val="00CD26E0"/>
    <w:rsid w:val="00CD413A"/>
    <w:rsid w:val="00CD5308"/>
    <w:rsid w:val="00CD57E1"/>
    <w:rsid w:val="00CD5933"/>
    <w:rsid w:val="00CD6647"/>
    <w:rsid w:val="00CD6ADF"/>
    <w:rsid w:val="00CD6FA3"/>
    <w:rsid w:val="00CD71FD"/>
    <w:rsid w:val="00CD73D1"/>
    <w:rsid w:val="00CD7CE4"/>
    <w:rsid w:val="00CD7D7E"/>
    <w:rsid w:val="00CE01F9"/>
    <w:rsid w:val="00CE0EEF"/>
    <w:rsid w:val="00CE1A32"/>
    <w:rsid w:val="00CE1ED1"/>
    <w:rsid w:val="00CE279E"/>
    <w:rsid w:val="00CE3AFD"/>
    <w:rsid w:val="00CE3E44"/>
    <w:rsid w:val="00CE440A"/>
    <w:rsid w:val="00CE49A7"/>
    <w:rsid w:val="00CE519A"/>
    <w:rsid w:val="00CE52CF"/>
    <w:rsid w:val="00CE631E"/>
    <w:rsid w:val="00CE6661"/>
    <w:rsid w:val="00CE6F86"/>
    <w:rsid w:val="00CE70B9"/>
    <w:rsid w:val="00CF1518"/>
    <w:rsid w:val="00CF2899"/>
    <w:rsid w:val="00CF2C9B"/>
    <w:rsid w:val="00CF312F"/>
    <w:rsid w:val="00CF3924"/>
    <w:rsid w:val="00CF3C6D"/>
    <w:rsid w:val="00CF3D40"/>
    <w:rsid w:val="00CF4223"/>
    <w:rsid w:val="00CF45F7"/>
    <w:rsid w:val="00CF4854"/>
    <w:rsid w:val="00CF4E90"/>
    <w:rsid w:val="00CF521A"/>
    <w:rsid w:val="00CF572B"/>
    <w:rsid w:val="00CF593C"/>
    <w:rsid w:val="00CF5F1F"/>
    <w:rsid w:val="00CF61C4"/>
    <w:rsid w:val="00CF702E"/>
    <w:rsid w:val="00CF7046"/>
    <w:rsid w:val="00CF71AF"/>
    <w:rsid w:val="00CF7F5F"/>
    <w:rsid w:val="00D00622"/>
    <w:rsid w:val="00D0114D"/>
    <w:rsid w:val="00D012ED"/>
    <w:rsid w:val="00D017B7"/>
    <w:rsid w:val="00D01DB7"/>
    <w:rsid w:val="00D01EB6"/>
    <w:rsid w:val="00D02E8A"/>
    <w:rsid w:val="00D0329F"/>
    <w:rsid w:val="00D037BA"/>
    <w:rsid w:val="00D03C31"/>
    <w:rsid w:val="00D03CB9"/>
    <w:rsid w:val="00D04682"/>
    <w:rsid w:val="00D05128"/>
    <w:rsid w:val="00D0562C"/>
    <w:rsid w:val="00D059A2"/>
    <w:rsid w:val="00D071AD"/>
    <w:rsid w:val="00D108F8"/>
    <w:rsid w:val="00D10CB0"/>
    <w:rsid w:val="00D129E7"/>
    <w:rsid w:val="00D12A90"/>
    <w:rsid w:val="00D13EDB"/>
    <w:rsid w:val="00D14709"/>
    <w:rsid w:val="00D16381"/>
    <w:rsid w:val="00D16EC0"/>
    <w:rsid w:val="00D16F25"/>
    <w:rsid w:val="00D174D2"/>
    <w:rsid w:val="00D201FB"/>
    <w:rsid w:val="00D20C92"/>
    <w:rsid w:val="00D20D6D"/>
    <w:rsid w:val="00D21316"/>
    <w:rsid w:val="00D21FA0"/>
    <w:rsid w:val="00D222AD"/>
    <w:rsid w:val="00D22986"/>
    <w:rsid w:val="00D23F83"/>
    <w:rsid w:val="00D24101"/>
    <w:rsid w:val="00D247A0"/>
    <w:rsid w:val="00D24EFE"/>
    <w:rsid w:val="00D25361"/>
    <w:rsid w:val="00D255FE"/>
    <w:rsid w:val="00D25799"/>
    <w:rsid w:val="00D26A26"/>
    <w:rsid w:val="00D26D01"/>
    <w:rsid w:val="00D273D9"/>
    <w:rsid w:val="00D277F1"/>
    <w:rsid w:val="00D27E98"/>
    <w:rsid w:val="00D302AA"/>
    <w:rsid w:val="00D330B0"/>
    <w:rsid w:val="00D33BA3"/>
    <w:rsid w:val="00D33C8C"/>
    <w:rsid w:val="00D33EE8"/>
    <w:rsid w:val="00D344E6"/>
    <w:rsid w:val="00D35104"/>
    <w:rsid w:val="00D35396"/>
    <w:rsid w:val="00D360BD"/>
    <w:rsid w:val="00D36A17"/>
    <w:rsid w:val="00D378B1"/>
    <w:rsid w:val="00D4083A"/>
    <w:rsid w:val="00D41342"/>
    <w:rsid w:val="00D415CA"/>
    <w:rsid w:val="00D419A3"/>
    <w:rsid w:val="00D41E1C"/>
    <w:rsid w:val="00D435F2"/>
    <w:rsid w:val="00D442EF"/>
    <w:rsid w:val="00D44E23"/>
    <w:rsid w:val="00D45664"/>
    <w:rsid w:val="00D469AA"/>
    <w:rsid w:val="00D46C40"/>
    <w:rsid w:val="00D46F93"/>
    <w:rsid w:val="00D47DF7"/>
    <w:rsid w:val="00D50497"/>
    <w:rsid w:val="00D50618"/>
    <w:rsid w:val="00D50B74"/>
    <w:rsid w:val="00D5345E"/>
    <w:rsid w:val="00D54214"/>
    <w:rsid w:val="00D54395"/>
    <w:rsid w:val="00D54A63"/>
    <w:rsid w:val="00D54C43"/>
    <w:rsid w:val="00D54D68"/>
    <w:rsid w:val="00D55223"/>
    <w:rsid w:val="00D60A57"/>
    <w:rsid w:val="00D60B36"/>
    <w:rsid w:val="00D61498"/>
    <w:rsid w:val="00D61DFE"/>
    <w:rsid w:val="00D620C9"/>
    <w:rsid w:val="00D621E3"/>
    <w:rsid w:val="00D62431"/>
    <w:rsid w:val="00D62A04"/>
    <w:rsid w:val="00D654B1"/>
    <w:rsid w:val="00D656C5"/>
    <w:rsid w:val="00D66BE3"/>
    <w:rsid w:val="00D7028B"/>
    <w:rsid w:val="00D70B80"/>
    <w:rsid w:val="00D71F7B"/>
    <w:rsid w:val="00D72D36"/>
    <w:rsid w:val="00D73338"/>
    <w:rsid w:val="00D74AC0"/>
    <w:rsid w:val="00D74ADD"/>
    <w:rsid w:val="00D75065"/>
    <w:rsid w:val="00D775A7"/>
    <w:rsid w:val="00D77BA6"/>
    <w:rsid w:val="00D801EB"/>
    <w:rsid w:val="00D80579"/>
    <w:rsid w:val="00D81608"/>
    <w:rsid w:val="00D82B31"/>
    <w:rsid w:val="00D84A21"/>
    <w:rsid w:val="00D85299"/>
    <w:rsid w:val="00D85BC5"/>
    <w:rsid w:val="00D86ECA"/>
    <w:rsid w:val="00D87120"/>
    <w:rsid w:val="00D92504"/>
    <w:rsid w:val="00D936D2"/>
    <w:rsid w:val="00D950F4"/>
    <w:rsid w:val="00D95224"/>
    <w:rsid w:val="00D95487"/>
    <w:rsid w:val="00D9671A"/>
    <w:rsid w:val="00D9685C"/>
    <w:rsid w:val="00D969C3"/>
    <w:rsid w:val="00D96A27"/>
    <w:rsid w:val="00D9762B"/>
    <w:rsid w:val="00D97BC8"/>
    <w:rsid w:val="00DA00B6"/>
    <w:rsid w:val="00DA0329"/>
    <w:rsid w:val="00DA1D26"/>
    <w:rsid w:val="00DA2878"/>
    <w:rsid w:val="00DA3FE0"/>
    <w:rsid w:val="00DA4ECF"/>
    <w:rsid w:val="00DA55DC"/>
    <w:rsid w:val="00DA5E8C"/>
    <w:rsid w:val="00DA6463"/>
    <w:rsid w:val="00DA78F4"/>
    <w:rsid w:val="00DA7E03"/>
    <w:rsid w:val="00DB13F3"/>
    <w:rsid w:val="00DB1D11"/>
    <w:rsid w:val="00DB2C2B"/>
    <w:rsid w:val="00DB30DC"/>
    <w:rsid w:val="00DB3191"/>
    <w:rsid w:val="00DB5378"/>
    <w:rsid w:val="00DB54AA"/>
    <w:rsid w:val="00DB5CB7"/>
    <w:rsid w:val="00DB6062"/>
    <w:rsid w:val="00DB6F10"/>
    <w:rsid w:val="00DC0BB8"/>
    <w:rsid w:val="00DC0CC3"/>
    <w:rsid w:val="00DC18A4"/>
    <w:rsid w:val="00DC24F3"/>
    <w:rsid w:val="00DC2B39"/>
    <w:rsid w:val="00DC30F4"/>
    <w:rsid w:val="00DC389E"/>
    <w:rsid w:val="00DC4B30"/>
    <w:rsid w:val="00DC5712"/>
    <w:rsid w:val="00DC63F8"/>
    <w:rsid w:val="00DC6C20"/>
    <w:rsid w:val="00DC7DDA"/>
    <w:rsid w:val="00DD0CE9"/>
    <w:rsid w:val="00DD1032"/>
    <w:rsid w:val="00DD125E"/>
    <w:rsid w:val="00DD1C79"/>
    <w:rsid w:val="00DD26A0"/>
    <w:rsid w:val="00DD2B31"/>
    <w:rsid w:val="00DD3AD0"/>
    <w:rsid w:val="00DD3EA0"/>
    <w:rsid w:val="00DD4FD1"/>
    <w:rsid w:val="00DD54D3"/>
    <w:rsid w:val="00DD69F2"/>
    <w:rsid w:val="00DD6BC0"/>
    <w:rsid w:val="00DD7B0B"/>
    <w:rsid w:val="00DD7B79"/>
    <w:rsid w:val="00DE1A08"/>
    <w:rsid w:val="00DE1E71"/>
    <w:rsid w:val="00DE21E0"/>
    <w:rsid w:val="00DE25E7"/>
    <w:rsid w:val="00DE2652"/>
    <w:rsid w:val="00DE3334"/>
    <w:rsid w:val="00DE37AF"/>
    <w:rsid w:val="00DE511D"/>
    <w:rsid w:val="00DE554B"/>
    <w:rsid w:val="00DE562C"/>
    <w:rsid w:val="00DE7503"/>
    <w:rsid w:val="00DE76D7"/>
    <w:rsid w:val="00DE7E49"/>
    <w:rsid w:val="00DF045B"/>
    <w:rsid w:val="00DF0D7E"/>
    <w:rsid w:val="00DF2083"/>
    <w:rsid w:val="00DF26DC"/>
    <w:rsid w:val="00DF27F3"/>
    <w:rsid w:val="00DF3668"/>
    <w:rsid w:val="00DF3FC6"/>
    <w:rsid w:val="00DF5594"/>
    <w:rsid w:val="00DF59FF"/>
    <w:rsid w:val="00DF608D"/>
    <w:rsid w:val="00DF7A00"/>
    <w:rsid w:val="00E0090F"/>
    <w:rsid w:val="00E00FB4"/>
    <w:rsid w:val="00E019D4"/>
    <w:rsid w:val="00E019F8"/>
    <w:rsid w:val="00E03463"/>
    <w:rsid w:val="00E04A9D"/>
    <w:rsid w:val="00E055EE"/>
    <w:rsid w:val="00E055FC"/>
    <w:rsid w:val="00E0664A"/>
    <w:rsid w:val="00E068DE"/>
    <w:rsid w:val="00E07766"/>
    <w:rsid w:val="00E11098"/>
    <w:rsid w:val="00E1185D"/>
    <w:rsid w:val="00E11D86"/>
    <w:rsid w:val="00E12226"/>
    <w:rsid w:val="00E1250B"/>
    <w:rsid w:val="00E1331A"/>
    <w:rsid w:val="00E13721"/>
    <w:rsid w:val="00E146B9"/>
    <w:rsid w:val="00E16669"/>
    <w:rsid w:val="00E1725D"/>
    <w:rsid w:val="00E179DC"/>
    <w:rsid w:val="00E21E4D"/>
    <w:rsid w:val="00E22233"/>
    <w:rsid w:val="00E2274F"/>
    <w:rsid w:val="00E23244"/>
    <w:rsid w:val="00E23374"/>
    <w:rsid w:val="00E24AEA"/>
    <w:rsid w:val="00E24CB9"/>
    <w:rsid w:val="00E24D66"/>
    <w:rsid w:val="00E254E3"/>
    <w:rsid w:val="00E27353"/>
    <w:rsid w:val="00E30B14"/>
    <w:rsid w:val="00E31A42"/>
    <w:rsid w:val="00E32F31"/>
    <w:rsid w:val="00E33633"/>
    <w:rsid w:val="00E33EE9"/>
    <w:rsid w:val="00E342F0"/>
    <w:rsid w:val="00E36622"/>
    <w:rsid w:val="00E36700"/>
    <w:rsid w:val="00E371B5"/>
    <w:rsid w:val="00E40C0F"/>
    <w:rsid w:val="00E42D3A"/>
    <w:rsid w:val="00E43BC5"/>
    <w:rsid w:val="00E455BD"/>
    <w:rsid w:val="00E45D10"/>
    <w:rsid w:val="00E46600"/>
    <w:rsid w:val="00E4720A"/>
    <w:rsid w:val="00E47A06"/>
    <w:rsid w:val="00E50575"/>
    <w:rsid w:val="00E509C7"/>
    <w:rsid w:val="00E525D6"/>
    <w:rsid w:val="00E52A50"/>
    <w:rsid w:val="00E53F2C"/>
    <w:rsid w:val="00E542BF"/>
    <w:rsid w:val="00E54613"/>
    <w:rsid w:val="00E54B59"/>
    <w:rsid w:val="00E5559E"/>
    <w:rsid w:val="00E57991"/>
    <w:rsid w:val="00E57A64"/>
    <w:rsid w:val="00E57B5E"/>
    <w:rsid w:val="00E6050B"/>
    <w:rsid w:val="00E612BE"/>
    <w:rsid w:val="00E61A50"/>
    <w:rsid w:val="00E61B0F"/>
    <w:rsid w:val="00E61F3E"/>
    <w:rsid w:val="00E63496"/>
    <w:rsid w:val="00E66137"/>
    <w:rsid w:val="00E667E9"/>
    <w:rsid w:val="00E66F60"/>
    <w:rsid w:val="00E67370"/>
    <w:rsid w:val="00E67639"/>
    <w:rsid w:val="00E67854"/>
    <w:rsid w:val="00E70013"/>
    <w:rsid w:val="00E702BD"/>
    <w:rsid w:val="00E70441"/>
    <w:rsid w:val="00E70AA2"/>
    <w:rsid w:val="00E71A84"/>
    <w:rsid w:val="00E72B1D"/>
    <w:rsid w:val="00E73E2D"/>
    <w:rsid w:val="00E74083"/>
    <w:rsid w:val="00E74363"/>
    <w:rsid w:val="00E75137"/>
    <w:rsid w:val="00E7565C"/>
    <w:rsid w:val="00E758DD"/>
    <w:rsid w:val="00E76277"/>
    <w:rsid w:val="00E7633C"/>
    <w:rsid w:val="00E76616"/>
    <w:rsid w:val="00E804F6"/>
    <w:rsid w:val="00E80EF4"/>
    <w:rsid w:val="00E82B5C"/>
    <w:rsid w:val="00E834C2"/>
    <w:rsid w:val="00E835C9"/>
    <w:rsid w:val="00E843D0"/>
    <w:rsid w:val="00E8483A"/>
    <w:rsid w:val="00E8491D"/>
    <w:rsid w:val="00E877BF"/>
    <w:rsid w:val="00E87C1D"/>
    <w:rsid w:val="00E90511"/>
    <w:rsid w:val="00E913D0"/>
    <w:rsid w:val="00E929FD"/>
    <w:rsid w:val="00E93606"/>
    <w:rsid w:val="00E943D5"/>
    <w:rsid w:val="00E943D9"/>
    <w:rsid w:val="00E959AC"/>
    <w:rsid w:val="00E9613E"/>
    <w:rsid w:val="00E97AA5"/>
    <w:rsid w:val="00EA11BB"/>
    <w:rsid w:val="00EA1F83"/>
    <w:rsid w:val="00EA3C21"/>
    <w:rsid w:val="00EA63BC"/>
    <w:rsid w:val="00EA705A"/>
    <w:rsid w:val="00EA79E4"/>
    <w:rsid w:val="00EB0038"/>
    <w:rsid w:val="00EB09AF"/>
    <w:rsid w:val="00EB2285"/>
    <w:rsid w:val="00EB2430"/>
    <w:rsid w:val="00EB2BCC"/>
    <w:rsid w:val="00EB2E84"/>
    <w:rsid w:val="00EB400B"/>
    <w:rsid w:val="00EB5948"/>
    <w:rsid w:val="00EB5E4A"/>
    <w:rsid w:val="00EB6CBF"/>
    <w:rsid w:val="00EB74A8"/>
    <w:rsid w:val="00EB7864"/>
    <w:rsid w:val="00EC0089"/>
    <w:rsid w:val="00EC0F93"/>
    <w:rsid w:val="00EC1FA5"/>
    <w:rsid w:val="00EC236E"/>
    <w:rsid w:val="00EC278F"/>
    <w:rsid w:val="00EC29C3"/>
    <w:rsid w:val="00EC33D7"/>
    <w:rsid w:val="00EC549D"/>
    <w:rsid w:val="00EC5583"/>
    <w:rsid w:val="00EC6500"/>
    <w:rsid w:val="00EC77D9"/>
    <w:rsid w:val="00EC7BC5"/>
    <w:rsid w:val="00ED05D7"/>
    <w:rsid w:val="00ED137B"/>
    <w:rsid w:val="00ED139B"/>
    <w:rsid w:val="00ED1735"/>
    <w:rsid w:val="00ED27DC"/>
    <w:rsid w:val="00ED3068"/>
    <w:rsid w:val="00ED37FB"/>
    <w:rsid w:val="00ED3ACC"/>
    <w:rsid w:val="00ED47C9"/>
    <w:rsid w:val="00ED49C1"/>
    <w:rsid w:val="00ED5F60"/>
    <w:rsid w:val="00ED743D"/>
    <w:rsid w:val="00ED7C47"/>
    <w:rsid w:val="00EE051D"/>
    <w:rsid w:val="00EE139C"/>
    <w:rsid w:val="00EE20E6"/>
    <w:rsid w:val="00EE246E"/>
    <w:rsid w:val="00EE2896"/>
    <w:rsid w:val="00EE39CA"/>
    <w:rsid w:val="00EE4668"/>
    <w:rsid w:val="00EE505F"/>
    <w:rsid w:val="00EE5236"/>
    <w:rsid w:val="00EE5263"/>
    <w:rsid w:val="00EE6430"/>
    <w:rsid w:val="00EE7878"/>
    <w:rsid w:val="00EF0506"/>
    <w:rsid w:val="00EF07E0"/>
    <w:rsid w:val="00EF0F3D"/>
    <w:rsid w:val="00EF1539"/>
    <w:rsid w:val="00EF1E70"/>
    <w:rsid w:val="00EF24F9"/>
    <w:rsid w:val="00EF2712"/>
    <w:rsid w:val="00EF312B"/>
    <w:rsid w:val="00EF3ED7"/>
    <w:rsid w:val="00EF4241"/>
    <w:rsid w:val="00EF6C0E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64AB"/>
    <w:rsid w:val="00F06D71"/>
    <w:rsid w:val="00F07FB8"/>
    <w:rsid w:val="00F10F61"/>
    <w:rsid w:val="00F11208"/>
    <w:rsid w:val="00F123B1"/>
    <w:rsid w:val="00F128D5"/>
    <w:rsid w:val="00F12AD9"/>
    <w:rsid w:val="00F139EA"/>
    <w:rsid w:val="00F13B52"/>
    <w:rsid w:val="00F140CC"/>
    <w:rsid w:val="00F1562A"/>
    <w:rsid w:val="00F160DB"/>
    <w:rsid w:val="00F1629A"/>
    <w:rsid w:val="00F1650D"/>
    <w:rsid w:val="00F16A08"/>
    <w:rsid w:val="00F173B8"/>
    <w:rsid w:val="00F174B8"/>
    <w:rsid w:val="00F17567"/>
    <w:rsid w:val="00F20DE6"/>
    <w:rsid w:val="00F21512"/>
    <w:rsid w:val="00F218E8"/>
    <w:rsid w:val="00F223D3"/>
    <w:rsid w:val="00F22506"/>
    <w:rsid w:val="00F2272A"/>
    <w:rsid w:val="00F23A6C"/>
    <w:rsid w:val="00F24B8B"/>
    <w:rsid w:val="00F2580A"/>
    <w:rsid w:val="00F26B47"/>
    <w:rsid w:val="00F26EFA"/>
    <w:rsid w:val="00F27863"/>
    <w:rsid w:val="00F27E89"/>
    <w:rsid w:val="00F300D2"/>
    <w:rsid w:val="00F3036B"/>
    <w:rsid w:val="00F306B0"/>
    <w:rsid w:val="00F308F4"/>
    <w:rsid w:val="00F31589"/>
    <w:rsid w:val="00F31DE8"/>
    <w:rsid w:val="00F32128"/>
    <w:rsid w:val="00F32DE1"/>
    <w:rsid w:val="00F3373D"/>
    <w:rsid w:val="00F3470C"/>
    <w:rsid w:val="00F352C5"/>
    <w:rsid w:val="00F35A56"/>
    <w:rsid w:val="00F36509"/>
    <w:rsid w:val="00F370BB"/>
    <w:rsid w:val="00F3744C"/>
    <w:rsid w:val="00F377C0"/>
    <w:rsid w:val="00F40690"/>
    <w:rsid w:val="00F41E13"/>
    <w:rsid w:val="00F4204D"/>
    <w:rsid w:val="00F420C4"/>
    <w:rsid w:val="00F421FE"/>
    <w:rsid w:val="00F43025"/>
    <w:rsid w:val="00F43875"/>
    <w:rsid w:val="00F44090"/>
    <w:rsid w:val="00F440F5"/>
    <w:rsid w:val="00F442A7"/>
    <w:rsid w:val="00F4558F"/>
    <w:rsid w:val="00F457BF"/>
    <w:rsid w:val="00F4611A"/>
    <w:rsid w:val="00F46C90"/>
    <w:rsid w:val="00F474E5"/>
    <w:rsid w:val="00F47802"/>
    <w:rsid w:val="00F501A3"/>
    <w:rsid w:val="00F50591"/>
    <w:rsid w:val="00F50D62"/>
    <w:rsid w:val="00F50DCA"/>
    <w:rsid w:val="00F54203"/>
    <w:rsid w:val="00F5493E"/>
    <w:rsid w:val="00F55703"/>
    <w:rsid w:val="00F55FB4"/>
    <w:rsid w:val="00F56AAD"/>
    <w:rsid w:val="00F56C89"/>
    <w:rsid w:val="00F56CEE"/>
    <w:rsid w:val="00F5716D"/>
    <w:rsid w:val="00F57415"/>
    <w:rsid w:val="00F57CC9"/>
    <w:rsid w:val="00F57EB1"/>
    <w:rsid w:val="00F6006D"/>
    <w:rsid w:val="00F60516"/>
    <w:rsid w:val="00F60D81"/>
    <w:rsid w:val="00F61B97"/>
    <w:rsid w:val="00F61CD5"/>
    <w:rsid w:val="00F62D1E"/>
    <w:rsid w:val="00F63209"/>
    <w:rsid w:val="00F6320D"/>
    <w:rsid w:val="00F635BB"/>
    <w:rsid w:val="00F64BCA"/>
    <w:rsid w:val="00F6525D"/>
    <w:rsid w:val="00F70728"/>
    <w:rsid w:val="00F72ACF"/>
    <w:rsid w:val="00F73949"/>
    <w:rsid w:val="00F73F1D"/>
    <w:rsid w:val="00F75061"/>
    <w:rsid w:val="00F76A91"/>
    <w:rsid w:val="00F7704D"/>
    <w:rsid w:val="00F77A5E"/>
    <w:rsid w:val="00F8107F"/>
    <w:rsid w:val="00F8121B"/>
    <w:rsid w:val="00F81661"/>
    <w:rsid w:val="00F819C0"/>
    <w:rsid w:val="00F81AE4"/>
    <w:rsid w:val="00F81B91"/>
    <w:rsid w:val="00F82833"/>
    <w:rsid w:val="00F82CF8"/>
    <w:rsid w:val="00F85904"/>
    <w:rsid w:val="00F85BD2"/>
    <w:rsid w:val="00F86CC0"/>
    <w:rsid w:val="00F86F5C"/>
    <w:rsid w:val="00F87149"/>
    <w:rsid w:val="00F87521"/>
    <w:rsid w:val="00F87CBA"/>
    <w:rsid w:val="00F92B92"/>
    <w:rsid w:val="00F9364E"/>
    <w:rsid w:val="00F937CF"/>
    <w:rsid w:val="00F93F48"/>
    <w:rsid w:val="00F94607"/>
    <w:rsid w:val="00F95AC9"/>
    <w:rsid w:val="00F95B0B"/>
    <w:rsid w:val="00F95CF0"/>
    <w:rsid w:val="00F967D4"/>
    <w:rsid w:val="00F968EE"/>
    <w:rsid w:val="00F9720A"/>
    <w:rsid w:val="00F9729C"/>
    <w:rsid w:val="00F972EF"/>
    <w:rsid w:val="00FA0542"/>
    <w:rsid w:val="00FA0696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48F4"/>
    <w:rsid w:val="00FA4E38"/>
    <w:rsid w:val="00FA6F37"/>
    <w:rsid w:val="00FA7514"/>
    <w:rsid w:val="00FA7F29"/>
    <w:rsid w:val="00FB035A"/>
    <w:rsid w:val="00FB0DC8"/>
    <w:rsid w:val="00FB0F86"/>
    <w:rsid w:val="00FB1094"/>
    <w:rsid w:val="00FB22AB"/>
    <w:rsid w:val="00FB29ED"/>
    <w:rsid w:val="00FB2BB5"/>
    <w:rsid w:val="00FB2F36"/>
    <w:rsid w:val="00FB3B11"/>
    <w:rsid w:val="00FB3FBA"/>
    <w:rsid w:val="00FB4111"/>
    <w:rsid w:val="00FB5129"/>
    <w:rsid w:val="00FB51CD"/>
    <w:rsid w:val="00FB5814"/>
    <w:rsid w:val="00FB5F38"/>
    <w:rsid w:val="00FB71B5"/>
    <w:rsid w:val="00FC0322"/>
    <w:rsid w:val="00FC03F4"/>
    <w:rsid w:val="00FC1511"/>
    <w:rsid w:val="00FC3826"/>
    <w:rsid w:val="00FC398A"/>
    <w:rsid w:val="00FC3C01"/>
    <w:rsid w:val="00FC41C8"/>
    <w:rsid w:val="00FC50D5"/>
    <w:rsid w:val="00FC5760"/>
    <w:rsid w:val="00FC5B90"/>
    <w:rsid w:val="00FC5E35"/>
    <w:rsid w:val="00FC6135"/>
    <w:rsid w:val="00FC6DAA"/>
    <w:rsid w:val="00FC6DD6"/>
    <w:rsid w:val="00FC7516"/>
    <w:rsid w:val="00FC7C42"/>
    <w:rsid w:val="00FD0622"/>
    <w:rsid w:val="00FD0790"/>
    <w:rsid w:val="00FD1FA5"/>
    <w:rsid w:val="00FD2366"/>
    <w:rsid w:val="00FD31C2"/>
    <w:rsid w:val="00FD428A"/>
    <w:rsid w:val="00FD462E"/>
    <w:rsid w:val="00FD4C11"/>
    <w:rsid w:val="00FD523C"/>
    <w:rsid w:val="00FD5842"/>
    <w:rsid w:val="00FD5D01"/>
    <w:rsid w:val="00FE0605"/>
    <w:rsid w:val="00FE0B94"/>
    <w:rsid w:val="00FE1545"/>
    <w:rsid w:val="00FE2708"/>
    <w:rsid w:val="00FE2B4D"/>
    <w:rsid w:val="00FE3C54"/>
    <w:rsid w:val="00FE3DBE"/>
    <w:rsid w:val="00FE40C0"/>
    <w:rsid w:val="00FE43E3"/>
    <w:rsid w:val="00FE4B4B"/>
    <w:rsid w:val="00FE4DE0"/>
    <w:rsid w:val="00FE5212"/>
    <w:rsid w:val="00FE54AF"/>
    <w:rsid w:val="00FE6B4E"/>
    <w:rsid w:val="00FE6BBE"/>
    <w:rsid w:val="00FE727A"/>
    <w:rsid w:val="00FE77FA"/>
    <w:rsid w:val="00FF090D"/>
    <w:rsid w:val="00FF157E"/>
    <w:rsid w:val="00FF211A"/>
    <w:rsid w:val="00FF33F9"/>
    <w:rsid w:val="00FF3AA8"/>
    <w:rsid w:val="00FF62B4"/>
    <w:rsid w:val="00FF70EA"/>
    <w:rsid w:val="00FF720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2272"/>
  <w15:docId w15:val="{A7C4E2DE-1468-48B2-87D3-29F44A1A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214"/>
    <w:pPr>
      <w:keepNext/>
      <w:numPr>
        <w:numId w:val="2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A6214"/>
    <w:rPr>
      <w:rFonts w:ascii="Calibri" w:eastAsia="Calibri" w:hAnsi="Calibri" w:cs="Times New Roman"/>
      <w:b/>
      <w:bCs/>
      <w:kern w:val="32"/>
      <w:sz w:val="28"/>
      <w:szCs w:val="28"/>
    </w:rPr>
  </w:style>
  <w:style w:type="character" w:styleId="a4">
    <w:name w:val="Emphasis"/>
    <w:basedOn w:val="a0"/>
    <w:uiPriority w:val="20"/>
    <w:qFormat/>
    <w:rsid w:val="00F40690"/>
    <w:rPr>
      <w:i/>
      <w:iCs/>
    </w:rPr>
  </w:style>
  <w:style w:type="paragraph" w:customStyle="1" w:styleId="11">
    <w:name w:val="Абзац списка1"/>
    <w:basedOn w:val="a"/>
    <w:rsid w:val="0072036C"/>
    <w:pPr>
      <w:tabs>
        <w:tab w:val="left" w:pos="1276"/>
      </w:tabs>
      <w:ind w:firstLine="709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9A277-AB83-4169-8B67-F5057F88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9480</TotalTime>
  <Pages>8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3734</cp:revision>
  <dcterms:created xsi:type="dcterms:W3CDTF">2014-04-16T07:22:00Z</dcterms:created>
  <dcterms:modified xsi:type="dcterms:W3CDTF">2021-03-17T12:29:00Z</dcterms:modified>
</cp:coreProperties>
</file>