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F" w:rsidRDefault="0002097F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2097F" w:rsidRDefault="0002097F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6189B" w:rsidRPr="00CC640C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02097F" w:rsidRDefault="00E6189B" w:rsidP="0002097F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 xml:space="preserve">к проекту решения Думы Изобильненского  городского округа Ставропольского края </w:t>
      </w:r>
    </w:p>
    <w:p w:rsidR="003605A7" w:rsidRDefault="003605A7" w:rsidP="003605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="007355CA">
        <w:rPr>
          <w:b/>
          <w:sz w:val="28"/>
          <w:szCs w:val="28"/>
        </w:rPr>
        <w:t>пункт 3 Порядка</w:t>
      </w:r>
      <w:r>
        <w:rPr>
          <w:b/>
          <w:sz w:val="28"/>
          <w:szCs w:val="28"/>
        </w:rPr>
        <w:t xml:space="preserve"> принятия  решений о создании, реорганизации и ликвидации  муниципальных  предприятий Изобильненского городского округа Ставропольского края,</w:t>
      </w:r>
    </w:p>
    <w:p w:rsidR="003605A7" w:rsidRDefault="007355CA" w:rsidP="003605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bookmarkStart w:id="0" w:name="_GoBack"/>
      <w:bookmarkEnd w:id="0"/>
      <w:r w:rsidR="003605A7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№188» </w:t>
      </w:r>
    </w:p>
    <w:p w:rsidR="0002097F" w:rsidRPr="0002097F" w:rsidRDefault="0002097F" w:rsidP="0002097F">
      <w:pPr>
        <w:spacing w:line="240" w:lineRule="exact"/>
        <w:jc w:val="center"/>
        <w:rPr>
          <w:b/>
          <w:sz w:val="28"/>
          <w:szCs w:val="28"/>
        </w:rPr>
      </w:pPr>
    </w:p>
    <w:p w:rsidR="00207F07" w:rsidRDefault="00207F07" w:rsidP="00207F07">
      <w:pPr>
        <w:spacing w:line="240" w:lineRule="exact"/>
        <w:jc w:val="center"/>
        <w:rPr>
          <w:b/>
          <w:sz w:val="28"/>
          <w:szCs w:val="28"/>
        </w:rPr>
      </w:pPr>
    </w:p>
    <w:p w:rsidR="00E6189B" w:rsidRPr="00BF6E75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6189B" w:rsidRDefault="00E6189B" w:rsidP="00E6189B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1701"/>
        <w:gridCol w:w="6379"/>
        <w:gridCol w:w="6237"/>
      </w:tblGrid>
      <w:tr w:rsidR="00AB3298" w:rsidTr="00AC6FBC">
        <w:tc>
          <w:tcPr>
            <w:tcW w:w="675" w:type="dxa"/>
          </w:tcPr>
          <w:p w:rsidR="00AB3298" w:rsidRPr="008D610C" w:rsidRDefault="00AB3298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1701" w:type="dxa"/>
          </w:tcPr>
          <w:p w:rsidR="00AB3298" w:rsidRPr="008D610C" w:rsidRDefault="00AB3298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6379" w:type="dxa"/>
          </w:tcPr>
          <w:p w:rsidR="00AB3298" w:rsidRPr="008D610C" w:rsidRDefault="00AB3298" w:rsidP="005E6B3A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решения Думы </w:t>
            </w:r>
            <w:r w:rsidRPr="008D610C">
              <w:rPr>
                <w:b/>
              </w:rPr>
              <w:t xml:space="preserve">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 в действующей редакции</w:t>
            </w:r>
          </w:p>
        </w:tc>
        <w:tc>
          <w:tcPr>
            <w:tcW w:w="6237" w:type="dxa"/>
          </w:tcPr>
          <w:p w:rsidR="00AB3298" w:rsidRPr="008D610C" w:rsidRDefault="00AB3298" w:rsidP="005E6B3A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>Текст решения Думы</w:t>
            </w:r>
            <w:r w:rsidRPr="008D610C">
              <w:rPr>
                <w:b/>
              </w:rPr>
              <w:t xml:space="preserve"> 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в новой  редакции</w:t>
            </w:r>
          </w:p>
        </w:tc>
      </w:tr>
      <w:tr w:rsidR="00AB3298" w:rsidRPr="009F3564" w:rsidTr="00AC6FBC">
        <w:tc>
          <w:tcPr>
            <w:tcW w:w="675" w:type="dxa"/>
          </w:tcPr>
          <w:p w:rsidR="00AB3298" w:rsidRPr="00E95CAE" w:rsidRDefault="00AB3298" w:rsidP="005E6B3A">
            <w:pPr>
              <w:rPr>
                <w:sz w:val="26"/>
                <w:szCs w:val="26"/>
              </w:rPr>
            </w:pPr>
            <w:r w:rsidRPr="00E95CAE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AB3298" w:rsidRPr="009F3564" w:rsidRDefault="00174E2B" w:rsidP="00EB1064">
            <w:r>
              <w:t xml:space="preserve"> </w:t>
            </w:r>
            <w:r w:rsidR="0002097F">
              <w:t>пункт 3</w:t>
            </w:r>
          </w:p>
        </w:tc>
        <w:tc>
          <w:tcPr>
            <w:tcW w:w="6379" w:type="dxa"/>
          </w:tcPr>
          <w:p w:rsidR="0002097F" w:rsidRPr="005E5A48" w:rsidRDefault="003605A7" w:rsidP="00020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trike/>
                <w:lang w:eastAsia="en-US"/>
              </w:rPr>
            </w:pPr>
            <w:r w:rsidRPr="005E5A48">
              <w:rPr>
                <w:rFonts w:eastAsiaTheme="minorHAnsi"/>
                <w:lang w:eastAsia="en-US"/>
              </w:rPr>
              <w:t>«</w:t>
            </w:r>
            <w:r w:rsidR="0002097F" w:rsidRPr="005E5A48">
              <w:rPr>
                <w:rFonts w:eastAsiaTheme="minorHAnsi"/>
                <w:lang w:eastAsia="en-US"/>
              </w:rPr>
              <w:t xml:space="preserve">3. Муниципальное предприятие может быть создано для решения вопросов местного значения Изобильненского городского округа Ставропольского края (далее - городской округ) в случаях, </w:t>
            </w:r>
            <w:r w:rsidR="0002097F" w:rsidRPr="005E5A48">
              <w:rPr>
                <w:rFonts w:eastAsiaTheme="minorHAnsi"/>
                <w:strike/>
                <w:lang w:eastAsia="en-US"/>
              </w:rPr>
              <w:t>предусмотренных Федеральным законом</w:t>
            </w:r>
            <w:proofErr w:type="gramStart"/>
            <w:r w:rsidR="0002097F" w:rsidRPr="005E5A48">
              <w:rPr>
                <w:rFonts w:eastAsiaTheme="minorHAnsi"/>
                <w:strike/>
                <w:lang w:eastAsia="en-US"/>
              </w:rPr>
              <w:t>.</w:t>
            </w:r>
            <w:r w:rsidRPr="005E5A48">
              <w:rPr>
                <w:rFonts w:eastAsiaTheme="minorHAnsi"/>
                <w:strike/>
                <w:lang w:eastAsia="en-US"/>
              </w:rPr>
              <w:t>»</w:t>
            </w:r>
            <w:proofErr w:type="gramEnd"/>
          </w:p>
          <w:p w:rsidR="00AB3298" w:rsidRPr="009F3564" w:rsidRDefault="00AB3298" w:rsidP="0002097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E5A48" w:rsidRPr="005E5A48" w:rsidRDefault="0002097F" w:rsidP="0002097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3605A7" w:rsidRPr="005E5A48">
              <w:rPr>
                <w:rFonts w:eastAsiaTheme="minorHAnsi"/>
                <w:lang w:eastAsia="en-US"/>
              </w:rPr>
              <w:t>«</w:t>
            </w:r>
            <w:r w:rsidRPr="005E5A48">
              <w:rPr>
                <w:rFonts w:eastAsiaTheme="minorHAnsi"/>
                <w:lang w:eastAsia="en-US"/>
              </w:rPr>
              <w:t xml:space="preserve">3. Муниципальное предприятие  может быть создано </w:t>
            </w:r>
            <w:r w:rsidR="005E5A48" w:rsidRPr="005E5A48">
              <w:rPr>
                <w:rFonts w:eastAsiaTheme="minorHAnsi"/>
                <w:lang w:eastAsia="en-US"/>
              </w:rPr>
              <w:t xml:space="preserve">для осуществления полномочий по решению вопросов  местного значения Изобильненского городского округа  Ставропольского края (далее - городской округ) </w:t>
            </w:r>
            <w:r w:rsidRPr="005E5A48">
              <w:rPr>
                <w:rFonts w:eastAsiaTheme="minorHAnsi"/>
                <w:b/>
                <w:lang w:eastAsia="en-US"/>
              </w:rPr>
              <w:t xml:space="preserve">в случаях, предусмотренных </w:t>
            </w:r>
            <w:hyperlink r:id="rId5" w:history="1">
              <w:r w:rsidRPr="005E5A48">
                <w:rPr>
                  <w:rFonts w:eastAsiaTheme="minorHAnsi"/>
                  <w:b/>
                  <w:color w:val="0000FF"/>
                  <w:lang w:eastAsia="en-US"/>
                </w:rPr>
                <w:t>пунктом 4</w:t>
              </w:r>
            </w:hyperlink>
            <w:r w:rsidRPr="005E5A48">
              <w:rPr>
                <w:rFonts w:eastAsiaTheme="minorHAnsi"/>
                <w:b/>
                <w:lang w:eastAsia="en-US"/>
              </w:rPr>
              <w:t xml:space="preserve"> статьи 8 Федерального закона, с соблюдением требований, установленных антимонопольным </w:t>
            </w:r>
            <w:hyperlink r:id="rId6" w:history="1">
              <w:r w:rsidRPr="005E5A48">
                <w:rPr>
                  <w:rFonts w:eastAsiaTheme="minorHAnsi"/>
                  <w:b/>
                  <w:color w:val="0000FF"/>
                  <w:lang w:eastAsia="en-US"/>
                </w:rPr>
                <w:t>законодательством</w:t>
              </w:r>
            </w:hyperlink>
            <w:r w:rsidRPr="005E5A48">
              <w:rPr>
                <w:rFonts w:eastAsiaTheme="minorHAnsi"/>
                <w:b/>
                <w:lang w:eastAsia="en-US"/>
              </w:rPr>
              <w:t xml:space="preserve"> Российской Федерации.</w:t>
            </w:r>
          </w:p>
          <w:p w:rsidR="0002097F" w:rsidRPr="005E5A48" w:rsidRDefault="005E5A48" w:rsidP="0002097F">
            <w:pPr>
              <w:jc w:val="both"/>
              <w:rPr>
                <w:b/>
              </w:rPr>
            </w:pPr>
            <w:r w:rsidRPr="005E5A48">
              <w:rPr>
                <w:rFonts w:eastAsiaTheme="minorHAnsi"/>
                <w:b/>
                <w:lang w:eastAsia="en-US"/>
              </w:rPr>
              <w:t xml:space="preserve">       Муниципальное предприятие не может быть создано путем преобразования организаций иных организационно-правовых форм</w:t>
            </w:r>
            <w:proofErr w:type="gramStart"/>
            <w:r w:rsidRPr="005E5A48">
              <w:rPr>
                <w:rFonts w:eastAsiaTheme="minorHAnsi"/>
                <w:b/>
                <w:lang w:eastAsia="en-US"/>
              </w:rPr>
              <w:t>.</w:t>
            </w:r>
            <w:r w:rsidR="003605A7" w:rsidRPr="005E5A48">
              <w:rPr>
                <w:rFonts w:eastAsiaTheme="minorHAnsi"/>
                <w:b/>
                <w:lang w:eastAsia="en-US"/>
              </w:rPr>
              <w:t>»</w:t>
            </w:r>
            <w:r w:rsidRPr="005E5A48">
              <w:rPr>
                <w:rFonts w:eastAsiaTheme="minorHAnsi"/>
                <w:b/>
                <w:lang w:eastAsia="en-US"/>
              </w:rPr>
              <w:t>.</w:t>
            </w:r>
            <w:proofErr w:type="gramEnd"/>
          </w:p>
          <w:p w:rsidR="00AB3298" w:rsidRPr="009F3564" w:rsidRDefault="00AB3298" w:rsidP="0002097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b/>
              </w:rPr>
            </w:pPr>
          </w:p>
        </w:tc>
      </w:tr>
    </w:tbl>
    <w:p w:rsidR="00E6189B" w:rsidRDefault="00E6189B" w:rsidP="00E6189B">
      <w:pPr>
        <w:spacing w:line="240" w:lineRule="exact"/>
        <w:jc w:val="both"/>
        <w:rPr>
          <w:sz w:val="28"/>
          <w:szCs w:val="28"/>
        </w:rPr>
      </w:pPr>
    </w:p>
    <w:p w:rsidR="003330D9" w:rsidRDefault="003330D9" w:rsidP="00E6189B">
      <w:pPr>
        <w:spacing w:line="240" w:lineRule="exact"/>
        <w:jc w:val="both"/>
        <w:rPr>
          <w:sz w:val="28"/>
          <w:szCs w:val="28"/>
        </w:rPr>
      </w:pPr>
    </w:p>
    <w:p w:rsidR="00E6189B" w:rsidRDefault="00E6189B" w:rsidP="00E6189B"/>
    <w:p w:rsidR="00E03EE1" w:rsidRDefault="007355CA"/>
    <w:sectPr w:rsidR="00E03EE1" w:rsidSect="006B2AF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1"/>
    <w:rsid w:val="0002097F"/>
    <w:rsid w:val="000F3E30"/>
    <w:rsid w:val="001113FE"/>
    <w:rsid w:val="00135F9D"/>
    <w:rsid w:val="00174E2B"/>
    <w:rsid w:val="00207F07"/>
    <w:rsid w:val="002B4997"/>
    <w:rsid w:val="002B73D4"/>
    <w:rsid w:val="00325892"/>
    <w:rsid w:val="003330D9"/>
    <w:rsid w:val="003605A7"/>
    <w:rsid w:val="0038586E"/>
    <w:rsid w:val="005B3D1B"/>
    <w:rsid w:val="005E5A48"/>
    <w:rsid w:val="00634BA9"/>
    <w:rsid w:val="007355CA"/>
    <w:rsid w:val="00875C16"/>
    <w:rsid w:val="00940022"/>
    <w:rsid w:val="009A6460"/>
    <w:rsid w:val="009F3564"/>
    <w:rsid w:val="00A02C91"/>
    <w:rsid w:val="00A03807"/>
    <w:rsid w:val="00AB3298"/>
    <w:rsid w:val="00AC6FBC"/>
    <w:rsid w:val="00CC640C"/>
    <w:rsid w:val="00DD78F0"/>
    <w:rsid w:val="00DE2748"/>
    <w:rsid w:val="00E6189B"/>
    <w:rsid w:val="00EB1064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E1DE0DA6F0770D32D7CC7ED52CBB33E036FB58B4AC9026E9DFC822DD8EAD42DE06CA74E569AD5E523BC4B68FB854045356AAAA326Q7J" TargetMode="External"/><Relationship Id="rId5" Type="http://schemas.openxmlformats.org/officeDocument/2006/relationships/hyperlink" Target="consultantplus://offline/ref=B3DE1DE0DA6F0770D32D7CC7ED52CBB33E0361B2884AC9026E9DFC822DD8EAD42DE06CA94B5FC5D0F032E4476AE69B475C2968A82AQ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2021-07-29T12:17:00Z</cp:lastPrinted>
  <dcterms:created xsi:type="dcterms:W3CDTF">2019-01-28T14:23:00Z</dcterms:created>
  <dcterms:modified xsi:type="dcterms:W3CDTF">2021-07-29T12:17:00Z</dcterms:modified>
</cp:coreProperties>
</file>