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EE46AA" w:rsidRDefault="004A7244" w:rsidP="00EE46AA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EE46AA">
        <w:rPr>
          <w:kern w:val="28"/>
          <w:sz w:val="28"/>
          <w:szCs w:val="28"/>
          <w:lang w:eastAsia="en-US"/>
        </w:rPr>
        <w:t>Председателю</w:t>
      </w:r>
    </w:p>
    <w:p w14:paraId="1730BB19" w14:textId="77777777" w:rsid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Думы </w:t>
      </w:r>
      <w:r w:rsidR="00EE46AA">
        <w:rPr>
          <w:kern w:val="28"/>
          <w:sz w:val="28"/>
          <w:szCs w:val="28"/>
          <w:lang w:eastAsia="en-US"/>
        </w:rPr>
        <w:t xml:space="preserve">    </w:t>
      </w:r>
    </w:p>
    <w:p w14:paraId="17EF83F5" w14:textId="0767557D" w:rsidR="004A7244" w:rsidRPr="00EE46AA" w:rsidRDefault="00EE46AA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EE46AA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</w:p>
    <w:p w14:paraId="3A2C390D" w14:textId="41234E5A" w:rsidR="004A7244" w:rsidRPr="00EE46AA" w:rsidRDefault="00EE46AA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  <w:r w:rsidRPr="00EE46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</w:t>
      </w:r>
      <w:r w:rsidRPr="00EE46AA">
        <w:rPr>
          <w:sz w:val="28"/>
          <w:szCs w:val="28"/>
          <w:lang w:eastAsia="en-US"/>
        </w:rPr>
        <w:t xml:space="preserve">     </w:t>
      </w:r>
      <w:r w:rsidR="004A7244" w:rsidRPr="00EE46AA">
        <w:rPr>
          <w:sz w:val="28"/>
          <w:szCs w:val="28"/>
          <w:lang w:eastAsia="en-US"/>
        </w:rPr>
        <w:t>А.М.Рогову</w:t>
      </w:r>
    </w:p>
    <w:p w14:paraId="4D957007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78F7A13E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color w:val="FF0000"/>
          <w:sz w:val="28"/>
          <w:szCs w:val="28"/>
          <w:lang w:eastAsia="en-US"/>
        </w:rPr>
      </w:pPr>
    </w:p>
    <w:p w14:paraId="4EF1CC85" w14:textId="77777777" w:rsidR="004A7244" w:rsidRPr="00D83E47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83E47">
        <w:rPr>
          <w:b/>
          <w:sz w:val="28"/>
          <w:szCs w:val="28"/>
          <w:lang w:eastAsia="en-US"/>
        </w:rPr>
        <w:t>ЗАКЛЮЧЕНИЕ</w:t>
      </w:r>
    </w:p>
    <w:p w14:paraId="2D3FF40B" w14:textId="11920BD4" w:rsidR="004A7244" w:rsidRPr="00D83E47" w:rsidRDefault="004A7244" w:rsidP="00EE46AA">
      <w:pPr>
        <w:contextualSpacing/>
        <w:jc w:val="center"/>
        <w:rPr>
          <w:sz w:val="28"/>
          <w:szCs w:val="28"/>
        </w:rPr>
      </w:pPr>
      <w:r w:rsidRPr="00D83E47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D83E47">
        <w:rPr>
          <w:sz w:val="28"/>
          <w:szCs w:val="28"/>
          <w:lang w:eastAsia="en-US"/>
        </w:rPr>
        <w:t xml:space="preserve"> «</w:t>
      </w:r>
      <w:r w:rsidR="000501B8" w:rsidRPr="00D83E47">
        <w:rPr>
          <w:b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D83E47">
        <w:rPr>
          <w:sz w:val="28"/>
          <w:szCs w:val="28"/>
          <w:lang w:eastAsia="en-US"/>
        </w:rPr>
        <w:t>»</w:t>
      </w:r>
    </w:p>
    <w:p w14:paraId="098208CA" w14:textId="77777777" w:rsidR="00025FC0" w:rsidRPr="00EE46AA" w:rsidRDefault="00025FC0" w:rsidP="00EE46AA">
      <w:pPr>
        <w:ind w:firstLine="567"/>
        <w:contextualSpacing/>
        <w:jc w:val="both"/>
        <w:rPr>
          <w:color w:val="FF0000"/>
          <w:sz w:val="28"/>
          <w:szCs w:val="28"/>
        </w:rPr>
      </w:pPr>
    </w:p>
    <w:p w14:paraId="5C97E919" w14:textId="385BAEE4" w:rsidR="000F3001" w:rsidRPr="00D83E47" w:rsidRDefault="000F3001" w:rsidP="00EE46AA">
      <w:pPr>
        <w:ind w:firstLine="567"/>
        <w:contextualSpacing/>
        <w:jc w:val="both"/>
        <w:rPr>
          <w:b/>
          <w:sz w:val="28"/>
          <w:szCs w:val="28"/>
        </w:rPr>
      </w:pPr>
      <w:r w:rsidRPr="00D83E47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D83E47">
        <w:rPr>
          <w:sz w:val="28"/>
          <w:szCs w:val="28"/>
        </w:rPr>
        <w:t>2</w:t>
      </w:r>
      <w:r w:rsidRPr="00D83E47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D83E47">
        <w:rPr>
          <w:sz w:val="28"/>
          <w:szCs w:val="28"/>
        </w:rPr>
        <w:t xml:space="preserve"> подпункта 5 пункта 2 статьи 9</w:t>
      </w:r>
      <w:r w:rsidRPr="00D83E47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D83E47">
        <w:rPr>
          <w:sz w:val="28"/>
          <w:szCs w:val="28"/>
        </w:rPr>
        <w:t xml:space="preserve"> </w:t>
      </w:r>
      <w:r w:rsidR="0078648F" w:rsidRPr="00D83E47">
        <w:rPr>
          <w:sz w:val="28"/>
          <w:szCs w:val="28"/>
        </w:rPr>
        <w:t>(далее Думы ИГО СК)</w:t>
      </w:r>
      <w:r w:rsidRPr="00D83E47">
        <w:rPr>
          <w:sz w:val="28"/>
          <w:szCs w:val="28"/>
        </w:rPr>
        <w:t>.</w:t>
      </w:r>
    </w:p>
    <w:p w14:paraId="4AD65B5E" w14:textId="77777777" w:rsidR="007D4C0F" w:rsidRPr="0092179F" w:rsidRDefault="0078648F" w:rsidP="00EE46AA">
      <w:pPr>
        <w:spacing w:after="1"/>
        <w:ind w:firstLine="539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="003D5521"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 w:rsidRPr="0092179F">
        <w:rPr>
          <w:b/>
          <w:sz w:val="28"/>
          <w:szCs w:val="28"/>
          <w:lang w:eastAsia="en-US"/>
        </w:rPr>
        <w:t xml:space="preserve"> </w:t>
      </w:r>
      <w:r w:rsidRPr="0092179F">
        <w:rPr>
          <w:sz w:val="28"/>
          <w:szCs w:val="28"/>
          <w:lang w:eastAsia="en-US"/>
        </w:rPr>
        <w:t xml:space="preserve">(далее </w:t>
      </w:r>
      <w:r w:rsidR="00FE5D63" w:rsidRPr="0092179F">
        <w:rPr>
          <w:sz w:val="28"/>
          <w:szCs w:val="28"/>
          <w:lang w:eastAsia="en-US"/>
        </w:rPr>
        <w:t>Проект решения</w:t>
      </w:r>
      <w:r w:rsidRPr="0092179F">
        <w:rPr>
          <w:sz w:val="28"/>
          <w:szCs w:val="28"/>
          <w:lang w:eastAsia="en-US"/>
        </w:rPr>
        <w:t>),</w:t>
      </w:r>
      <w:r w:rsidRPr="0092179F">
        <w:rPr>
          <w:sz w:val="28"/>
          <w:szCs w:val="28"/>
        </w:rPr>
        <w:t xml:space="preserve"> </w:t>
      </w:r>
      <w:r w:rsidR="00FE5D63" w:rsidRPr="0092179F">
        <w:rPr>
          <w:sz w:val="28"/>
          <w:szCs w:val="28"/>
        </w:rPr>
        <w:t>подготовлен в соответствии с</w:t>
      </w:r>
      <w:r w:rsidR="003D5521" w:rsidRPr="0092179F">
        <w:rPr>
          <w:sz w:val="28"/>
          <w:szCs w:val="28"/>
        </w:rPr>
        <w:t xml:space="preserve"> пунктом 11 статьи 154 Федерального закона от 22 августа 2004 года №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статьями 5, 7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</w:t>
      </w:r>
      <w:r w:rsidR="003D5521" w:rsidRPr="0092179F">
        <w:rPr>
          <w:sz w:val="28"/>
          <w:szCs w:val="28"/>
        </w:rPr>
        <w:lastRenderedPageBreak/>
        <w:t>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7D4C0F" w:rsidRPr="0092179F">
        <w:rPr>
          <w:sz w:val="28"/>
          <w:szCs w:val="28"/>
        </w:rPr>
        <w:t>.</w:t>
      </w:r>
    </w:p>
    <w:p w14:paraId="5CEEF633" w14:textId="17834DBD" w:rsidR="007D4C0F" w:rsidRPr="0092179F" w:rsidRDefault="00FE5D63" w:rsidP="00EE46AA">
      <w:pPr>
        <w:ind w:firstLine="708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2179F">
        <w:rPr>
          <w:sz w:val="28"/>
          <w:szCs w:val="28"/>
        </w:rPr>
        <w:t xml:space="preserve">Проектом решения предлагается </w:t>
      </w:r>
      <w:r w:rsidR="003D5521" w:rsidRPr="0092179F">
        <w:rPr>
          <w:sz w:val="28"/>
          <w:szCs w:val="28"/>
        </w:rPr>
        <w:t>передать из муниципальной собственности Изобильн</w:t>
      </w:r>
      <w:r w:rsidR="001F46C8">
        <w:rPr>
          <w:sz w:val="28"/>
          <w:szCs w:val="28"/>
        </w:rPr>
        <w:t>енс</w:t>
      </w:r>
      <w:r w:rsidR="003D5521" w:rsidRPr="0092179F">
        <w:rPr>
          <w:sz w:val="28"/>
          <w:szCs w:val="28"/>
        </w:rPr>
        <w:t xml:space="preserve">кого городского округа в государственную собственность Ставропольского края </w:t>
      </w:r>
      <w:r w:rsidR="001F46C8">
        <w:rPr>
          <w:sz w:val="28"/>
          <w:szCs w:val="28"/>
        </w:rPr>
        <w:t>16</w:t>
      </w:r>
      <w:r w:rsidR="003D5521" w:rsidRPr="0092179F">
        <w:rPr>
          <w:sz w:val="28"/>
          <w:szCs w:val="28"/>
        </w:rPr>
        <w:t xml:space="preserve"> </w:t>
      </w:r>
      <w:r w:rsidR="0092179F" w:rsidRPr="0092179F">
        <w:rPr>
          <w:rFonts w:eastAsiaTheme="minorHAnsi"/>
          <w:sz w:val="28"/>
          <w:szCs w:val="28"/>
          <w:lang w:eastAsia="en-US"/>
        </w:rPr>
        <w:t>объект</w:t>
      </w:r>
      <w:r w:rsidR="001F46C8">
        <w:rPr>
          <w:rFonts w:eastAsiaTheme="minorHAnsi"/>
          <w:sz w:val="28"/>
          <w:szCs w:val="28"/>
          <w:lang w:eastAsia="en-US"/>
        </w:rPr>
        <w:t>ов</w:t>
      </w:r>
      <w:r w:rsidR="0092179F" w:rsidRPr="0092179F">
        <w:rPr>
          <w:rFonts w:eastAsiaTheme="minorHAnsi"/>
          <w:sz w:val="28"/>
          <w:szCs w:val="28"/>
          <w:lang w:eastAsia="en-US"/>
        </w:rPr>
        <w:t xml:space="preserve"> недвижимости системы водоотведения, составляющих имущество казны</w:t>
      </w:r>
      <w:r w:rsidR="007D4C0F" w:rsidRPr="0092179F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право собственности на которые было зарегистрировано на основании решений суда</w:t>
      </w:r>
      <w:r w:rsidR="001F46C8">
        <w:rPr>
          <w:sz w:val="28"/>
          <w:szCs w:val="28"/>
        </w:rPr>
        <w:t xml:space="preserve"> в течение второго квартала 2021 года</w:t>
      </w:r>
      <w:r w:rsidR="0092179F" w:rsidRPr="0092179F">
        <w:rPr>
          <w:sz w:val="28"/>
          <w:szCs w:val="28"/>
        </w:rPr>
        <w:t>. Передача имущества необходима</w:t>
      </w:r>
      <w:r w:rsidR="007D4C0F" w:rsidRPr="0092179F">
        <w:rPr>
          <w:rFonts w:eastAsiaTheme="minorHAnsi"/>
          <w:sz w:val="28"/>
          <w:szCs w:val="28"/>
          <w:lang w:eastAsia="en-US"/>
        </w:rPr>
        <w:t xml:space="preserve"> </w:t>
      </w:r>
      <w:r w:rsidR="0092179F" w:rsidRPr="0092179F">
        <w:rPr>
          <w:sz w:val="28"/>
          <w:szCs w:val="28"/>
        </w:rPr>
        <w:t>для осуществления органами государственной власти Ставропольского края полномочий по водоснабжению и водоотведению, перераспределенных в их пользу от органов местного самоуправления муниципальных образований Ставропольского края с 01.01.2019 г. сроком на 5 лет Законом Ставропольского края от 20.12.2018 N 113-кз.</w:t>
      </w:r>
    </w:p>
    <w:p w14:paraId="5667F0E5" w14:textId="77777777" w:rsidR="00FE5D63" w:rsidRPr="00EE46AA" w:rsidRDefault="00FE5D63" w:rsidP="00EE46AA">
      <w:pPr>
        <w:spacing w:after="1"/>
        <w:ind w:firstLine="540"/>
        <w:contextualSpacing/>
        <w:jc w:val="both"/>
        <w:rPr>
          <w:color w:val="FF0000"/>
          <w:sz w:val="28"/>
          <w:szCs w:val="28"/>
        </w:rPr>
      </w:pPr>
    </w:p>
    <w:p w14:paraId="22914EB9" w14:textId="234A02E2" w:rsidR="004A7244" w:rsidRPr="0092179F" w:rsidRDefault="003B2882" w:rsidP="0092179F">
      <w:pPr>
        <w:pStyle w:val="ConsPlusTitle"/>
        <w:contextualSpacing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en-US"/>
        </w:rPr>
      </w:pPr>
      <w:r w:rsidRPr="00EE46AA">
        <w:rPr>
          <w:rFonts w:ascii="Times New Roman" w:hAnsi="Times New Roman" w:cs="Times New Roman"/>
          <w:color w:val="FF0000"/>
          <w:kern w:val="28"/>
          <w:sz w:val="28"/>
          <w:szCs w:val="28"/>
          <w:lang w:eastAsia="en-US"/>
        </w:rPr>
        <w:tab/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92179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3B85D112" w14:textId="77777777" w:rsidR="003102E6" w:rsidRPr="00EE46AA" w:rsidRDefault="003102E6" w:rsidP="00EE46AA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17B26C6B" w14:textId="77777777" w:rsidR="003B2882" w:rsidRPr="0092179F" w:rsidRDefault="004A7244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  <w:t xml:space="preserve">           </w:t>
      </w:r>
      <w:r w:rsidRPr="0092179F">
        <w:rPr>
          <w:kern w:val="28"/>
          <w:sz w:val="28"/>
          <w:szCs w:val="28"/>
          <w:lang w:eastAsia="en-US"/>
        </w:rPr>
        <w:t>Г.В.Юшкова</w:t>
      </w:r>
    </w:p>
    <w:p w14:paraId="41CDE30E" w14:textId="3EAEBFB9" w:rsidR="000F3001" w:rsidRPr="0092179F" w:rsidRDefault="0092179F" w:rsidP="00B6439D">
      <w:pPr>
        <w:pStyle w:val="ConsPlusNormal"/>
        <w:tabs>
          <w:tab w:val="left" w:pos="6521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79F">
        <w:rPr>
          <w:rFonts w:ascii="Times New Roman" w:hAnsi="Times New Roman" w:cs="Times New Roman"/>
          <w:sz w:val="28"/>
          <w:szCs w:val="28"/>
        </w:rPr>
        <w:t>0</w:t>
      </w:r>
      <w:r w:rsidR="001F46C8">
        <w:rPr>
          <w:rFonts w:ascii="Times New Roman" w:hAnsi="Times New Roman" w:cs="Times New Roman"/>
          <w:sz w:val="28"/>
          <w:szCs w:val="28"/>
        </w:rPr>
        <w:t>4</w:t>
      </w:r>
      <w:r w:rsidRPr="0092179F">
        <w:rPr>
          <w:rFonts w:ascii="Times New Roman" w:hAnsi="Times New Roman" w:cs="Times New Roman"/>
          <w:sz w:val="28"/>
          <w:szCs w:val="28"/>
        </w:rPr>
        <w:t>.0</w:t>
      </w:r>
      <w:r w:rsidR="001F46C8">
        <w:rPr>
          <w:rFonts w:ascii="Times New Roman" w:hAnsi="Times New Roman" w:cs="Times New Roman"/>
          <w:sz w:val="28"/>
          <w:szCs w:val="28"/>
        </w:rPr>
        <w:t>8</w:t>
      </w:r>
      <w:r w:rsidRPr="0092179F">
        <w:rPr>
          <w:rFonts w:ascii="Times New Roman" w:hAnsi="Times New Roman" w:cs="Times New Roman"/>
          <w:sz w:val="28"/>
          <w:szCs w:val="28"/>
        </w:rPr>
        <w:t>.2021</w:t>
      </w:r>
    </w:p>
    <w:sectPr w:rsidR="000F3001" w:rsidRPr="0092179F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708C7"/>
    <w:rsid w:val="000F3001"/>
    <w:rsid w:val="00111830"/>
    <w:rsid w:val="001F46C8"/>
    <w:rsid w:val="00240933"/>
    <w:rsid w:val="002956CF"/>
    <w:rsid w:val="003102E6"/>
    <w:rsid w:val="003B2882"/>
    <w:rsid w:val="003D5521"/>
    <w:rsid w:val="00486169"/>
    <w:rsid w:val="004A7244"/>
    <w:rsid w:val="004B08E5"/>
    <w:rsid w:val="00501F65"/>
    <w:rsid w:val="005C23A3"/>
    <w:rsid w:val="00663E6F"/>
    <w:rsid w:val="0067116F"/>
    <w:rsid w:val="0078648F"/>
    <w:rsid w:val="007C55FD"/>
    <w:rsid w:val="007D4C0F"/>
    <w:rsid w:val="00826F79"/>
    <w:rsid w:val="008D4294"/>
    <w:rsid w:val="008F2B20"/>
    <w:rsid w:val="0092179F"/>
    <w:rsid w:val="00A9659F"/>
    <w:rsid w:val="00A97078"/>
    <w:rsid w:val="00B6439D"/>
    <w:rsid w:val="00BF7833"/>
    <w:rsid w:val="00C23C11"/>
    <w:rsid w:val="00D83E47"/>
    <w:rsid w:val="00DC05D7"/>
    <w:rsid w:val="00E46C40"/>
    <w:rsid w:val="00EE46AA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19</cp:revision>
  <cp:lastPrinted>2019-04-11T13:50:00Z</cp:lastPrinted>
  <dcterms:created xsi:type="dcterms:W3CDTF">2019-02-13T11:34:00Z</dcterms:created>
  <dcterms:modified xsi:type="dcterms:W3CDTF">2021-08-04T08:17:00Z</dcterms:modified>
</cp:coreProperties>
</file>