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822C" w14:textId="067A9A5E" w:rsidR="004061D4" w:rsidRDefault="004061D4" w:rsidP="004061D4">
      <w:pPr>
        <w:ind w:left="567" w:right="-850" w:hanging="1417"/>
        <w:rPr>
          <w:noProof/>
        </w:rPr>
      </w:pPr>
      <w:r>
        <w:rPr>
          <w:noProof/>
        </w:rPr>
        <w:drawing>
          <wp:inline distT="0" distB="0" distL="0" distR="0" wp14:anchorId="43694CA1" wp14:editId="7EE085D1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A8FA" w14:textId="77777777" w:rsidR="004061D4" w:rsidRDefault="004061D4" w:rsidP="004061D4">
      <w:pPr>
        <w:ind w:left="567" w:right="-850" w:hanging="1417"/>
      </w:pPr>
    </w:p>
    <w:p w14:paraId="33CA543D" w14:textId="77777777" w:rsidR="004061D4" w:rsidRDefault="004061D4" w:rsidP="004061D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40E84B2" w14:textId="77777777" w:rsidR="004061D4" w:rsidRDefault="004061D4" w:rsidP="004061D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C058704" w14:textId="77777777" w:rsidR="004061D4" w:rsidRDefault="004061D4" w:rsidP="004061D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B198317" w14:textId="77777777" w:rsidR="004061D4" w:rsidRDefault="004061D4" w:rsidP="004061D4">
      <w:pPr>
        <w:rPr>
          <w:b/>
          <w:sz w:val="28"/>
          <w:szCs w:val="28"/>
        </w:rPr>
      </w:pPr>
    </w:p>
    <w:p w14:paraId="0CC6CCB8" w14:textId="77777777" w:rsidR="004061D4" w:rsidRDefault="004061D4" w:rsidP="004061D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9E40317" w14:textId="7B858EB7" w:rsidR="00EF7F4F" w:rsidRDefault="00EF7F4F" w:rsidP="00EF7F4F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4DC0FF76" w14:textId="77777777" w:rsidR="00EF7F4F" w:rsidRDefault="00EF7F4F" w:rsidP="00EF7F4F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4157C9EC" w14:textId="60B53FB5" w:rsidR="00EF7F4F" w:rsidRPr="003E5AD9" w:rsidRDefault="00EF7F4F" w:rsidP="00AA5906">
      <w:pPr>
        <w:jc w:val="left"/>
        <w:rPr>
          <w:bCs/>
          <w:sz w:val="28"/>
          <w:szCs w:val="28"/>
        </w:rPr>
      </w:pPr>
      <w:r w:rsidRPr="003E5AD9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Pr="003E5AD9">
        <w:rPr>
          <w:sz w:val="28"/>
          <w:szCs w:val="28"/>
        </w:rPr>
        <w:t xml:space="preserve"> 2021 года                </w:t>
      </w:r>
      <w:r w:rsidR="00AA5906">
        <w:rPr>
          <w:sz w:val="28"/>
          <w:szCs w:val="28"/>
        </w:rPr>
        <w:t xml:space="preserve">  </w:t>
      </w:r>
      <w:r w:rsidRPr="003E5AD9">
        <w:rPr>
          <w:sz w:val="28"/>
          <w:szCs w:val="28"/>
        </w:rPr>
        <w:t xml:space="preserve">   г. Изобильный                                №</w:t>
      </w:r>
      <w:r w:rsidR="00A560DE">
        <w:rPr>
          <w:sz w:val="28"/>
          <w:szCs w:val="28"/>
        </w:rPr>
        <w:t>528</w:t>
      </w:r>
    </w:p>
    <w:p w14:paraId="40ADDC0C" w14:textId="00152AD0" w:rsidR="00EF7F4F" w:rsidRDefault="00EF7F4F" w:rsidP="00F401B7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471811FA" w14:textId="77777777" w:rsidR="00EF7F4F" w:rsidRPr="00BB2E06" w:rsidRDefault="00EF7F4F" w:rsidP="00F401B7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2021C7B2" w14:textId="77777777" w:rsidR="00EF7F4F" w:rsidRPr="00EF7F4F" w:rsidRDefault="00F401B7" w:rsidP="00F401B7">
      <w:pPr>
        <w:rPr>
          <w:b/>
          <w:bCs/>
          <w:spacing w:val="-8"/>
          <w:sz w:val="28"/>
          <w:szCs w:val="28"/>
        </w:rPr>
      </w:pPr>
      <w:r w:rsidRPr="00EF7F4F">
        <w:rPr>
          <w:b/>
          <w:bCs/>
          <w:spacing w:val="-8"/>
          <w:sz w:val="28"/>
          <w:szCs w:val="28"/>
        </w:rPr>
        <w:t>О Порядке участия Изобильненского</w:t>
      </w:r>
      <w:r w:rsidR="00EF7F4F" w:rsidRPr="00EF7F4F">
        <w:rPr>
          <w:b/>
          <w:bCs/>
          <w:spacing w:val="-8"/>
          <w:sz w:val="28"/>
          <w:szCs w:val="28"/>
        </w:rPr>
        <w:t xml:space="preserve"> </w:t>
      </w:r>
      <w:r w:rsidRPr="00EF7F4F">
        <w:rPr>
          <w:b/>
          <w:bCs/>
          <w:spacing w:val="-8"/>
          <w:sz w:val="28"/>
          <w:szCs w:val="28"/>
        </w:rPr>
        <w:t xml:space="preserve">городского округа </w:t>
      </w:r>
    </w:p>
    <w:p w14:paraId="594261C7" w14:textId="3487F7AD" w:rsidR="00F401B7" w:rsidRPr="00EF7F4F" w:rsidRDefault="00F401B7" w:rsidP="00F401B7">
      <w:pPr>
        <w:rPr>
          <w:b/>
          <w:bCs/>
          <w:spacing w:val="-8"/>
          <w:sz w:val="28"/>
          <w:szCs w:val="28"/>
        </w:rPr>
      </w:pPr>
      <w:r w:rsidRPr="00EF7F4F">
        <w:rPr>
          <w:b/>
          <w:bCs/>
          <w:spacing w:val="-8"/>
          <w:sz w:val="28"/>
          <w:szCs w:val="28"/>
        </w:rPr>
        <w:t>Ставропольского края в организациях межмуниципального сотрудничества</w:t>
      </w:r>
    </w:p>
    <w:p w14:paraId="62ADE3F6" w14:textId="77777777" w:rsidR="00F401B7" w:rsidRDefault="00F401B7" w:rsidP="00F401B7">
      <w:pPr>
        <w:rPr>
          <w:b/>
          <w:sz w:val="28"/>
          <w:szCs w:val="28"/>
        </w:rPr>
      </w:pPr>
    </w:p>
    <w:p w14:paraId="440F37F2" w14:textId="6E8A2317" w:rsidR="00F401B7" w:rsidRDefault="00F401B7" w:rsidP="00F401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bookmarkStart w:id="0" w:name="_Hlk78884052"/>
      <w:r>
        <w:rPr>
          <w:sz w:val="28"/>
          <w:szCs w:val="28"/>
        </w:rPr>
        <w:t xml:space="preserve">статьей 8, пунктом 7 части 10 статьи 35, </w:t>
      </w:r>
      <w:r w:rsidR="00EF7F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статьями 66-69 Федерального закона от 06 октября 2003 года №131-ФЗ «Об общих принципах организации местного самоуправления в Российской Федерации», статьей 6 Закона Ставропольского края от </w:t>
      </w:r>
      <w:r>
        <w:rPr>
          <w:rFonts w:eastAsia="Calibri"/>
          <w:sz w:val="28"/>
          <w:szCs w:val="28"/>
        </w:rPr>
        <w:t xml:space="preserve">02 марта 2005 года №12-кз «О местном самоуправлении в Ставропольском крае», </w:t>
      </w:r>
      <w:r>
        <w:rPr>
          <w:sz w:val="28"/>
          <w:szCs w:val="28"/>
        </w:rPr>
        <w:t>пунктом 7 части 1 статьи 30, статьей 42 Устава Изобильненского городского округа Ставропольского края</w:t>
      </w:r>
      <w:bookmarkEnd w:id="0"/>
    </w:p>
    <w:p w14:paraId="16E2281E" w14:textId="77777777" w:rsidR="00F401B7" w:rsidRDefault="00F401B7" w:rsidP="00F401B7">
      <w:pPr>
        <w:pStyle w:val="a5"/>
        <w:ind w:firstLine="567"/>
      </w:pPr>
      <w:r>
        <w:t>Дума Изобильненского городского округа Ставропольского края</w:t>
      </w:r>
    </w:p>
    <w:p w14:paraId="7D29BB45" w14:textId="77777777" w:rsidR="00F401B7" w:rsidRDefault="00F401B7" w:rsidP="00F401B7">
      <w:pPr>
        <w:pStyle w:val="a5"/>
        <w:ind w:firstLine="0"/>
      </w:pPr>
    </w:p>
    <w:p w14:paraId="450244FF" w14:textId="77777777" w:rsidR="00F401B7" w:rsidRDefault="00F401B7" w:rsidP="00F401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РЕШИЛА:</w:t>
      </w:r>
    </w:p>
    <w:p w14:paraId="031DB917" w14:textId="77777777" w:rsidR="00F401B7" w:rsidRDefault="00F401B7" w:rsidP="00F401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14:paraId="265261A7" w14:textId="3F833104" w:rsidR="00F401B7" w:rsidRDefault="00F401B7" w:rsidP="00F40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участия Изобильненского городского округа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Ставропольского края в организациях межмуниципального сотрудничества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26FC31C2" w14:textId="77777777" w:rsidR="00EF7F4F" w:rsidRDefault="00EF7F4F" w:rsidP="00F40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1790349" w14:textId="66BA1E40" w:rsidR="00F401B7" w:rsidRDefault="00F401B7" w:rsidP="00F40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</w:t>
      </w:r>
      <w:r w:rsidRPr="00EC14B7">
        <w:rPr>
          <w:sz w:val="28"/>
          <w:szCs w:val="28"/>
        </w:rPr>
        <w:t xml:space="preserve"> Изобильненского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EC14B7">
        <w:rPr>
          <w:sz w:val="28"/>
          <w:szCs w:val="28"/>
        </w:rPr>
        <w:t xml:space="preserve">от 02 июля 2010 года №222 </w:t>
      </w:r>
      <w:r>
        <w:rPr>
          <w:sz w:val="28"/>
          <w:szCs w:val="28"/>
        </w:rPr>
        <w:t>«</w:t>
      </w:r>
      <w:r w:rsidRPr="00EC14B7">
        <w:rPr>
          <w:sz w:val="28"/>
          <w:szCs w:val="28"/>
        </w:rPr>
        <w:t>О Порядке участия Изобильненского</w:t>
      </w:r>
      <w:r>
        <w:rPr>
          <w:sz w:val="28"/>
          <w:szCs w:val="28"/>
        </w:rPr>
        <w:t xml:space="preserve"> </w:t>
      </w:r>
      <w:r w:rsidRPr="00EC14B7">
        <w:rPr>
          <w:sz w:val="28"/>
          <w:szCs w:val="28"/>
        </w:rPr>
        <w:t>муниципального района Ставропольского края в организациях межмуниципального сотрудничества</w:t>
      </w:r>
      <w:r>
        <w:rPr>
          <w:sz w:val="28"/>
          <w:szCs w:val="28"/>
        </w:rPr>
        <w:t>».</w:t>
      </w:r>
    </w:p>
    <w:p w14:paraId="0D275B70" w14:textId="77777777" w:rsidR="00EF7F4F" w:rsidRDefault="00EF7F4F" w:rsidP="00F40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7FDA2A" w14:textId="39EB9787" w:rsidR="00F401B7" w:rsidRDefault="00F401B7" w:rsidP="00F40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E06">
        <w:rPr>
          <w:sz w:val="28"/>
          <w:szCs w:val="28"/>
        </w:rPr>
        <w:t>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14:paraId="1E20E698" w14:textId="77777777" w:rsidR="00EF7F4F" w:rsidRDefault="00EF7F4F" w:rsidP="00F401B7">
      <w:pPr>
        <w:ind w:firstLine="567"/>
        <w:jc w:val="both"/>
        <w:rPr>
          <w:sz w:val="28"/>
          <w:szCs w:val="28"/>
        </w:rPr>
      </w:pPr>
    </w:p>
    <w:p w14:paraId="62D9B49A" w14:textId="3C8B9DE0" w:rsidR="00F401B7" w:rsidRDefault="00F401B7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6A3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A76A3D">
        <w:rPr>
          <w:sz w:val="28"/>
          <w:szCs w:val="28"/>
        </w:rPr>
        <w:t xml:space="preserve"> дня его официального опубликования (обнародования).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322"/>
        <w:gridCol w:w="946"/>
        <w:gridCol w:w="4586"/>
      </w:tblGrid>
      <w:tr w:rsidR="00F401B7" w:rsidRPr="00A76A3D" w14:paraId="232327CF" w14:textId="77777777" w:rsidTr="00736617">
        <w:tc>
          <w:tcPr>
            <w:tcW w:w="4322" w:type="dxa"/>
            <w:shd w:val="clear" w:color="auto" w:fill="auto"/>
          </w:tcPr>
          <w:p w14:paraId="54F26F01" w14:textId="77777777" w:rsidR="00F401B7" w:rsidRPr="00A76A3D" w:rsidRDefault="00F401B7" w:rsidP="00EF7F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3996B40" w14:textId="77777777" w:rsidR="00F401B7" w:rsidRPr="00A76A3D" w:rsidRDefault="00F401B7" w:rsidP="00EF7F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FB47A0C" w14:textId="77777777" w:rsidR="00F401B7" w:rsidRPr="00A76A3D" w:rsidRDefault="00F401B7" w:rsidP="00EF7F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9BB0BAE" w14:textId="77777777" w:rsidR="00F401B7" w:rsidRPr="00A76A3D" w:rsidRDefault="00F401B7" w:rsidP="00EF7F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</w:p>
          <w:p w14:paraId="07BBEC94" w14:textId="77777777" w:rsidR="00F401B7" w:rsidRPr="00A76A3D" w:rsidRDefault="00F401B7" w:rsidP="00EF7F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946" w:type="dxa"/>
            <w:shd w:val="clear" w:color="auto" w:fill="auto"/>
          </w:tcPr>
          <w:p w14:paraId="4F6F9F7D" w14:textId="77777777" w:rsidR="00F401B7" w:rsidRPr="00A76A3D" w:rsidRDefault="00F401B7" w:rsidP="00EF7F4F">
            <w:pPr>
              <w:spacing w:line="21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14:paraId="08466152" w14:textId="77777777" w:rsidR="00F401B7" w:rsidRPr="00A76A3D" w:rsidRDefault="00F401B7" w:rsidP="00EF7F4F">
            <w:pPr>
              <w:spacing w:line="216" w:lineRule="auto"/>
              <w:ind w:hanging="8"/>
              <w:jc w:val="left"/>
              <w:rPr>
                <w:sz w:val="28"/>
                <w:szCs w:val="28"/>
              </w:rPr>
            </w:pPr>
            <w:r w:rsidRPr="00A76A3D">
              <w:rPr>
                <w:sz w:val="28"/>
                <w:szCs w:val="28"/>
              </w:rPr>
              <w:t xml:space="preserve">Глава Изобильненского </w:t>
            </w:r>
          </w:p>
          <w:p w14:paraId="0F103147" w14:textId="77777777" w:rsidR="00F401B7" w:rsidRPr="00A76A3D" w:rsidRDefault="00F401B7" w:rsidP="00EF7F4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A76A3D">
              <w:rPr>
                <w:sz w:val="28"/>
                <w:szCs w:val="28"/>
              </w:rPr>
              <w:t xml:space="preserve">городского округа </w:t>
            </w:r>
          </w:p>
          <w:p w14:paraId="7B3F23E4" w14:textId="77777777" w:rsidR="00F401B7" w:rsidRPr="00A76A3D" w:rsidRDefault="00F401B7" w:rsidP="00EF7F4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A76A3D">
              <w:rPr>
                <w:sz w:val="28"/>
                <w:szCs w:val="28"/>
              </w:rPr>
              <w:t xml:space="preserve">Ставропольского края </w:t>
            </w:r>
          </w:p>
          <w:p w14:paraId="4050DD63" w14:textId="77777777" w:rsidR="00F401B7" w:rsidRPr="00A76A3D" w:rsidRDefault="00F401B7" w:rsidP="00EF7F4F">
            <w:pPr>
              <w:spacing w:line="216" w:lineRule="auto"/>
              <w:jc w:val="left"/>
              <w:rPr>
                <w:sz w:val="28"/>
                <w:szCs w:val="28"/>
              </w:rPr>
            </w:pPr>
          </w:p>
          <w:p w14:paraId="7949E6AB" w14:textId="77777777" w:rsidR="00F401B7" w:rsidRPr="00A76A3D" w:rsidRDefault="00F401B7" w:rsidP="00EF7F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A76A3D">
              <w:rPr>
                <w:sz w:val="28"/>
                <w:szCs w:val="28"/>
              </w:rPr>
              <w:t>В.И. Козлов</w:t>
            </w:r>
          </w:p>
        </w:tc>
      </w:tr>
    </w:tbl>
    <w:p w14:paraId="1FB14444" w14:textId="77777777" w:rsidR="00EF787E" w:rsidRDefault="00EF787E" w:rsidP="00F401B7">
      <w:pPr>
        <w:jc w:val="both"/>
        <w:rPr>
          <w:sz w:val="28"/>
          <w:szCs w:val="28"/>
        </w:rPr>
        <w:sectPr w:rsidR="00EF787E" w:rsidSect="00EF7F4F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F787E" w14:paraId="383FE9E4" w14:textId="77777777" w:rsidTr="00EF787E">
        <w:tc>
          <w:tcPr>
            <w:tcW w:w="4644" w:type="dxa"/>
          </w:tcPr>
          <w:p w14:paraId="69F98464" w14:textId="77777777" w:rsidR="00EF787E" w:rsidRDefault="00EF787E">
            <w:pPr>
              <w:pStyle w:val="ConsPlusNormal"/>
              <w:widowControl/>
              <w:ind w:firstLine="0"/>
              <w:jc w:val="right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14:paraId="2458ECC9" w14:textId="77777777" w:rsidR="00EF787E" w:rsidRDefault="00EF78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5245" w:type="dxa"/>
            <w:hideMark/>
          </w:tcPr>
          <w:p w14:paraId="0280A98C" w14:textId="77777777" w:rsidR="00EF787E" w:rsidRDefault="00EF787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1CF52120" w14:textId="77777777" w:rsidR="00EF787E" w:rsidRDefault="00EF787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Изобильненского </w:t>
            </w:r>
          </w:p>
          <w:p w14:paraId="03048420" w14:textId="77777777" w:rsidR="00EF787E" w:rsidRDefault="00EF787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5F4D6C48" w14:textId="77777777" w:rsidR="00EF787E" w:rsidRDefault="00EF787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2021 года №528</w:t>
            </w:r>
          </w:p>
        </w:tc>
      </w:tr>
    </w:tbl>
    <w:p w14:paraId="06FC913F" w14:textId="77777777" w:rsidR="00EF787E" w:rsidRDefault="00EF787E" w:rsidP="00EF787E">
      <w:pPr>
        <w:pStyle w:val="a3"/>
        <w:rPr>
          <w:rStyle w:val="a4"/>
          <w:color w:val="000000"/>
        </w:rPr>
      </w:pPr>
    </w:p>
    <w:p w14:paraId="1EEC5E03" w14:textId="77777777" w:rsidR="00EF787E" w:rsidRDefault="00EF787E" w:rsidP="00EF78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участия Изобильненского городского округа Ставропольского края в организациях межмуниципального сотрудничества</w:t>
      </w:r>
    </w:p>
    <w:p w14:paraId="6CDF68D0" w14:textId="77777777" w:rsidR="00EF787E" w:rsidRDefault="00EF787E" w:rsidP="00EF787E"/>
    <w:p w14:paraId="51C4D797" w14:textId="77777777" w:rsidR="00EF787E" w:rsidRDefault="00EF787E" w:rsidP="00EF7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78FA895" w14:textId="77777777" w:rsidR="00EF787E" w:rsidRDefault="00EF787E" w:rsidP="00EF787E">
      <w:pPr>
        <w:rPr>
          <w:b/>
          <w:sz w:val="28"/>
          <w:szCs w:val="28"/>
        </w:rPr>
      </w:pPr>
    </w:p>
    <w:p w14:paraId="2D42FEBF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участия Изобильненского городского округа Ставропольского края в организациях межмуниципального сотрудничества (далее – Порядок) разработан в соответствии с Федеральным законом от                06 октября 2003 года №131-ФЗ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eastAsia="Calibri"/>
          <w:sz w:val="28"/>
          <w:szCs w:val="28"/>
        </w:rPr>
        <w:t>02 марта 2005 года №12-кз «О местном самоуправлении в Ставропольском крае»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Уставом Изобильненского городского округа Ставропольского края (далее – Устав городского округа).</w:t>
      </w:r>
    </w:p>
    <w:p w14:paraId="7E33BC13" w14:textId="77777777" w:rsidR="00EF787E" w:rsidRDefault="00EF787E" w:rsidP="00EF787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>
        <w:rPr>
          <w:bCs/>
          <w:sz w:val="28"/>
          <w:szCs w:val="28"/>
        </w:rPr>
        <w:t xml:space="preserve">устанавливает общие и организационные основы участия </w:t>
      </w:r>
      <w:r>
        <w:rPr>
          <w:sz w:val="28"/>
          <w:szCs w:val="28"/>
        </w:rPr>
        <w:t>Изобильненского городского округа Ставропольского края (далее – городской округ) в организациях межмуниципального сотрудничества.</w:t>
      </w:r>
    </w:p>
    <w:p w14:paraId="21C32B2D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Целями участия городского округа в организациях межмуниципального сотрудничества являются:</w:t>
      </w:r>
    </w:p>
    <w:p w14:paraId="575C2401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решения вопросов местного значения;</w:t>
      </w:r>
    </w:p>
    <w:p w14:paraId="04DE1F38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в области организации и осуществления местного самоуправления;</w:t>
      </w:r>
    </w:p>
    <w:p w14:paraId="58606D8D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местного самоуправления;</w:t>
      </w:r>
    </w:p>
    <w:p w14:paraId="06579BA2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финансовых средств, материальных и иных ресурсов для совместного решения вопросов местного значения;</w:t>
      </w:r>
    </w:p>
    <w:p w14:paraId="69FA4E6C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по вопросам местного значения органов местного самоуправления Изобильненского городского округа Ставропольского края (далее – органы местного самоуправления городского округа) с органами местного самоуправления других муниципальных образований;</w:t>
      </w:r>
    </w:p>
    <w:p w14:paraId="429F6465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выражение и защита общих интересов городского округа с другими муниципальными образованиями;</w:t>
      </w:r>
    </w:p>
    <w:p w14:paraId="77DB4464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иных целях, не противоречащих действующему законодательству и в пределах полномочий органов местного самоуправления.</w:t>
      </w:r>
    </w:p>
    <w:p w14:paraId="31DB9808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Участие городского округа 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права, путем: </w:t>
      </w:r>
    </w:p>
    <w:p w14:paraId="50642D5E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создании и деятельности объединений муниципальных образований Ставропольского края, иных межмуниципальных объединений, созданных по территориальной принадлежности, административному или отраслевому признакам; </w:t>
      </w:r>
    </w:p>
    <w:p w14:paraId="2E2D4D69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учреждения межмуниципальных хозяйственных обществ в форме непубличных акционерных обществ и обществ с ограниченной ответственностью и (или) участия в их деятельности; </w:t>
      </w:r>
    </w:p>
    <w:p w14:paraId="1AFF7BF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некоммерческих организаций в форме некоммерческих организаций и фондов и (или) участия в их деятельности; </w:t>
      </w:r>
    </w:p>
    <w:p w14:paraId="56430C11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участия в учреждении межмуниципального печатного средства массовой информации;</w:t>
      </w:r>
    </w:p>
    <w:p w14:paraId="6532CC81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договоров и соглашений.</w:t>
      </w:r>
    </w:p>
    <w:p w14:paraId="68DC5304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Межмуниципальные объединения осуществляют свою деятельность в соответствии с Гражданским кодексом Российской Федерации, Федеральным законом от 12 января 1996 года №7-ФЗ «О некоммерческих организациях», иными федеральными законами и не могут наделяться полномочиями органов местного самоуправления городского округа.</w:t>
      </w:r>
    </w:p>
    <w:p w14:paraId="6769BEB5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округа при осуществлении межмуниципального сотрудничества осуществляют следующие полномочия:</w:t>
      </w:r>
    </w:p>
    <w:p w14:paraId="5EC60210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Дума Изобильненского городского округа Ставропольского края (далее – Дума городского округа):</w:t>
      </w:r>
    </w:p>
    <w:p w14:paraId="6D4A179F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участии городского округа в организациях межмуниципального сотрудничества;</w:t>
      </w:r>
    </w:p>
    <w:p w14:paraId="4E79199C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заключение и расторжение соглашений, заключаемых от имени городского округа.</w:t>
      </w:r>
    </w:p>
    <w:p w14:paraId="16D8506A" w14:textId="77777777" w:rsidR="00EF787E" w:rsidRDefault="00EF787E" w:rsidP="00EF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Глава Изобильненского городского округа Ставропольского края (далее – Глава городского округа):</w:t>
      </w:r>
    </w:p>
    <w:p w14:paraId="0391A4B7" w14:textId="77777777" w:rsidR="00EF787E" w:rsidRDefault="00EF787E" w:rsidP="00EF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интересы городского округа в организациях межмуниципального сотрудничества;</w:t>
      </w:r>
    </w:p>
    <w:p w14:paraId="0568A86C" w14:textId="77777777" w:rsidR="00EF787E" w:rsidRDefault="00EF787E" w:rsidP="00EF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городского округа подписывает учредительные документы организации межмуниципального сотрудничества, договоры и соглашения, связанные с реализацией межмуниципального проекта;</w:t>
      </w:r>
    </w:p>
    <w:p w14:paraId="1B11E398" w14:textId="77777777" w:rsidR="00EF787E" w:rsidRDefault="00EF787E" w:rsidP="00EF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14:paraId="18550614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Администрация Изобильненского городского округа Ставропольского края (далее – администрация городского округа):</w:t>
      </w:r>
    </w:p>
    <w:p w14:paraId="10D6E82A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учредителя (участника) организации межмуниципального сотрудничества от имени городского округа в соответствии с законодательством Российской Федерации и Ставропольского края, Уставом городского округа, решениями Думы Изобильненского городского округа Ставропольского края (далее – решение Думы городского округа);</w:t>
      </w:r>
    </w:p>
    <w:p w14:paraId="1F953DE5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имущество (денежные средства) создаваемой организации межмуниципального сотрудничества;</w:t>
      </w:r>
    </w:p>
    <w:p w14:paraId="3B743B3B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(оплачивает) членские взносы и иные платежи, предусмотренные учредительными документами организации межмуниципального сотрудничества;</w:t>
      </w:r>
    </w:p>
    <w:p w14:paraId="75111362" w14:textId="77777777" w:rsidR="00EF787E" w:rsidRDefault="00EF787E" w:rsidP="00EF78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14:paraId="2B218559" w14:textId="77777777" w:rsidR="00EF787E" w:rsidRDefault="00EF787E" w:rsidP="00EF7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Проект решения Думы городского округа об участии в межмуниципальном сотрудничестве вносится на рассмотрение Думы городского округа в порядке, предусмотренном Уставом городского округа, Регламентом Думы городского округа,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</w:t>
      </w:r>
      <w:bookmarkStart w:id="1" w:name="_Hlk79056008"/>
      <w:r>
        <w:rPr>
          <w:sz w:val="28"/>
          <w:szCs w:val="28"/>
        </w:rPr>
        <w:t xml:space="preserve">Изобильненского городского округа Ставропольского края </w:t>
      </w:r>
      <w:bookmarkEnd w:id="1"/>
      <w:r>
        <w:rPr>
          <w:sz w:val="28"/>
          <w:szCs w:val="28"/>
        </w:rPr>
        <w:t>и вступления их в силу, утвержденным решением Думы Изобильненского городского округа Ставропольского края от 20 февраля 2018 года №92.</w:t>
      </w:r>
    </w:p>
    <w:p w14:paraId="40056CCA" w14:textId="77777777" w:rsidR="00EF787E" w:rsidRDefault="00EF787E" w:rsidP="00EF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Представители интересов городского округа в органах управления и контроля организаций межмуниципального сотрудничества назначаются при принятии решения об участии в организации межмуниципального сотрудничества, которыми могут быть муниципальные служащие органов местного самоуправления городского округа, а также иные лица в соответствии с законодательством Российской Федерации.</w:t>
      </w:r>
    </w:p>
    <w:p w14:paraId="2B2B69D6" w14:textId="77777777" w:rsidR="00EF787E" w:rsidRDefault="00EF787E" w:rsidP="00EF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интересов городского округа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14:paraId="3B87F229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1.9. Финансирование расходов, связанных с участием городского округа в организациях межмуниципального сотрудничества, осуществляется </w:t>
      </w:r>
      <w:r>
        <w:rPr>
          <w:sz w:val="28"/>
          <w:szCs w:val="28"/>
        </w:rPr>
        <w:t>в пределах средств, предусмотренных на указанные цели в бюджете Изобильненского городского округа Ставропольского края (далее – бюджет городского округа) на очередной финансовый год и плановый период.</w:t>
      </w:r>
    </w:p>
    <w:p w14:paraId="6961EA4E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средств определяется исходя из размеров членских взносов и иных платежей, связанных с участием городского округа в организациях межмуниципального сотрудничества при утверждении бюджета городского округа на очередной финансовый год в соответствии с действующими договорами, соглашениями и решениями Думы городского округа об участии в межмуниципальных организациях. </w:t>
      </w:r>
    </w:p>
    <w:p w14:paraId="6C66A340" w14:textId="77777777" w:rsidR="00EF787E" w:rsidRDefault="00EF787E" w:rsidP="00EF787E">
      <w:pPr>
        <w:ind w:firstLine="709"/>
        <w:rPr>
          <w:b/>
          <w:bCs/>
          <w:sz w:val="28"/>
          <w:szCs w:val="28"/>
        </w:rPr>
      </w:pPr>
    </w:p>
    <w:p w14:paraId="3891C430" w14:textId="77777777" w:rsidR="00EF787E" w:rsidRDefault="00EF787E" w:rsidP="00EF787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Участие в объединениях муниципальных образований</w:t>
      </w:r>
    </w:p>
    <w:p w14:paraId="4B203BAE" w14:textId="77777777" w:rsidR="00EF787E" w:rsidRDefault="00EF787E" w:rsidP="00EF787E">
      <w:pPr>
        <w:ind w:firstLine="709"/>
        <w:rPr>
          <w:b/>
          <w:bCs/>
          <w:sz w:val="28"/>
          <w:szCs w:val="28"/>
        </w:rPr>
      </w:pPr>
    </w:p>
    <w:p w14:paraId="2E9E5EAD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Городской округ вправе участвовать в объединениях муниципальных образований (далее – объединение). </w:t>
      </w:r>
    </w:p>
    <w:p w14:paraId="0CA2CBDF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об участии городского округа в объединении, о выходе из него принимается Думой городского округа. </w:t>
      </w:r>
    </w:p>
    <w:p w14:paraId="655526F3" w14:textId="4CD758E0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решении Думы городского округа об участии в объединении указывается: </w:t>
      </w:r>
    </w:p>
    <w:p w14:paraId="0EC4223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объединения; </w:t>
      </w:r>
    </w:p>
    <w:p w14:paraId="1561DEC5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вступительного взноса; </w:t>
      </w:r>
    </w:p>
    <w:p w14:paraId="66ABDAE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городского округа;</w:t>
      </w:r>
    </w:p>
    <w:p w14:paraId="69FA61C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сведения. </w:t>
      </w:r>
    </w:p>
    <w:p w14:paraId="45860B86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Права члена объединения от имени городского округа осуществляет представитель (представители) городского округа. </w:t>
      </w:r>
    </w:p>
    <w:p w14:paraId="4274F3AA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Представитель информирует Думу городского округа о принятии городского округа в объединение, об исключении городского округа из объединения, не реже 1 раза в год представляет в Думу городского округа информацию о деятельности объединения. </w:t>
      </w:r>
    </w:p>
    <w:p w14:paraId="1BB48E63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Органы местного самоуправления городского могут участвовать в объединениях органов местного самоуправления, создаваемых с учетом организационной основы (ассоциациях представительных, контрольно-счетных и иных органов). Решение о таком участии принимает орган местного самоуправления городского округа самостоятельно.</w:t>
      </w:r>
    </w:p>
    <w:p w14:paraId="78C72655" w14:textId="77777777" w:rsidR="00EF787E" w:rsidRDefault="00EF787E" w:rsidP="00EF787E">
      <w:pPr>
        <w:ind w:firstLine="567"/>
        <w:jc w:val="both"/>
        <w:rPr>
          <w:sz w:val="28"/>
          <w:szCs w:val="28"/>
        </w:rPr>
      </w:pPr>
    </w:p>
    <w:p w14:paraId="0B1677D4" w14:textId="77777777" w:rsidR="00EF787E" w:rsidRDefault="00EF787E" w:rsidP="00EF787E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Участие в межмуниципальных хозяйственных обществах</w:t>
      </w:r>
    </w:p>
    <w:p w14:paraId="77FFB7AF" w14:textId="77777777" w:rsidR="00EF787E" w:rsidRDefault="00EF787E" w:rsidP="00EF787E">
      <w:pPr>
        <w:ind w:firstLine="567"/>
        <w:rPr>
          <w:sz w:val="28"/>
          <w:szCs w:val="28"/>
        </w:rPr>
      </w:pPr>
    </w:p>
    <w:p w14:paraId="2836B33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Городской округ может учреждать межмуниципальные хозяйственные общества в форме непубличных акционерных обществ и обществ с ограниченной ответственностью.</w:t>
      </w:r>
    </w:p>
    <w:p w14:paraId="5585AAD4" w14:textId="77777777" w:rsidR="00EF787E" w:rsidRDefault="00EF787E" w:rsidP="00EF787E">
      <w:pPr>
        <w:ind w:firstLine="567"/>
        <w:jc w:val="both"/>
        <w:rPr>
          <w:rStyle w:val="apple-converted-space"/>
          <w:color w:val="000000"/>
          <w:spacing w:val="-2"/>
        </w:rPr>
      </w:pPr>
      <w:r>
        <w:rPr>
          <w:rStyle w:val="apple-style-span"/>
          <w:color w:val="000000"/>
          <w:spacing w:val="-2"/>
          <w:sz w:val="28"/>
          <w:szCs w:val="28"/>
        </w:rPr>
        <w:t>3.2. Внесение вклада городского округа в уставный капитал вновь создаваемых межмуниципальных хозяйственных обществ или оплата приобретаемых акций (долей) действующих обществ осуществляется имущественными и неимущественными правами, денежными средствами бюджета городского округа, муниципальным имуществом за исключением имущества, не подлежащего приватизации в соответствии с законодательством Российской Федерации.</w:t>
      </w:r>
      <w:r>
        <w:rPr>
          <w:rStyle w:val="apple-converted-space"/>
          <w:color w:val="000000"/>
          <w:spacing w:val="-2"/>
          <w:sz w:val="28"/>
          <w:szCs w:val="28"/>
        </w:rPr>
        <w:t> </w:t>
      </w:r>
    </w:p>
    <w:p w14:paraId="03F77829" w14:textId="77777777" w:rsidR="00EF787E" w:rsidRDefault="00EF787E" w:rsidP="00EF787E">
      <w:pPr>
        <w:ind w:firstLine="539"/>
        <w:jc w:val="both"/>
      </w:pPr>
      <w:r>
        <w:rPr>
          <w:sz w:val="28"/>
          <w:szCs w:val="28"/>
        </w:rPr>
        <w:t xml:space="preserve">3.3. Дума городского округа от имени городского округа принимает решения: </w:t>
      </w:r>
    </w:p>
    <w:p w14:paraId="47C97B03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учреждении межмуниципального хозяйственного общества;</w:t>
      </w:r>
    </w:p>
    <w:p w14:paraId="1780EBD2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межмуниципальных хозяйственных обществах;</w:t>
      </w:r>
    </w:p>
    <w:p w14:paraId="47E3A6F0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выходе из межмуниципальных хозяйственных обществ;</w:t>
      </w:r>
    </w:p>
    <w:p w14:paraId="03882241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приобретении и отчуждении акций межмуниципальных хозяйственных обществ, действующих в форме закрытых акционерных обществ;</w:t>
      </w:r>
    </w:p>
    <w:p w14:paraId="1896BBA8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доли городского округа в обществе с ограниченной ответственностью;</w:t>
      </w:r>
    </w:p>
    <w:p w14:paraId="69A9DDAB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реорганизации и ликвидации межмуниципальных хозяйственных обществ;</w:t>
      </w:r>
    </w:p>
    <w:p w14:paraId="34A9C775" w14:textId="77777777" w:rsidR="00EF787E" w:rsidRDefault="00EF787E" w:rsidP="00EF78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учреждении межмуниципального печатного средства массовой информации.</w:t>
      </w:r>
    </w:p>
    <w:p w14:paraId="7055A14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Для рассмотрения вопросов об учреждении, участии в межмуниципальных хозяйственных обществах дополнительно представляются в Думу городского округа следующие документы:</w:t>
      </w:r>
    </w:p>
    <w:p w14:paraId="20190F7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(проекты учредительных документов) межмуниципального хозяйственного общества;</w:t>
      </w:r>
    </w:p>
    <w:p w14:paraId="7C7306A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участия городского округа в межмуниципальном хозяйственном обществе.</w:t>
      </w:r>
    </w:p>
    <w:p w14:paraId="63D2CD8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решении Думы городского округа об учреждении либо участии городского округа в межмуниципальном хозяйственном обществе указываются: </w:t>
      </w:r>
    </w:p>
    <w:p w14:paraId="2924330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межмуниципального хозяйственного общества, которое предполагается учредить или в котором предполагается участие;</w:t>
      </w:r>
    </w:p>
    <w:p w14:paraId="6CC64BBD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межмуниципального хозяйственного общества;</w:t>
      </w:r>
    </w:p>
    <w:p w14:paraId="0E547458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вклада, вносимого в межмуниципальное хозяйственное общество;</w:t>
      </w:r>
    </w:p>
    <w:p w14:paraId="59000FFC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уполномоченное подписывать учредительные документы межмуниципального хозяйственного общества; </w:t>
      </w:r>
    </w:p>
    <w:p w14:paraId="7272235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городского округа в органах управления межмуниципального хозяйственного общества (при необходимости); </w:t>
      </w:r>
    </w:p>
    <w:p w14:paraId="1FC2B6E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сведения. </w:t>
      </w:r>
    </w:p>
    <w:p w14:paraId="0BF02805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Администрация городского округа не позднее 01 апреля представляет в Думу городского округа сводные отчеты об экономических, финансовых и иных результатах деятельности межмуниципальных хозяйственных обществ за истекший финансовый год. К отчету прилагается баланс общества за соответствующий период. </w:t>
      </w:r>
    </w:p>
    <w:p w14:paraId="173C08B5" w14:textId="77777777" w:rsidR="00EF787E" w:rsidRDefault="00EF787E" w:rsidP="00EF787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</w:t>
      </w:r>
      <w:r>
        <w:rPr>
          <w:rFonts w:eastAsia="Calibri"/>
          <w:sz w:val="28"/>
          <w:szCs w:val="28"/>
        </w:rPr>
        <w:t xml:space="preserve">в виде прибыли, приходящейся на доли в уставных капиталах межмуниципальных хозяйственных обществ, зачисляются в бюджет городского округа в соответствии с законодательством Российской Федерации. </w:t>
      </w:r>
    </w:p>
    <w:p w14:paraId="7526C6C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 xml:space="preserve"> Дума городского округа может принять решение о прекращении участия городского округа в межмуниципальном хозяйственном обществе. На основании такого решения администрация городского округа в соответствии с действующим законодательством и уставом межмуниципального хозяйственного общества осуществляет действия по выходу из состава участников межмуниципального хозяйственного общества, получению имущественного, в том числе и денежного, вклада и представляет отчет в Думу городского округа.</w:t>
      </w:r>
    </w:p>
    <w:p w14:paraId="6BA44430" w14:textId="77777777" w:rsidR="00EF787E" w:rsidRDefault="00EF787E" w:rsidP="00EF787E">
      <w:pPr>
        <w:ind w:firstLine="567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  <w:sz w:val="28"/>
          <w:szCs w:val="28"/>
        </w:rPr>
        <w:t>3.8. Учет вновь создаваемых, действующих и ликвидированных межмуниципальных хозяйственных обществ, в которых участвует городской округ, осуществляется администрацией городского округа в форме ведения соответствующего реестра.</w:t>
      </w:r>
    </w:p>
    <w:p w14:paraId="7C9B4841" w14:textId="5ED7D79D" w:rsidR="00EF787E" w:rsidRPr="00EF787E" w:rsidRDefault="00EF787E" w:rsidP="00EF787E">
      <w:pPr>
        <w:ind w:firstLine="567"/>
        <w:jc w:val="both"/>
      </w:pPr>
      <w:r>
        <w:rPr>
          <w:rStyle w:val="apple-style-span"/>
          <w:color w:val="000000"/>
          <w:sz w:val="28"/>
          <w:szCs w:val="28"/>
        </w:rPr>
        <w:t>Реестр межмуниципальных хозяйственных обществ включает в себя сведения о регистрационных и отчетных документах каждого субъекта реестра, в том числе информацию об их юридическом статусе и финансово-экономическом состоянии.</w:t>
      </w:r>
    </w:p>
    <w:p w14:paraId="6C2FE8BC" w14:textId="77777777" w:rsidR="00EF787E" w:rsidRDefault="00EF787E" w:rsidP="00EF787E">
      <w:pPr>
        <w:rPr>
          <w:b/>
          <w:bCs/>
          <w:sz w:val="28"/>
          <w:szCs w:val="28"/>
        </w:rPr>
      </w:pPr>
    </w:p>
    <w:p w14:paraId="05006FB5" w14:textId="77777777" w:rsidR="00EF787E" w:rsidRDefault="00EF787E" w:rsidP="00EF7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Участие в некоммерческих организациях </w:t>
      </w:r>
    </w:p>
    <w:p w14:paraId="7CCA2C85" w14:textId="77777777" w:rsidR="00EF787E" w:rsidRDefault="00EF787E" w:rsidP="00EF78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</w:p>
    <w:p w14:paraId="731AEC3D" w14:textId="77777777" w:rsidR="00EF787E" w:rsidRDefault="00EF787E" w:rsidP="00EF787E">
      <w:pPr>
        <w:rPr>
          <w:sz w:val="28"/>
          <w:szCs w:val="28"/>
        </w:rPr>
      </w:pPr>
    </w:p>
    <w:p w14:paraId="6AE5DF29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Городской округ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 </w:t>
      </w:r>
    </w:p>
    <w:p w14:paraId="0FAF239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создании некоммерческой организации принимается Думой городского округа.</w:t>
      </w:r>
    </w:p>
    <w:p w14:paraId="4CF5A096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рассмотрения вопроса об участии городского округа в некоммерческой организации дополнительно представляются в Думу городского округа следующие документы:  </w:t>
      </w:r>
    </w:p>
    <w:p w14:paraId="061E8BF0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(проекты учредительных документов) некоммерческой организации;</w:t>
      </w:r>
    </w:p>
    <w:p w14:paraId="5CEB29D0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участия городского округа в некоммерческой организации.</w:t>
      </w:r>
    </w:p>
    <w:p w14:paraId="44AFF02C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решении об участии городского округа в некоммерческой организации либо об учреждении такой организации указываются: </w:t>
      </w:r>
    </w:p>
    <w:p w14:paraId="2C9D9922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наименование некоммерческой организации, которую предполагается учредить или в которой предполагается участие; </w:t>
      </w:r>
    </w:p>
    <w:p w14:paraId="35087C5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взноса, вносимого в некоммерческую организацию (в случаях, предусмотренных учредительными документами); </w:t>
      </w:r>
    </w:p>
    <w:p w14:paraId="2196673A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муниципального имущества, передаваемого в собственность некоммерческой организации;</w:t>
      </w:r>
    </w:p>
    <w:p w14:paraId="2202E534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уполномоченное подписывать учредительные документы некоммерческой организации; </w:t>
      </w:r>
    </w:p>
    <w:p w14:paraId="641FBA27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сведения. </w:t>
      </w:r>
    </w:p>
    <w:p w14:paraId="30356833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Администрация городского округа назначает представителей городского округа в попечительском совете фонда, представителей городского округа по надзору за деятельностью автономной некоммерческой организации. </w:t>
      </w:r>
    </w:p>
    <w:p w14:paraId="0BEB33F0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Отчет (информация) о результатах деятельности некоммерческой организации представляется администрацией городского округа по запросу председателя Думы Изобильненского городского округа Ставропольского края (далее – председатель Думы городского округа), комитета Думы Изобильненского городского округа Ставропольского края (далее – комитет Думы городского округа). </w:t>
      </w:r>
    </w:p>
    <w:p w14:paraId="593435A2" w14:textId="77777777" w:rsidR="00EF787E" w:rsidRDefault="00EF787E" w:rsidP="00EF787E">
      <w:pPr>
        <w:ind w:firstLine="567"/>
        <w:jc w:val="both"/>
        <w:rPr>
          <w:sz w:val="28"/>
          <w:szCs w:val="28"/>
        </w:rPr>
      </w:pPr>
    </w:p>
    <w:p w14:paraId="42FA7193" w14:textId="77777777" w:rsidR="00EF787E" w:rsidRDefault="00EF787E" w:rsidP="00EF787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Заключение договоров, соглашений о межмуниципальном </w:t>
      </w:r>
    </w:p>
    <w:p w14:paraId="1CE3F98F" w14:textId="77777777" w:rsidR="00EF787E" w:rsidRDefault="00EF787E" w:rsidP="00EF787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сотрудничестве </w:t>
      </w:r>
    </w:p>
    <w:p w14:paraId="70E99EAA" w14:textId="77777777" w:rsidR="00EF787E" w:rsidRDefault="00EF787E" w:rsidP="00EF787E">
      <w:pPr>
        <w:ind w:firstLine="709"/>
        <w:rPr>
          <w:b/>
          <w:sz w:val="28"/>
          <w:szCs w:val="28"/>
        </w:rPr>
      </w:pPr>
    </w:p>
    <w:p w14:paraId="4D78D70B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Решение о заключении и расторжении договоров, соглашений о межмуниципальном сотрудничестве (далее – соглашение), решение об установлении международных связей принимается Главой городского округа с согласия Думы городского округа. </w:t>
      </w:r>
    </w:p>
    <w:p w14:paraId="2FDEA16E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городского округа прилагается проект соглашения и иные необходимые материалы. </w:t>
      </w:r>
    </w:p>
    <w:p w14:paraId="0AE3CA09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и исполняет соглашения от имени городского округа администрация городского округа. </w:t>
      </w:r>
    </w:p>
    <w:p w14:paraId="5FCA8346" w14:textId="77777777" w:rsidR="00EF787E" w:rsidRDefault="00EF787E" w:rsidP="00EF787E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5.2. Соглашение вступает в силу в порядке и в сроки, предусмотренные в нем. </w:t>
      </w:r>
    </w:p>
    <w:p w14:paraId="771B039F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соглашения в обязательном порядке должны предусматривать ответственность сторон за невыполнение или ненадлежащее выполнение обязательств. </w:t>
      </w:r>
    </w:p>
    <w:p w14:paraId="6266D9E1" w14:textId="77777777" w:rsidR="00EF787E" w:rsidRDefault="00EF787E" w:rsidP="00EF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Администрация городского округа представляет в Думу городского округа информацию о результатах участия городского округа в соглашении по запросу председателя Думы городского округа, комитета Думы городского округа.</w:t>
      </w:r>
    </w:p>
    <w:p w14:paraId="69E46DCB" w14:textId="77777777" w:rsidR="00667249" w:rsidRDefault="00667249"/>
    <w:sectPr w:rsidR="00667249" w:rsidSect="00EF7F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B7"/>
    <w:rsid w:val="004061D4"/>
    <w:rsid w:val="00667249"/>
    <w:rsid w:val="00A560DE"/>
    <w:rsid w:val="00AA5906"/>
    <w:rsid w:val="00EF787E"/>
    <w:rsid w:val="00EF7F4F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B82C"/>
  <w15:chartTrackingRefBased/>
  <w15:docId w15:val="{B03A1499-E434-473A-BD05-1243F59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1B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401B7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F401B7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0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401B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6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F787E"/>
  </w:style>
  <w:style w:type="character" w:customStyle="1" w:styleId="apple-converted-space">
    <w:name w:val="apple-converted-space"/>
    <w:basedOn w:val="a0"/>
    <w:rsid w:val="00EF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 </cp:lastModifiedBy>
  <cp:revision>7</cp:revision>
  <cp:lastPrinted>2021-08-30T11:34:00Z</cp:lastPrinted>
  <dcterms:created xsi:type="dcterms:W3CDTF">2021-08-12T08:23:00Z</dcterms:created>
  <dcterms:modified xsi:type="dcterms:W3CDTF">2021-08-30T14:21:00Z</dcterms:modified>
</cp:coreProperties>
</file>