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8831" w14:textId="77777777" w:rsidR="00E6189B" w:rsidRDefault="00E6189B" w:rsidP="00E6189B">
      <w:pPr>
        <w:pStyle w:val="ConsPlusTitle"/>
        <w:widowControl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C640C">
        <w:rPr>
          <w:rFonts w:ascii="Times New Roman" w:hAnsi="Times New Roman" w:cs="Times New Roman"/>
          <w:sz w:val="28"/>
          <w:szCs w:val="28"/>
        </w:rPr>
        <w:t>СРАВНИТЕЛЬНАЯ ТАБЛИЦА</w:t>
      </w:r>
    </w:p>
    <w:p w14:paraId="013DAF86" w14:textId="77777777" w:rsidR="000714FF" w:rsidRDefault="000714FF" w:rsidP="000714F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о служебных жилых помещениях </w:t>
      </w:r>
    </w:p>
    <w:p w14:paraId="36836B7E" w14:textId="77777777" w:rsidR="000714FF" w:rsidRPr="009445B9" w:rsidRDefault="000714FF" w:rsidP="000714F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специализированного жилищного фонда  Изобильненского городского округа Ставропольского края, утвержденное решением Думы Изобильненского городского округа Ставропольского края </w:t>
      </w:r>
    </w:p>
    <w:p w14:paraId="6ABF8302" w14:textId="77777777" w:rsidR="002526C2" w:rsidRPr="000714FF" w:rsidRDefault="000714FF" w:rsidP="000714FF">
      <w:pPr>
        <w:pStyle w:val="ConsPlusTitle"/>
        <w:widowControl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0714FF">
        <w:rPr>
          <w:rFonts w:ascii="Times New Roman" w:hAnsi="Times New Roman" w:cs="Times New Roman"/>
          <w:sz w:val="28"/>
          <w:szCs w:val="28"/>
        </w:rPr>
        <w:t>от  29 июня 2018 года №147</w:t>
      </w:r>
    </w:p>
    <w:p w14:paraId="5011DEE8" w14:textId="77777777" w:rsidR="00E6189B" w:rsidRDefault="00E6189B" w:rsidP="00E6189B"/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60"/>
        <w:gridCol w:w="1675"/>
        <w:gridCol w:w="6378"/>
        <w:gridCol w:w="6379"/>
      </w:tblGrid>
      <w:tr w:rsidR="00AB3298" w14:paraId="493B867E" w14:textId="77777777" w:rsidTr="000714FF">
        <w:tc>
          <w:tcPr>
            <w:tcW w:w="560" w:type="dxa"/>
          </w:tcPr>
          <w:p w14:paraId="58A15BCC" w14:textId="77777777" w:rsidR="00AB3298" w:rsidRPr="000714FF" w:rsidRDefault="00AB3298" w:rsidP="005E6B3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0714F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675" w:type="dxa"/>
          </w:tcPr>
          <w:p w14:paraId="414B8211" w14:textId="77777777" w:rsidR="00AB3298" w:rsidRPr="000714FF" w:rsidRDefault="00AB3298" w:rsidP="005E6B3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0714FF">
              <w:rPr>
                <w:b/>
                <w:sz w:val="24"/>
                <w:szCs w:val="24"/>
              </w:rPr>
              <w:t>Структурная единица</w:t>
            </w:r>
          </w:p>
        </w:tc>
        <w:tc>
          <w:tcPr>
            <w:tcW w:w="6378" w:type="dxa"/>
          </w:tcPr>
          <w:p w14:paraId="08C9A1AB" w14:textId="77777777" w:rsidR="000714FF" w:rsidRPr="000714FF" w:rsidRDefault="00AB3298" w:rsidP="000714F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714FF">
              <w:rPr>
                <w:b/>
                <w:sz w:val="24"/>
                <w:szCs w:val="24"/>
              </w:rPr>
              <w:t xml:space="preserve">Текст </w:t>
            </w:r>
            <w:r w:rsidR="000714FF" w:rsidRPr="000714FF">
              <w:rPr>
                <w:b/>
                <w:sz w:val="24"/>
                <w:szCs w:val="24"/>
              </w:rPr>
              <w:t xml:space="preserve">Положения о служебных жилых помещениях </w:t>
            </w:r>
          </w:p>
          <w:p w14:paraId="3A4BC848" w14:textId="77777777" w:rsidR="000714FF" w:rsidRPr="000714FF" w:rsidRDefault="000714FF" w:rsidP="000714F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714FF">
              <w:rPr>
                <w:b/>
                <w:sz w:val="24"/>
                <w:szCs w:val="24"/>
              </w:rPr>
              <w:t xml:space="preserve">специализированного жилищного фонда  Изобильненского городского округа Ставропольского края, утвержденного решением Думы Изобильненского городского округа Ставропольского края </w:t>
            </w:r>
          </w:p>
          <w:p w14:paraId="084F3D9D" w14:textId="77777777" w:rsidR="000714FF" w:rsidRDefault="000714FF" w:rsidP="000714FF">
            <w:pPr>
              <w:pStyle w:val="ConsPlusTitle"/>
              <w:widowControl/>
              <w:spacing w:line="240" w:lineRule="exact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FF">
              <w:rPr>
                <w:rFonts w:ascii="Times New Roman" w:hAnsi="Times New Roman" w:cs="Times New Roman"/>
                <w:sz w:val="24"/>
                <w:szCs w:val="24"/>
              </w:rPr>
              <w:t>от  29 июня 2018 года №147</w:t>
            </w:r>
            <w:r w:rsidR="002526C2" w:rsidRPr="000714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2FB6023" w14:textId="77777777" w:rsidR="00AB3298" w:rsidRPr="000714FF" w:rsidRDefault="00AB3298" w:rsidP="000714FF">
            <w:pPr>
              <w:pStyle w:val="ConsPlusTitle"/>
              <w:widowControl/>
              <w:spacing w:line="240" w:lineRule="exact"/>
              <w:ind w:firstLine="53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14FF">
              <w:rPr>
                <w:rFonts w:ascii="Times New Roman" w:hAnsi="Times New Roman" w:cs="Times New Roman"/>
                <w:sz w:val="24"/>
                <w:szCs w:val="24"/>
              </w:rPr>
              <w:t>в действующей редакции</w:t>
            </w:r>
          </w:p>
        </w:tc>
        <w:tc>
          <w:tcPr>
            <w:tcW w:w="6379" w:type="dxa"/>
          </w:tcPr>
          <w:p w14:paraId="60A41014" w14:textId="77777777" w:rsidR="000714FF" w:rsidRPr="000714FF" w:rsidRDefault="000714FF" w:rsidP="000714F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714FF">
              <w:rPr>
                <w:b/>
                <w:sz w:val="24"/>
                <w:szCs w:val="24"/>
              </w:rPr>
              <w:t xml:space="preserve">Текст Положения о служебных жилых помещениях </w:t>
            </w:r>
          </w:p>
          <w:p w14:paraId="1109C8A7" w14:textId="77777777" w:rsidR="000714FF" w:rsidRPr="000714FF" w:rsidRDefault="000714FF" w:rsidP="000714F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714FF">
              <w:rPr>
                <w:b/>
                <w:sz w:val="24"/>
                <w:szCs w:val="24"/>
              </w:rPr>
              <w:t xml:space="preserve">специализированного жилищного фонда  Изобильненского городского округа Ставропольского края, утвержденного решением Думы Изобильненского городского округа Ставропольского края </w:t>
            </w:r>
          </w:p>
          <w:p w14:paraId="3F636C09" w14:textId="77777777" w:rsidR="000714FF" w:rsidRDefault="000714FF" w:rsidP="000714FF">
            <w:pPr>
              <w:pStyle w:val="ConsPlusTitle"/>
              <w:widowControl/>
              <w:spacing w:line="240" w:lineRule="exact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FF">
              <w:rPr>
                <w:rFonts w:ascii="Times New Roman" w:hAnsi="Times New Roman" w:cs="Times New Roman"/>
                <w:sz w:val="24"/>
                <w:szCs w:val="24"/>
              </w:rPr>
              <w:t xml:space="preserve">от  29 июня 2018 года №147, </w:t>
            </w:r>
          </w:p>
          <w:p w14:paraId="6434660A" w14:textId="77777777" w:rsidR="00AB3298" w:rsidRPr="000714FF" w:rsidRDefault="00AB3298" w:rsidP="002526C2">
            <w:pPr>
              <w:spacing w:line="216" w:lineRule="auto"/>
              <w:ind w:firstLine="510"/>
              <w:jc w:val="center"/>
              <w:rPr>
                <w:b/>
                <w:sz w:val="24"/>
                <w:szCs w:val="24"/>
              </w:rPr>
            </w:pPr>
            <w:r w:rsidRPr="000714FF">
              <w:rPr>
                <w:b/>
                <w:sz w:val="24"/>
                <w:szCs w:val="24"/>
              </w:rPr>
              <w:t>в новой  редакции</w:t>
            </w:r>
          </w:p>
        </w:tc>
      </w:tr>
      <w:tr w:rsidR="00573A5D" w14:paraId="1FDE1164" w14:textId="77777777" w:rsidTr="000714FF">
        <w:tc>
          <w:tcPr>
            <w:tcW w:w="560" w:type="dxa"/>
          </w:tcPr>
          <w:p w14:paraId="0BA36917" w14:textId="77777777" w:rsidR="00573A5D" w:rsidRPr="00573A5D" w:rsidRDefault="00573A5D" w:rsidP="005E6B3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73A5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675" w:type="dxa"/>
          </w:tcPr>
          <w:p w14:paraId="17035E9D" w14:textId="77777777" w:rsidR="00573A5D" w:rsidRPr="00573A5D" w:rsidRDefault="00573A5D" w:rsidP="005E6B3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73A5D">
              <w:rPr>
                <w:sz w:val="24"/>
                <w:szCs w:val="24"/>
              </w:rPr>
              <w:t>пункт 3.1.</w:t>
            </w:r>
          </w:p>
        </w:tc>
        <w:tc>
          <w:tcPr>
            <w:tcW w:w="6378" w:type="dxa"/>
          </w:tcPr>
          <w:p w14:paraId="77517CE8" w14:textId="77777777" w:rsidR="00573A5D" w:rsidRPr="00573A5D" w:rsidRDefault="00573A5D" w:rsidP="00573A5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73A5D">
              <w:rPr>
                <w:sz w:val="24"/>
                <w:szCs w:val="24"/>
              </w:rPr>
              <w:t>3.1.</w:t>
            </w:r>
            <w:r>
              <w:rPr>
                <w:sz w:val="24"/>
                <w:szCs w:val="24"/>
              </w:rPr>
              <w:t xml:space="preserve"> К компетенции Думы Изобильненского городского округа Ставропольского края (далее – Дума городского округа) относится:</w:t>
            </w:r>
          </w:p>
        </w:tc>
        <w:tc>
          <w:tcPr>
            <w:tcW w:w="6379" w:type="dxa"/>
          </w:tcPr>
          <w:p w14:paraId="0C31C240" w14:textId="77777777" w:rsidR="00573A5D" w:rsidRDefault="00573A5D" w:rsidP="00573A5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73A5D">
              <w:rPr>
                <w:sz w:val="24"/>
                <w:szCs w:val="24"/>
              </w:rPr>
              <w:t>3.1.</w:t>
            </w:r>
            <w:r>
              <w:rPr>
                <w:sz w:val="24"/>
                <w:szCs w:val="24"/>
              </w:rPr>
              <w:t xml:space="preserve"> К компетенции Думы Изобильненского городского округа Ставропольского края (далее – Дума городского округа) относится:</w:t>
            </w:r>
          </w:p>
          <w:p w14:paraId="6BF5CF5D" w14:textId="32576736" w:rsidR="00573A5D" w:rsidRDefault="00573A5D" w:rsidP="00573A5D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…….3.1.4. принятие решения о даче согласия на приватизацию служебного жилого помещения специализированного жилищного фонда.</w:t>
            </w:r>
          </w:p>
          <w:p w14:paraId="502112E1" w14:textId="77777777" w:rsidR="00573A5D" w:rsidRPr="00573A5D" w:rsidRDefault="00573A5D" w:rsidP="00573A5D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AB3298" w:rsidRPr="000714FF" w14:paraId="1B82CDDB" w14:textId="77777777" w:rsidTr="000714FF">
        <w:tc>
          <w:tcPr>
            <w:tcW w:w="560" w:type="dxa"/>
          </w:tcPr>
          <w:p w14:paraId="254DE007" w14:textId="77777777" w:rsidR="00AB3298" w:rsidRPr="000714FF" w:rsidRDefault="00AB3298" w:rsidP="005E6B3A">
            <w:pPr>
              <w:rPr>
                <w:sz w:val="24"/>
                <w:szCs w:val="24"/>
              </w:rPr>
            </w:pPr>
            <w:r w:rsidRPr="000714FF">
              <w:rPr>
                <w:sz w:val="24"/>
                <w:szCs w:val="24"/>
              </w:rPr>
              <w:t>1.</w:t>
            </w:r>
          </w:p>
        </w:tc>
        <w:tc>
          <w:tcPr>
            <w:tcW w:w="1675" w:type="dxa"/>
          </w:tcPr>
          <w:p w14:paraId="379836F3" w14:textId="77777777" w:rsidR="00AB3298" w:rsidRPr="000714FF" w:rsidRDefault="008242DA" w:rsidP="001720C5">
            <w:pPr>
              <w:jc w:val="center"/>
              <w:rPr>
                <w:sz w:val="24"/>
                <w:szCs w:val="24"/>
              </w:rPr>
            </w:pPr>
            <w:r w:rsidRPr="000714FF">
              <w:rPr>
                <w:sz w:val="24"/>
                <w:szCs w:val="24"/>
              </w:rPr>
              <w:t>пункт</w:t>
            </w:r>
            <w:r w:rsidR="002526C2" w:rsidRPr="000714FF">
              <w:rPr>
                <w:sz w:val="24"/>
                <w:szCs w:val="24"/>
              </w:rPr>
              <w:t xml:space="preserve"> </w:t>
            </w:r>
            <w:r w:rsidR="000714FF">
              <w:rPr>
                <w:sz w:val="24"/>
                <w:szCs w:val="24"/>
              </w:rPr>
              <w:t>3.2</w:t>
            </w:r>
          </w:p>
        </w:tc>
        <w:tc>
          <w:tcPr>
            <w:tcW w:w="6378" w:type="dxa"/>
          </w:tcPr>
          <w:p w14:paraId="6580C9EA" w14:textId="77777777" w:rsidR="000714FF" w:rsidRDefault="000714FF" w:rsidP="002526C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3.2. К компетенции администрации Изобильненского городского округа Ставропольского края (далее – администрация городского округа) и уполномоченного ею органа относится:</w:t>
            </w:r>
          </w:p>
          <w:p w14:paraId="18CEF458" w14:textId="77777777" w:rsidR="000714FF" w:rsidRDefault="000714FF" w:rsidP="002526C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14:paraId="5680A1BE" w14:textId="77777777" w:rsidR="000714FF" w:rsidRDefault="000714FF" w:rsidP="002526C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FC9E4B2" w14:textId="77777777" w:rsidR="000714FF" w:rsidRDefault="000714FF" w:rsidP="002526C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F573F02" w14:textId="77777777" w:rsidR="00AB3298" w:rsidRPr="000714FF" w:rsidRDefault="00AB3298" w:rsidP="001720C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14:paraId="7118E7FF" w14:textId="77777777" w:rsidR="000714FF" w:rsidRDefault="000714FF" w:rsidP="000714F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3.2. К компетенции администрации Изобильненского городского округа Ставропольского края (далее – администрация городского округа) и уполномоченного ею органа относится:</w:t>
            </w:r>
          </w:p>
          <w:p w14:paraId="63890B49" w14:textId="77777777" w:rsidR="00AB3298" w:rsidRPr="000714FF" w:rsidRDefault="00573A5D" w:rsidP="00573A5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…….3.</w:t>
            </w:r>
            <w:r w:rsidR="000714FF" w:rsidRPr="001720C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2.11.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оформление</w:t>
            </w:r>
            <w:r w:rsidR="000714FF" w:rsidRPr="001720C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решения о приватизации служебных жилых помещений специализированного жилищного фонда.</w:t>
            </w:r>
          </w:p>
        </w:tc>
      </w:tr>
      <w:tr w:rsidR="00AC6FBC" w:rsidRPr="000714FF" w14:paraId="5ADCC680" w14:textId="77777777" w:rsidTr="000714FF">
        <w:tc>
          <w:tcPr>
            <w:tcW w:w="560" w:type="dxa"/>
          </w:tcPr>
          <w:p w14:paraId="04201857" w14:textId="77777777" w:rsidR="00AC6FBC" w:rsidRPr="000714FF" w:rsidRDefault="00FD606A" w:rsidP="005E6B3A">
            <w:pPr>
              <w:rPr>
                <w:sz w:val="24"/>
                <w:szCs w:val="24"/>
              </w:rPr>
            </w:pPr>
            <w:r w:rsidRPr="000714FF">
              <w:rPr>
                <w:sz w:val="24"/>
                <w:szCs w:val="24"/>
              </w:rPr>
              <w:t>2.</w:t>
            </w:r>
          </w:p>
        </w:tc>
        <w:tc>
          <w:tcPr>
            <w:tcW w:w="1675" w:type="dxa"/>
          </w:tcPr>
          <w:p w14:paraId="5E52638C" w14:textId="77777777" w:rsidR="00AC6FBC" w:rsidRPr="000714FF" w:rsidRDefault="001720C5" w:rsidP="00172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6</w:t>
            </w:r>
          </w:p>
        </w:tc>
        <w:tc>
          <w:tcPr>
            <w:tcW w:w="6378" w:type="dxa"/>
          </w:tcPr>
          <w:p w14:paraId="19C1D691" w14:textId="77777777" w:rsidR="001720C5" w:rsidRDefault="001720C5" w:rsidP="002526C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6. Порядок распоряжения специализированным жилищным фондом</w:t>
            </w:r>
          </w:p>
          <w:p w14:paraId="3C5130F3" w14:textId="77777777" w:rsidR="001720C5" w:rsidRDefault="001720C5" w:rsidP="002526C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1CF9D91" w14:textId="77777777" w:rsidR="00AC6FBC" w:rsidRPr="000714FF" w:rsidRDefault="00AC6FBC" w:rsidP="001720C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14:paraId="64DC7B7F" w14:textId="77777777" w:rsidR="001720C5" w:rsidRDefault="001720C5" w:rsidP="001720C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6. Порядок распоряжения специализированным жилищным фондом</w:t>
            </w:r>
          </w:p>
          <w:p w14:paraId="797A9D56" w14:textId="77777777" w:rsidR="001720C5" w:rsidRPr="001720C5" w:rsidRDefault="002526C2" w:rsidP="001720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720C5">
              <w:rPr>
                <w:rFonts w:eastAsiaTheme="minorHAnsi"/>
                <w:b/>
                <w:sz w:val="24"/>
                <w:szCs w:val="24"/>
                <w:lang w:eastAsia="en-US"/>
              </w:rPr>
              <w:t>……..</w:t>
            </w:r>
            <w:r w:rsidR="001720C5" w:rsidRPr="001720C5">
              <w:rPr>
                <w:rFonts w:eastAsiaTheme="minorHAnsi"/>
                <w:b/>
                <w:sz w:val="24"/>
                <w:szCs w:val="24"/>
                <w:lang w:eastAsia="en-US"/>
              </w:rPr>
              <w:t>6.2. В исключительных случаях служебное жилое помещение может быть приватизировано нанимателем в порядке, установленном Законом Российской Федерации от 04 июля 1991 года № 1541-1 «О приватизации жилищного фонда в Российской Федерации».</w:t>
            </w:r>
          </w:p>
          <w:p w14:paraId="6FF2E327" w14:textId="77777777" w:rsidR="00573A5D" w:rsidRDefault="00573A5D" w:rsidP="001720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</w:t>
            </w:r>
            <w:r w:rsidR="001720C5" w:rsidRPr="001720C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6.3. Служебные жилые помещения передаются в </w:t>
            </w:r>
            <w:r w:rsidR="001720C5" w:rsidRPr="001720C5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порядке приватизации в собственность гражданам, занимающим данные жилые помещения по договорам найма служебных жилых помещений, при условии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:</w:t>
            </w:r>
          </w:p>
          <w:p w14:paraId="54013332" w14:textId="77777777" w:rsidR="001720C5" w:rsidRDefault="00573A5D" w:rsidP="001720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6.3.1.</w:t>
            </w:r>
            <w:r w:rsidR="001720C5" w:rsidRPr="001720C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их непрерывной службы, трудовой деятельности в течение не менее чем десяти лет в органах местного самоуправления городского округа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(Изобильненского муниципального района Ставропольского края</w:t>
            </w:r>
            <w:r w:rsidR="0014420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и поселений. Входивших в его состав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)</w:t>
            </w:r>
            <w:r w:rsidR="001720C5" w:rsidRPr="001720C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, в муниципальных учреждениях и </w:t>
            </w:r>
            <w:r w:rsidR="00FE7FB7">
              <w:rPr>
                <w:rFonts w:eastAsiaTheme="minorHAnsi"/>
                <w:b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а </w:t>
            </w:r>
            <w:r w:rsidR="001720C5" w:rsidRPr="001720C5">
              <w:rPr>
                <w:rFonts w:eastAsiaTheme="minorHAnsi"/>
                <w:b/>
                <w:sz w:val="24"/>
                <w:szCs w:val="24"/>
                <w:lang w:eastAsia="en-US"/>
              </w:rPr>
              <w:t>предприятиях городского округа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(Изобильненского муниципального района Ставропольского края</w:t>
            </w:r>
            <w:r w:rsidR="0014420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и поселений, входивших его состав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);</w:t>
            </w:r>
          </w:p>
          <w:p w14:paraId="4D15F1E2" w14:textId="77777777" w:rsidR="0014420A" w:rsidRDefault="0014420A" w:rsidP="001720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6.3.2. отсутствия у гражданина и совместно с ним проживающих членов его семьи иного жилого помещения в собственности на территории населенного пункта по месту работы;</w:t>
            </w:r>
          </w:p>
          <w:p w14:paraId="5DED5A72" w14:textId="77777777" w:rsidR="00573A5D" w:rsidRPr="001720C5" w:rsidRDefault="00573A5D" w:rsidP="001720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6.3.</w:t>
            </w:r>
            <w:r w:rsidR="0014420A"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. наличия у гражданина нереализованного права на однократную бесплатную приватизацию жилого помещения.</w:t>
            </w:r>
          </w:p>
          <w:p w14:paraId="75B39E1A" w14:textId="77777777" w:rsidR="00AC6FBC" w:rsidRDefault="00573A5D" w:rsidP="001720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</w:t>
            </w:r>
            <w:r w:rsidR="001720C5" w:rsidRPr="001720C5">
              <w:rPr>
                <w:rFonts w:eastAsiaTheme="minorHAnsi"/>
                <w:b/>
                <w:sz w:val="24"/>
                <w:szCs w:val="24"/>
                <w:lang w:eastAsia="en-US"/>
              </w:rPr>
              <w:t>6.4. Решение о приватизации служебного жилого помещения специализированного жилищного фонда оформляется п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остановлением</w:t>
            </w:r>
            <w:r w:rsidR="001720C5" w:rsidRPr="001720C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администрации городского округа</w:t>
            </w:r>
            <w:r w:rsidR="00FA343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с согласия Думы городского округа</w:t>
            </w:r>
            <w:r w:rsidR="001720C5" w:rsidRPr="001720C5">
              <w:rPr>
                <w:rFonts w:eastAsiaTheme="minorHAnsi"/>
                <w:b/>
                <w:sz w:val="24"/>
                <w:szCs w:val="24"/>
                <w:lang w:eastAsia="en-US"/>
              </w:rPr>
              <w:t>.</w:t>
            </w:r>
          </w:p>
          <w:p w14:paraId="06C551B8" w14:textId="77777777" w:rsidR="001720C5" w:rsidRPr="000714FF" w:rsidRDefault="001720C5" w:rsidP="001720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62B8015A" w14:textId="77777777" w:rsidR="00E6189B" w:rsidRPr="000714FF" w:rsidRDefault="00E6189B" w:rsidP="00E6189B">
      <w:pPr>
        <w:spacing w:line="240" w:lineRule="exact"/>
        <w:jc w:val="both"/>
      </w:pPr>
    </w:p>
    <w:p w14:paraId="4818C644" w14:textId="77777777" w:rsidR="003330D9" w:rsidRPr="000714FF" w:rsidRDefault="003330D9" w:rsidP="00E6189B">
      <w:pPr>
        <w:spacing w:line="240" w:lineRule="exact"/>
        <w:jc w:val="both"/>
      </w:pPr>
    </w:p>
    <w:sectPr w:rsidR="003330D9" w:rsidRPr="000714FF" w:rsidSect="006B2AF1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C91"/>
    <w:rsid w:val="000714FF"/>
    <w:rsid w:val="000F3E30"/>
    <w:rsid w:val="001113FE"/>
    <w:rsid w:val="00135F9D"/>
    <w:rsid w:val="0014420A"/>
    <w:rsid w:val="001720C5"/>
    <w:rsid w:val="00174E2B"/>
    <w:rsid w:val="00207F07"/>
    <w:rsid w:val="002526C2"/>
    <w:rsid w:val="002B4997"/>
    <w:rsid w:val="002B73D4"/>
    <w:rsid w:val="0032550E"/>
    <w:rsid w:val="00325892"/>
    <w:rsid w:val="003330D9"/>
    <w:rsid w:val="0038586E"/>
    <w:rsid w:val="00415930"/>
    <w:rsid w:val="004A358A"/>
    <w:rsid w:val="00573A5D"/>
    <w:rsid w:val="005B3D1B"/>
    <w:rsid w:val="00634BA9"/>
    <w:rsid w:val="007D7B01"/>
    <w:rsid w:val="0081332C"/>
    <w:rsid w:val="00814B78"/>
    <w:rsid w:val="008242DA"/>
    <w:rsid w:val="00875C16"/>
    <w:rsid w:val="00940022"/>
    <w:rsid w:val="009A6460"/>
    <w:rsid w:val="009F3564"/>
    <w:rsid w:val="00A02C91"/>
    <w:rsid w:val="00A03807"/>
    <w:rsid w:val="00A73317"/>
    <w:rsid w:val="00AB3298"/>
    <w:rsid w:val="00AC6FBC"/>
    <w:rsid w:val="00CA3329"/>
    <w:rsid w:val="00CC640C"/>
    <w:rsid w:val="00DD78F0"/>
    <w:rsid w:val="00DE2748"/>
    <w:rsid w:val="00E6189B"/>
    <w:rsid w:val="00EB1064"/>
    <w:rsid w:val="00F215FB"/>
    <w:rsid w:val="00FA3430"/>
    <w:rsid w:val="00FD606A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111A"/>
  <w15:docId w15:val="{FB70DD1A-F47D-4FD2-A34D-7C9A420F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714FF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61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E6189B"/>
    <w:pPr>
      <w:spacing w:before="100" w:beforeAutospacing="1" w:after="100" w:afterAutospacing="1"/>
    </w:pPr>
  </w:style>
  <w:style w:type="paragraph" w:customStyle="1" w:styleId="ConsPlusNormal">
    <w:name w:val="ConsPlusNormal"/>
    <w:rsid w:val="00E618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35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5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0714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30</cp:revision>
  <cp:lastPrinted>2021-10-12T13:14:00Z</cp:lastPrinted>
  <dcterms:created xsi:type="dcterms:W3CDTF">2019-01-28T14:23:00Z</dcterms:created>
  <dcterms:modified xsi:type="dcterms:W3CDTF">2021-10-13T08:28:00Z</dcterms:modified>
</cp:coreProperties>
</file>