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1C5CF" w14:textId="77777777" w:rsidR="00812672" w:rsidRPr="00F37682" w:rsidRDefault="00812672" w:rsidP="00A011B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682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14:paraId="58FD0FDB" w14:textId="77777777" w:rsidR="00D13488" w:rsidRPr="00D13488" w:rsidRDefault="00812672" w:rsidP="00D1348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проекту решения </w:t>
      </w:r>
      <w:r w:rsidRPr="00812672">
        <w:rPr>
          <w:rFonts w:ascii="Times New Roman" w:hAnsi="Times New Roman" w:cs="Times New Roman"/>
          <w:sz w:val="28"/>
          <w:szCs w:val="28"/>
        </w:rPr>
        <w:t>Дум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12672">
        <w:rPr>
          <w:rFonts w:ascii="Times New Roman" w:hAnsi="Times New Roman" w:cs="Times New Roman"/>
          <w:sz w:val="28"/>
          <w:szCs w:val="28"/>
        </w:rPr>
        <w:t xml:space="preserve"> Изобильненского городского округа Ставропольского края </w:t>
      </w:r>
      <w:r w:rsidR="000101C4" w:rsidRPr="000101C4">
        <w:rPr>
          <w:rFonts w:ascii="Times New Roman" w:hAnsi="Times New Roman" w:cs="Times New Roman"/>
          <w:sz w:val="28"/>
          <w:szCs w:val="28"/>
        </w:rPr>
        <w:t>«</w:t>
      </w:r>
      <w:r w:rsidR="00D13488" w:rsidRPr="00D13488">
        <w:rPr>
          <w:rFonts w:ascii="Times New Roman" w:hAnsi="Times New Roman" w:cs="Times New Roman"/>
          <w:sz w:val="28"/>
          <w:szCs w:val="28"/>
        </w:rPr>
        <w:t>О внесении изменений в некоторые решения Думы</w:t>
      </w:r>
    </w:p>
    <w:p w14:paraId="4CFE8DEF" w14:textId="7F561CD2" w:rsidR="00812672" w:rsidRDefault="00D13488" w:rsidP="00D1348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13488">
        <w:rPr>
          <w:rFonts w:ascii="Times New Roman" w:hAnsi="Times New Roman" w:cs="Times New Roman"/>
          <w:sz w:val="28"/>
          <w:szCs w:val="28"/>
        </w:rPr>
        <w:t>Изобильненского городского округа Ставропольского края</w:t>
      </w:r>
      <w:r w:rsidR="000101C4" w:rsidRPr="000101C4">
        <w:rPr>
          <w:rFonts w:ascii="Times New Roman" w:hAnsi="Times New Roman" w:cs="Times New Roman"/>
          <w:sz w:val="28"/>
          <w:szCs w:val="28"/>
        </w:rPr>
        <w:t>»</w:t>
      </w:r>
    </w:p>
    <w:p w14:paraId="5C97EDB4" w14:textId="77777777" w:rsidR="00812672" w:rsidRDefault="00812672" w:rsidP="00812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DC3CB4" w14:textId="77F62628" w:rsidR="00CA466A" w:rsidRDefault="00812672" w:rsidP="00D134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2672">
        <w:rPr>
          <w:rFonts w:ascii="Times New Roman" w:hAnsi="Times New Roman" w:cs="Times New Roman"/>
          <w:sz w:val="28"/>
          <w:szCs w:val="28"/>
        </w:rPr>
        <w:t xml:space="preserve">роект решения Думы Изобильненского городского округа Ставропольского края </w:t>
      </w:r>
      <w:r w:rsidR="0069455F" w:rsidRPr="0069455F">
        <w:rPr>
          <w:rFonts w:ascii="Times New Roman" w:hAnsi="Times New Roman" w:cs="Times New Roman"/>
          <w:sz w:val="28"/>
          <w:szCs w:val="28"/>
        </w:rPr>
        <w:t>«</w:t>
      </w:r>
      <w:r w:rsidR="00D13488" w:rsidRPr="00D13488">
        <w:rPr>
          <w:rFonts w:ascii="Times New Roman" w:hAnsi="Times New Roman" w:cs="Times New Roman"/>
          <w:sz w:val="28"/>
          <w:szCs w:val="28"/>
        </w:rPr>
        <w:t>О внесении изменений в некоторые решения Думы</w:t>
      </w:r>
      <w:r w:rsidR="00D13488">
        <w:rPr>
          <w:rFonts w:ascii="Times New Roman" w:hAnsi="Times New Roman" w:cs="Times New Roman"/>
          <w:sz w:val="28"/>
          <w:szCs w:val="28"/>
        </w:rPr>
        <w:t xml:space="preserve"> </w:t>
      </w:r>
      <w:r w:rsidR="00D13488" w:rsidRPr="00D13488">
        <w:rPr>
          <w:rFonts w:ascii="Times New Roman" w:hAnsi="Times New Roman" w:cs="Times New Roman"/>
          <w:sz w:val="28"/>
          <w:szCs w:val="28"/>
        </w:rPr>
        <w:t>Изобильненского городского округа Ставропольского края</w:t>
      </w:r>
      <w:r w:rsidR="006C781D" w:rsidRPr="006C781D">
        <w:rPr>
          <w:rFonts w:ascii="Times New Roman" w:hAnsi="Times New Roman" w:cs="Times New Roman"/>
          <w:sz w:val="28"/>
          <w:szCs w:val="28"/>
        </w:rPr>
        <w:t>»</w:t>
      </w:r>
      <w:r w:rsidR="000101C4" w:rsidRPr="000101C4">
        <w:rPr>
          <w:rFonts w:ascii="Times New Roman" w:hAnsi="Times New Roman" w:cs="Times New Roman"/>
          <w:sz w:val="28"/>
          <w:szCs w:val="28"/>
        </w:rPr>
        <w:t xml:space="preserve"> </w:t>
      </w:r>
      <w:r w:rsidR="00F37682"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 w:rsidR="0019092A">
        <w:rPr>
          <w:rFonts w:ascii="Times New Roman" w:hAnsi="Times New Roman" w:cs="Times New Roman"/>
          <w:sz w:val="28"/>
          <w:szCs w:val="28"/>
        </w:rPr>
        <w:t>решения) разработан</w:t>
      </w:r>
      <w:r w:rsidR="00F37682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0101C4">
        <w:rPr>
          <w:rFonts w:ascii="Times New Roman" w:hAnsi="Times New Roman" w:cs="Times New Roman"/>
          <w:sz w:val="28"/>
          <w:szCs w:val="28"/>
        </w:rPr>
        <w:t xml:space="preserve"> </w:t>
      </w:r>
      <w:r w:rsidR="00D13488">
        <w:rPr>
          <w:rFonts w:ascii="Times New Roman" w:hAnsi="Times New Roman" w:cs="Times New Roman"/>
          <w:sz w:val="28"/>
          <w:szCs w:val="28"/>
        </w:rPr>
        <w:t>З</w:t>
      </w:r>
      <w:r w:rsidR="00D13488" w:rsidRPr="00D13488">
        <w:rPr>
          <w:rFonts w:ascii="Times New Roman" w:hAnsi="Times New Roman" w:cs="Times New Roman"/>
          <w:sz w:val="28"/>
          <w:szCs w:val="28"/>
        </w:rPr>
        <w:t>акон</w:t>
      </w:r>
      <w:r w:rsidR="00D13488">
        <w:rPr>
          <w:rFonts w:ascii="Times New Roman" w:hAnsi="Times New Roman" w:cs="Times New Roman"/>
          <w:sz w:val="28"/>
          <w:szCs w:val="28"/>
        </w:rPr>
        <w:t>а</w:t>
      </w:r>
      <w:r w:rsidR="00D13488" w:rsidRPr="00D13488">
        <w:rPr>
          <w:rFonts w:ascii="Times New Roman" w:hAnsi="Times New Roman" w:cs="Times New Roman"/>
          <w:sz w:val="28"/>
          <w:szCs w:val="28"/>
        </w:rPr>
        <w:t xml:space="preserve"> Ставропольского края от 26 июля 2021 года     №79-кз «О внесении изменений в отдельные законодательные акты Ставропольского края и признании утратившими силу Закона Ставропольского края «Об условиях контракта для главы администрации муниципального района (муниципального округа, городского округа) Ставропольского края в части осуществления отдельных государственных полномочий и отдельных положений законодательных актов Ставропольского края», распоряжени</w:t>
      </w:r>
      <w:r w:rsidR="00D13488">
        <w:rPr>
          <w:rFonts w:ascii="Times New Roman" w:hAnsi="Times New Roman" w:cs="Times New Roman"/>
          <w:sz w:val="28"/>
          <w:szCs w:val="28"/>
        </w:rPr>
        <w:t>я</w:t>
      </w:r>
      <w:r w:rsidR="00D13488" w:rsidRPr="00D13488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от 17 сентября 2021 года № 541-р «Об увеличении размеров месячных окладов государственных гражданских служащих Ставропольского края и ежемесячных надбавок с 01 октября 2021 г.», пункт</w:t>
      </w:r>
      <w:r w:rsidR="00D13488">
        <w:rPr>
          <w:rFonts w:ascii="Times New Roman" w:hAnsi="Times New Roman" w:cs="Times New Roman"/>
          <w:sz w:val="28"/>
          <w:szCs w:val="28"/>
        </w:rPr>
        <w:t>ов</w:t>
      </w:r>
      <w:r w:rsidR="00D13488" w:rsidRPr="00D13488">
        <w:rPr>
          <w:rFonts w:ascii="Times New Roman" w:hAnsi="Times New Roman" w:cs="Times New Roman"/>
          <w:sz w:val="28"/>
          <w:szCs w:val="28"/>
        </w:rPr>
        <w:t xml:space="preserve"> 24 и 47 части 2 статьи 30 Устава Изобильненского городского округа Ставропольского края</w:t>
      </w:r>
      <w:r w:rsidR="00CA466A">
        <w:rPr>
          <w:rFonts w:ascii="Times New Roman" w:hAnsi="Times New Roman" w:cs="Times New Roman"/>
          <w:sz w:val="28"/>
          <w:szCs w:val="28"/>
        </w:rPr>
        <w:t>.</w:t>
      </w:r>
    </w:p>
    <w:p w14:paraId="14353FBE" w14:textId="422BD619" w:rsidR="00B6756B" w:rsidRDefault="00FB349E" w:rsidP="006C781D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4544EA">
        <w:rPr>
          <w:rFonts w:ascii="Times New Roman" w:hAnsi="Times New Roman"/>
          <w:spacing w:val="-2"/>
          <w:sz w:val="28"/>
          <w:szCs w:val="28"/>
        </w:rPr>
        <w:t>Проект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544EA">
        <w:rPr>
          <w:rFonts w:ascii="Times New Roman" w:hAnsi="Times New Roman"/>
          <w:spacing w:val="-2"/>
          <w:sz w:val="28"/>
          <w:szCs w:val="28"/>
        </w:rPr>
        <w:t xml:space="preserve">решения </w:t>
      </w:r>
      <w:r w:rsidR="001C55A4">
        <w:rPr>
          <w:rFonts w:ascii="Times New Roman" w:hAnsi="Times New Roman"/>
          <w:spacing w:val="-2"/>
          <w:sz w:val="28"/>
          <w:szCs w:val="28"/>
        </w:rPr>
        <w:t>подготовлен</w:t>
      </w:r>
      <w:r w:rsidR="00B6756B">
        <w:rPr>
          <w:rFonts w:ascii="Times New Roman" w:hAnsi="Times New Roman"/>
          <w:spacing w:val="-2"/>
          <w:sz w:val="28"/>
          <w:szCs w:val="28"/>
        </w:rPr>
        <w:t xml:space="preserve"> в связи</w:t>
      </w:r>
      <w:r w:rsidR="006C781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13488">
        <w:rPr>
          <w:rFonts w:ascii="Times New Roman" w:hAnsi="Times New Roman"/>
          <w:spacing w:val="-2"/>
          <w:sz w:val="28"/>
          <w:szCs w:val="28"/>
        </w:rPr>
        <w:t>с изменением краевого законодательства, регламентирующего вопросы муниципальной службы, увеличением должностных окладов муниципальных служащих и отдельных надбавок в связи с увеличением в 1,036 раза должностных окладов государственных гражданских служащих Ставропольского края</w:t>
      </w:r>
      <w:r w:rsidR="00074ECA">
        <w:rPr>
          <w:rFonts w:ascii="Times New Roman" w:hAnsi="Times New Roman"/>
          <w:spacing w:val="-2"/>
          <w:sz w:val="28"/>
          <w:szCs w:val="28"/>
        </w:rPr>
        <w:t>.</w:t>
      </w:r>
    </w:p>
    <w:p w14:paraId="075F4DF0" w14:textId="6C0E1074" w:rsidR="00CA466A" w:rsidRDefault="00CA466A" w:rsidP="00CA4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относится к категории нормативных правовых актов и вступает в силу </w:t>
      </w:r>
      <w:r w:rsidR="003B0638">
        <w:rPr>
          <w:rFonts w:ascii="Times New Roman" w:hAnsi="Times New Roman" w:cs="Times New Roman"/>
          <w:sz w:val="28"/>
          <w:szCs w:val="28"/>
        </w:rPr>
        <w:t xml:space="preserve">после дня </w:t>
      </w:r>
      <w:r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3B0638">
        <w:rPr>
          <w:rFonts w:ascii="Times New Roman" w:hAnsi="Times New Roman" w:cs="Times New Roman"/>
          <w:sz w:val="28"/>
          <w:szCs w:val="28"/>
        </w:rPr>
        <w:t>.</w:t>
      </w:r>
      <w:r w:rsidR="000A42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3D96D9" w14:textId="77777777" w:rsidR="00FB349E" w:rsidRDefault="00FB349E" w:rsidP="00FB3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10 Порядка разработки решений Думы Изобильненского городского округа, внесения их на рассмотрение, принятия решений Думы Изобильненского городского округа и вступления их в силу, утвержденного решением Думы Изобильненского городского округа от 20 февраля 2018 года №92, проведена правовая и антикоррупционная экспертизы Проекта решения, по результатам которых:</w:t>
      </w:r>
    </w:p>
    <w:p w14:paraId="4BD0F88B" w14:textId="77777777" w:rsidR="00FB349E" w:rsidRDefault="00FB349E" w:rsidP="00FB3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Противоречий </w:t>
      </w:r>
      <w:r w:rsidRPr="00E841AA">
        <w:rPr>
          <w:rFonts w:ascii="Times New Roman" w:hAnsi="Times New Roman" w:cs="Times New Roman"/>
          <w:sz w:val="28"/>
          <w:szCs w:val="28"/>
        </w:rPr>
        <w:t>Проекта решения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законодательству Российской Федерации, Ставропольского края, Уставу Изобильненского городского округа Ставропольского края, решениям Думы </w:t>
      </w:r>
      <w:r w:rsidRPr="00F37682">
        <w:rPr>
          <w:rFonts w:ascii="Times New Roman" w:hAnsi="Times New Roman" w:cs="Times New Roman"/>
          <w:sz w:val="28"/>
          <w:szCs w:val="28"/>
        </w:rPr>
        <w:t>Изобильненского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не выявлено.</w:t>
      </w:r>
    </w:p>
    <w:p w14:paraId="2ADBD420" w14:textId="77777777" w:rsidR="00FB349E" w:rsidRDefault="00FB349E" w:rsidP="00FB3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841AA">
        <w:rPr>
          <w:rFonts w:ascii="Times New Roman" w:hAnsi="Times New Roman" w:cs="Times New Roman"/>
          <w:sz w:val="28"/>
          <w:szCs w:val="28"/>
        </w:rPr>
        <w:t>Антикоррупционная экспертиза Проекта решения коррупциогенных факторов не выявила.</w:t>
      </w:r>
    </w:p>
    <w:p w14:paraId="4E658B1E" w14:textId="72DD884A" w:rsidR="00FB349E" w:rsidRDefault="00FB349E" w:rsidP="00FB3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632F6">
        <w:rPr>
          <w:rFonts w:ascii="Times New Roman" w:hAnsi="Times New Roman" w:cs="Times New Roman"/>
          <w:sz w:val="28"/>
          <w:szCs w:val="28"/>
        </w:rPr>
        <w:t>Замечани</w:t>
      </w:r>
      <w:r w:rsidR="001A7D7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2F6">
        <w:rPr>
          <w:rFonts w:ascii="Times New Roman" w:hAnsi="Times New Roman" w:cs="Times New Roman"/>
          <w:sz w:val="28"/>
          <w:szCs w:val="28"/>
        </w:rPr>
        <w:t xml:space="preserve">юридико-технического характера </w:t>
      </w:r>
      <w:r w:rsidR="00A011B8">
        <w:rPr>
          <w:rFonts w:ascii="Times New Roman" w:hAnsi="Times New Roman" w:cs="Times New Roman"/>
          <w:sz w:val="28"/>
          <w:szCs w:val="28"/>
        </w:rPr>
        <w:t xml:space="preserve">устранены </w:t>
      </w:r>
      <w:r w:rsidR="00D13488">
        <w:rPr>
          <w:rFonts w:ascii="Times New Roman" w:hAnsi="Times New Roman" w:cs="Times New Roman"/>
          <w:sz w:val="28"/>
          <w:szCs w:val="28"/>
        </w:rPr>
        <w:t>разработчиком</w:t>
      </w:r>
      <w:r w:rsidR="00A011B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E8A0CE" w14:textId="77777777" w:rsidR="0047628D" w:rsidRDefault="0047628D" w:rsidP="0081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6076310" w14:textId="7FEB9BF2" w:rsidR="00812672" w:rsidRDefault="003B0638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12672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672">
        <w:rPr>
          <w:rFonts w:ascii="Times New Roman" w:hAnsi="Times New Roman" w:cs="Times New Roman"/>
          <w:sz w:val="28"/>
          <w:szCs w:val="28"/>
        </w:rPr>
        <w:t>отдела по организационному обеспечению</w:t>
      </w:r>
    </w:p>
    <w:p w14:paraId="14704651" w14:textId="77777777" w:rsidR="00812672" w:rsidRDefault="00812672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деятельности Думы Изобильненского городского </w:t>
      </w:r>
    </w:p>
    <w:p w14:paraId="32463B50" w14:textId="733A4F42" w:rsidR="00812672" w:rsidRDefault="00812672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  <w:r w:rsidR="003B063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033F3D" w14:textId="77777777" w:rsidR="0047628D" w:rsidRDefault="0047628D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F9DF229" w14:textId="3B117869" w:rsidR="005038C5" w:rsidRPr="00812672" w:rsidRDefault="00D13488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CB1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CB1FB8">
        <w:rPr>
          <w:rFonts w:ascii="Times New Roman" w:hAnsi="Times New Roman" w:cs="Times New Roman"/>
          <w:sz w:val="28"/>
          <w:szCs w:val="28"/>
        </w:rPr>
        <w:t>2</w:t>
      </w:r>
      <w:r w:rsidR="005038C5">
        <w:rPr>
          <w:rFonts w:ascii="Times New Roman" w:hAnsi="Times New Roman" w:cs="Times New Roman"/>
          <w:sz w:val="28"/>
          <w:szCs w:val="28"/>
        </w:rPr>
        <w:t>0</w:t>
      </w:r>
      <w:r w:rsidR="00CB1FB8">
        <w:rPr>
          <w:rFonts w:ascii="Times New Roman" w:hAnsi="Times New Roman" w:cs="Times New Roman"/>
          <w:sz w:val="28"/>
          <w:szCs w:val="28"/>
        </w:rPr>
        <w:t>2</w:t>
      </w:r>
      <w:r w:rsidR="003B0638">
        <w:rPr>
          <w:rFonts w:ascii="Times New Roman" w:hAnsi="Times New Roman" w:cs="Times New Roman"/>
          <w:sz w:val="28"/>
          <w:szCs w:val="28"/>
        </w:rPr>
        <w:t>1</w:t>
      </w:r>
      <w:r w:rsidR="005038C5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5038C5" w:rsidRPr="00812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672"/>
    <w:rsid w:val="000101C4"/>
    <w:rsid w:val="00074ECA"/>
    <w:rsid w:val="000A4210"/>
    <w:rsid w:val="0019092A"/>
    <w:rsid w:val="001A7D72"/>
    <w:rsid w:val="001C55A4"/>
    <w:rsid w:val="003328EC"/>
    <w:rsid w:val="003B0638"/>
    <w:rsid w:val="004632F6"/>
    <w:rsid w:val="0047628D"/>
    <w:rsid w:val="004852E0"/>
    <w:rsid w:val="004B5007"/>
    <w:rsid w:val="005038C5"/>
    <w:rsid w:val="005A4096"/>
    <w:rsid w:val="005D1DA8"/>
    <w:rsid w:val="00637C3E"/>
    <w:rsid w:val="0069455F"/>
    <w:rsid w:val="006C781D"/>
    <w:rsid w:val="006D31B5"/>
    <w:rsid w:val="008101DC"/>
    <w:rsid w:val="00812672"/>
    <w:rsid w:val="008C66E1"/>
    <w:rsid w:val="00A011B8"/>
    <w:rsid w:val="00A524D9"/>
    <w:rsid w:val="00A95081"/>
    <w:rsid w:val="00B6739E"/>
    <w:rsid w:val="00B6756B"/>
    <w:rsid w:val="00B8626D"/>
    <w:rsid w:val="00C21F4C"/>
    <w:rsid w:val="00CA0327"/>
    <w:rsid w:val="00CA466A"/>
    <w:rsid w:val="00CB1FB8"/>
    <w:rsid w:val="00CD242C"/>
    <w:rsid w:val="00D13488"/>
    <w:rsid w:val="00D518A2"/>
    <w:rsid w:val="00DC5804"/>
    <w:rsid w:val="00E26136"/>
    <w:rsid w:val="00E33374"/>
    <w:rsid w:val="00E6622D"/>
    <w:rsid w:val="00E73E1D"/>
    <w:rsid w:val="00EA5E2D"/>
    <w:rsid w:val="00EF4952"/>
    <w:rsid w:val="00F37682"/>
    <w:rsid w:val="00FB349E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3EED6"/>
  <w15:chartTrackingRefBased/>
  <w15:docId w15:val="{73800D4B-B804-4E47-BC73-0251D47D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города</dc:creator>
  <cp:keywords/>
  <dc:description/>
  <cp:lastModifiedBy>Пользователь</cp:lastModifiedBy>
  <cp:revision>2</cp:revision>
  <cp:lastPrinted>2021-08-10T13:44:00Z</cp:lastPrinted>
  <dcterms:created xsi:type="dcterms:W3CDTF">2021-10-05T13:51:00Z</dcterms:created>
  <dcterms:modified xsi:type="dcterms:W3CDTF">2021-10-05T13:51:00Z</dcterms:modified>
</cp:coreProperties>
</file>