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2F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1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F04F4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</w:p>
    <w:p w:rsidR="004F04F4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Изобильненского</w:t>
      </w:r>
      <w:r w:rsidR="004F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042A2F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042A2F" w:rsidRDefault="00042A2F" w:rsidP="00042A2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A2F" w:rsidRDefault="00042A2F" w:rsidP="00042A2F">
      <w:pPr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042A2F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A2F">
        <w:rPr>
          <w:rFonts w:ascii="Times New Roman" w:hAnsi="Times New Roman" w:cs="Times New Roman"/>
          <w:sz w:val="24"/>
          <w:szCs w:val="24"/>
        </w:rPr>
        <w:t>бюджетных ассигнований по разделам и подразделам классификации</w:t>
      </w:r>
    </w:p>
    <w:p w:rsidR="00981880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A2F">
        <w:rPr>
          <w:rFonts w:ascii="Times New Roman" w:hAnsi="Times New Roman" w:cs="Times New Roman"/>
          <w:sz w:val="24"/>
          <w:szCs w:val="24"/>
        </w:rPr>
        <w:t>расходов бюджета Изобильненского городского округа Ставропольского края на 2022 год</w:t>
      </w:r>
    </w:p>
    <w:p w:rsidR="00042A2F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042A2F" w:rsidRPr="00042A2F" w:rsidTr="00042A2F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042A2F" w:rsidRPr="00042A2F" w:rsidTr="00042A2F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0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2A2F" w:rsidRPr="00042A2F" w:rsidTr="00042A2F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1:D53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2A2F" w:rsidRPr="00042A2F" w:rsidTr="00B94D38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D38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D38" w:rsidRPr="00042A2F" w:rsidRDefault="00B94D38" w:rsidP="00A05D0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D38" w:rsidRPr="00042A2F" w:rsidRDefault="00B94D38" w:rsidP="00A0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D38" w:rsidRPr="00042A2F" w:rsidRDefault="00B94D38" w:rsidP="00A0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D38" w:rsidRPr="00042A2F" w:rsidRDefault="00B94D38" w:rsidP="00A0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289 032 108,11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9 661 710,25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70 696 424,99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19 731 774,95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180 813 573,12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10 974 575,87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199 826,00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10 623 049,87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341 475 999,78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3 306 510,00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337 391 509,88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777 979,90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139 253 735,90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76 090 189,61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63 072 607,18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1 089 097 498,96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361 537 541,35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612 310 003,03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72 923 903,01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13 101 368,59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29 214 682,98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144 184 091,27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134 141 285,99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10 042 805,28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968 533 647,58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331 224 356,00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602 636 441,58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34 672 850,00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16 880 880,19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6 952 936,16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8 373 339,10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42A2F" w:rsidRPr="00042A2F" w:rsidTr="00042A2F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2 999 532 537,66</w:t>
            </w:r>
          </w:p>
        </w:tc>
      </w:tr>
    </w:tbl>
    <w:p w:rsidR="00042A2F" w:rsidRPr="00042A2F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2A2F" w:rsidRPr="00042A2F" w:rsidSect="00A601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8A" w:rsidRDefault="00A6018A" w:rsidP="00A6018A">
      <w:pPr>
        <w:spacing w:after="0" w:line="240" w:lineRule="auto"/>
      </w:pPr>
      <w:r>
        <w:separator/>
      </w:r>
    </w:p>
  </w:endnote>
  <w:endnote w:type="continuationSeparator" w:id="0">
    <w:p w:rsidR="00A6018A" w:rsidRDefault="00A6018A" w:rsidP="00A6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8A" w:rsidRDefault="00A6018A" w:rsidP="00A6018A">
      <w:pPr>
        <w:spacing w:after="0" w:line="240" w:lineRule="auto"/>
      </w:pPr>
      <w:r>
        <w:separator/>
      </w:r>
    </w:p>
  </w:footnote>
  <w:footnote w:type="continuationSeparator" w:id="0">
    <w:p w:rsidR="00A6018A" w:rsidRDefault="00A6018A" w:rsidP="00A6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71423"/>
      <w:docPartObj>
        <w:docPartGallery w:val="Page Numbers (Top of Page)"/>
        <w:docPartUnique/>
      </w:docPartObj>
    </w:sdtPr>
    <w:sdtEndPr/>
    <w:sdtContent>
      <w:p w:rsidR="00A6018A" w:rsidRDefault="00A6018A" w:rsidP="00A601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13">
          <w:rPr>
            <w:noProof/>
          </w:rPr>
          <w:t>2</w:t>
        </w:r>
        <w:r>
          <w:fldChar w:fldCharType="end"/>
        </w:r>
      </w:p>
    </w:sdtContent>
  </w:sdt>
  <w:p w:rsidR="00A6018A" w:rsidRDefault="00A6018A" w:rsidP="00A60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9E"/>
    <w:rsid w:val="00042A2F"/>
    <w:rsid w:val="00075C13"/>
    <w:rsid w:val="004F04F4"/>
    <w:rsid w:val="005E379E"/>
    <w:rsid w:val="00611F88"/>
    <w:rsid w:val="007C0F74"/>
    <w:rsid w:val="00842B47"/>
    <w:rsid w:val="008B6B4B"/>
    <w:rsid w:val="00981880"/>
    <w:rsid w:val="00A6018A"/>
    <w:rsid w:val="00B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18A"/>
  </w:style>
  <w:style w:type="paragraph" w:styleId="a5">
    <w:name w:val="footer"/>
    <w:basedOn w:val="a"/>
    <w:link w:val="a6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18A"/>
  </w:style>
  <w:style w:type="paragraph" w:styleId="a5">
    <w:name w:val="footer"/>
    <w:basedOn w:val="a"/>
    <w:link w:val="a6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10</cp:revision>
  <dcterms:created xsi:type="dcterms:W3CDTF">2021-11-09T12:59:00Z</dcterms:created>
  <dcterms:modified xsi:type="dcterms:W3CDTF">2021-11-10T14:12:00Z</dcterms:modified>
</cp:coreProperties>
</file>