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1" w:type="dxa"/>
        <w:tblInd w:w="1101" w:type="dxa"/>
        <w:tblLook w:val="04A0" w:firstRow="1" w:lastRow="0" w:firstColumn="1" w:lastColumn="0" w:noHBand="0" w:noVBand="1"/>
      </w:tblPr>
      <w:tblGrid>
        <w:gridCol w:w="2443"/>
        <w:gridCol w:w="5528"/>
      </w:tblGrid>
      <w:tr w:rsidR="00A04426" w:rsidRPr="00EB6457" w14:paraId="1913ACB5" w14:textId="77777777" w:rsidTr="00994B19">
        <w:tc>
          <w:tcPr>
            <w:tcW w:w="2443" w:type="dxa"/>
            <w:shd w:val="clear" w:color="auto" w:fill="auto"/>
          </w:tcPr>
          <w:p w14:paraId="52EF3FE5" w14:textId="77777777" w:rsidR="00A04426" w:rsidRPr="00EB6457" w:rsidRDefault="00A04426" w:rsidP="00FB2F73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3F731214" w14:textId="22E0BCFD" w:rsidR="00A04426" w:rsidRPr="00EB6457" w:rsidRDefault="00A04426" w:rsidP="00FB2F73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767084" w:rsidRPr="00EB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14:paraId="3C895398" w14:textId="77777777" w:rsidR="00A04426" w:rsidRPr="00EB6457" w:rsidRDefault="00A04426" w:rsidP="00FB2F73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проекту решения Думы Изобильненского </w:t>
            </w:r>
          </w:p>
          <w:p w14:paraId="7B58CF3F" w14:textId="77777777" w:rsidR="00A04426" w:rsidRPr="00EB6457" w:rsidRDefault="00A04426" w:rsidP="00FB2F73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</w:tc>
      </w:tr>
    </w:tbl>
    <w:p w14:paraId="619C07FD" w14:textId="77777777" w:rsidR="0094150A" w:rsidRPr="00EB6457" w:rsidRDefault="0094150A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DB32D1" w14:textId="77777777" w:rsidR="0094150A" w:rsidRPr="00EB6457" w:rsidRDefault="000C04A2" w:rsidP="0094150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уведомления представителя нанимателя (работодателя) </w:t>
      </w:r>
    </w:p>
    <w:p w14:paraId="705F3D86" w14:textId="77777777" w:rsidR="0094150A" w:rsidRPr="00EB6457" w:rsidRDefault="000C04A2" w:rsidP="0094150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фактах обращения с целью склонения к совершению коррупционных правонарушений муниципальных служащих Думы Изобильненского </w:t>
      </w:r>
    </w:p>
    <w:p w14:paraId="12F7F7D2" w14:textId="77396832" w:rsidR="00C86B7E" w:rsidRPr="00EB6457" w:rsidRDefault="000C04A2" w:rsidP="0094150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Ставропольского края, Контрольно-счетного органа Изобильненского городского округа Ставропольского края</w:t>
      </w:r>
    </w:p>
    <w:p w14:paraId="502BEC4B" w14:textId="77777777" w:rsidR="000C04A2" w:rsidRPr="00EB6457" w:rsidRDefault="000C04A2" w:rsidP="00FB2F73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285A18" w14:textId="2A066CD7" w:rsidR="00475AC4" w:rsidRPr="00EB6457" w:rsidRDefault="00C86B7E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</w:t>
      </w:r>
      <w:r w:rsidR="00F1265C" w:rsidRPr="00EB6457">
        <w:rPr>
          <w:rFonts w:ascii="Times New Roman" w:eastAsia="Times New Roman" w:hAnsi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с целью склонения к совершению коррупционных правонарушений муниципальных служащих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r w:rsidR="00475AC4" w:rsidRPr="00EB6457">
        <w:rPr>
          <w:sz w:val="28"/>
          <w:szCs w:val="28"/>
        </w:rPr>
        <w:t xml:space="preserve"> </w:t>
      </w:r>
      <w:r w:rsidR="00475AC4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Порядок) устанавливает процедуру </w:t>
      </w:r>
      <w:r w:rsidR="005C6F59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</w:t>
      </w:r>
      <w:r w:rsidR="00475AC4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</w:t>
      </w:r>
      <w:r w:rsidR="005C6F59" w:rsidRPr="00EB6457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F1265C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="005C6F59" w:rsidRPr="00EB6457">
        <w:rPr>
          <w:rFonts w:ascii="Times New Roman" w:eastAsia="Times New Roman" w:hAnsi="Times New Roman"/>
          <w:sz w:val="28"/>
          <w:szCs w:val="28"/>
          <w:lang w:eastAsia="ru-RU"/>
        </w:rPr>
        <w:t>Думы Изобильненского городского округа Ставропольского края, председател</w:t>
      </w:r>
      <w:r w:rsidR="00F1265C" w:rsidRPr="00EB645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C6F59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Контрольно-счетного органа Изобильненского городского округа Ставропольского края (далее – работодатель) </w:t>
      </w:r>
      <w:r w:rsidR="0057725A"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служащими аппарата Думы Изобильненского городского округа Ставропольского края, аппарата Контрольно-счетного органа Изобильненского городского округа Ставропольского края (далее - муниципальный служащий)</w:t>
      </w:r>
      <w:r w:rsidR="00475AC4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F1265C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фактах обращения к нему с целью склонения к совершению коррупционных правонарушений, указанных в пункте 1 статьи 1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25 декабря 2008 года №273-ФЗ «О противодействии коррупции» </w:t>
      </w:r>
      <w:r w:rsidR="00F1265C" w:rsidRPr="00EB6457">
        <w:rPr>
          <w:rFonts w:ascii="Times New Roman" w:eastAsia="Times New Roman" w:hAnsi="Times New Roman"/>
          <w:sz w:val="28"/>
          <w:szCs w:val="28"/>
          <w:lang w:eastAsia="ru-RU"/>
        </w:rPr>
        <w:t>(далее соответственно – уведомление, коррупционные правонарушения), перечень сведений, содержащихся в уведомлении, порядок организации проверки этих сведений и регистрации уведомления.</w:t>
      </w:r>
    </w:p>
    <w:p w14:paraId="22498517" w14:textId="7FD6EA2D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2. Муниципальный служащий обязан уведомлять работодателя в письменной форме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14:paraId="2BDB1A84" w14:textId="6EFA4F42" w:rsidR="00C262D5" w:rsidRPr="00EB6457" w:rsidRDefault="00227E26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. О факте обращения в целях склонения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 и представления уведомления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служащий в устной форме информирует своего непосредственного руководителя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95167E" w14:textId="371D7CA3" w:rsidR="00C262D5" w:rsidRPr="00EB6457" w:rsidRDefault="00227E26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. Уведомление должно содержать следующие сведения:</w:t>
      </w:r>
    </w:p>
    <w:p w14:paraId="658C9FC3" w14:textId="77777777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1) дата и место составления уведомления;</w:t>
      </w:r>
    </w:p>
    <w:p w14:paraId="5ED9DA53" w14:textId="31D3ACBB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2) фамилия, имя, отчество </w:t>
      </w:r>
      <w:r w:rsidR="00227E26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служащего, составившего уведомление, замещаемая им должность</w:t>
      </w:r>
      <w:r w:rsidR="003B0DA1" w:rsidRPr="00EB64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997DDD" w14:textId="4AA52A63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уведомление направляется </w:t>
      </w:r>
      <w:r w:rsidR="00751EB6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служащим, указанным в пункте 14 настоящего Порядка, дополнительно указывается фамилия, имя,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отчество и должность </w:t>
      </w:r>
      <w:r w:rsidR="00751EB6"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служащего, которого склоняют к совершению коррупционных правонарушений;</w:t>
      </w:r>
    </w:p>
    <w:p w14:paraId="7243C491" w14:textId="71513620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3) дата, время и место обращения в целях склонения </w:t>
      </w:r>
      <w:r w:rsidR="00227E26"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14:paraId="2CD8ECA2" w14:textId="7666369B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4) сведения о лицах, обратившихся в целях склонения </w:t>
      </w:r>
      <w:r w:rsidR="00227E26"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</w:t>
      </w:r>
      <w:r w:rsidR="003B0DA1"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муниципальному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служащему);</w:t>
      </w:r>
    </w:p>
    <w:p w14:paraId="18FAC35E" w14:textId="4A49CB8C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5) сведения о коррупционных правонарушениях, в целях склонения к совершению которых</w:t>
      </w:r>
      <w:r w:rsidR="003B0DA1" w:rsidRPr="00EB64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227E26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служащему поступило обращение (описание коррупционных правонарушений, обстоятельства, при которых имело место обращение в целях склонения </w:t>
      </w:r>
      <w:r w:rsidR="0094150A"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 (телефонный разговор, личная встреча, почтовое отправление и т.д.);</w:t>
      </w:r>
    </w:p>
    <w:p w14:paraId="3A31577B" w14:textId="24593293" w:rsidR="00C262D5" w:rsidRPr="00EB6457" w:rsidRDefault="00227E26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) материалы, подтверждающие документально факт склонения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служащего к совершению коррупционных правонарушений (в случае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служащий располагает ими);</w:t>
      </w:r>
    </w:p>
    <w:p w14:paraId="09504E5D" w14:textId="772459E9" w:rsidR="00C262D5" w:rsidRPr="00EB6457" w:rsidRDefault="00227E26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иные данные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, касающиеся факта склонения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к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совершению коррупционных правонарушений;</w:t>
      </w:r>
    </w:p>
    <w:p w14:paraId="68DAEEB2" w14:textId="652FF3E4" w:rsidR="00C262D5" w:rsidRPr="00EB6457" w:rsidRDefault="00227E26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о действиях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служащего в связи с поступившим к нему обращением в целях склонения его к совершению коррупционных правонарушений;</w:t>
      </w:r>
    </w:p>
    <w:p w14:paraId="3204033F" w14:textId="162594BE" w:rsidR="00C262D5" w:rsidRPr="00EB6457" w:rsidRDefault="00751EB6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) информация об исполнении </w:t>
      </w:r>
      <w:r w:rsidR="00227E26"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 обязанности по уведомлению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прокуратуры Ставропольского края, Главного управления Министерства внутренних дел Российской Федерации по Ставропольскому краю и других государственных органов (далее - прокуратура, правоохранительные органы) об обращении к </w:t>
      </w:r>
      <w:r w:rsidR="00227E26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служащему в целях склонения его к совершению коррупционных правонарушений;</w:t>
      </w:r>
    </w:p>
    <w:p w14:paraId="3A614552" w14:textId="689DC98F" w:rsidR="00C262D5" w:rsidRPr="00EB6457" w:rsidRDefault="00751EB6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) подпись и инициалы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служащего, составившего уведомление.</w:t>
      </w:r>
    </w:p>
    <w:p w14:paraId="40AD245E" w14:textId="41D57363" w:rsidR="00C262D5" w:rsidRPr="00EB6457" w:rsidRDefault="00751EB6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. Уведомление в течение суток со дня получения соответствующего поручения от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работодателя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обязательной регистрации в журнале учета уведомлений о фактах обращения в целях склонения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служащего, замещающего должность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3B0DA1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соответствующем органе местного самоуправления городского округа,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совершению коррупционных правонарушений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ведется должностным лицом, ответственным за работу по профилактике коррупционных и иных правонарушений в соответствующем органе местного самоуправления городского округа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- журнал учета уведомлений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71B4" w:rsidRPr="00EB6457">
        <w:rPr>
          <w:sz w:val="28"/>
          <w:szCs w:val="28"/>
        </w:rPr>
        <w:t xml:space="preserve"> 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81E133B" w14:textId="47DE28AC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6. Уведомление направляется </w:t>
      </w:r>
      <w:r w:rsidR="00751EB6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работодателем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в прокуратуру,</w:t>
      </w:r>
      <w:r w:rsidR="00751EB6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правоохранительные органы в соответствии с их компетенцией в течение трех</w:t>
      </w:r>
      <w:r w:rsidR="00751EB6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его регистрации в журнале учета уведомлений.</w:t>
      </w:r>
    </w:p>
    <w:p w14:paraId="17EBA93F" w14:textId="43BE5BE2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7. Организация проверки сведений, содержащихся в уведомлении (далее - проверка), осуществляется по поручению </w:t>
      </w:r>
      <w:r w:rsidR="00751EB6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работодателя 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4FEF2E" w14:textId="6430CBC1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проведении проверки не может участвовать 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служащий, прямо или косвенно заинтересованный в ее результатах. В этих случаях он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обязан обратиться к 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>работодателю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, назначившему проверку, с письменным заявлением об освобождении его от участия в проведении проверки.</w:t>
      </w:r>
    </w:p>
    <w:p w14:paraId="4D978436" w14:textId="6C187135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Проверка проводится в течение 10 рабочих дней со дня регистрации уведомления. Срок проведения проверки может быть продлен до одного месяца по решению 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884D0B" w14:textId="5B83383B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9. В ходе проверки у </w:t>
      </w:r>
      <w:r w:rsidR="00AB71B4" w:rsidRPr="00EB64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муниципального</w:t>
      </w:r>
      <w:r w:rsidRPr="00EB64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14:paraId="0C007744" w14:textId="4819FC09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10. По результатам проверки 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 лицом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готовится письменное заключение (далее - заключение), в котором:</w:t>
      </w:r>
    </w:p>
    <w:p w14:paraId="08EC1E22" w14:textId="6D9B7308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подтверждается или опровергается факт обращения в целях склонения 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14:paraId="654CBB31" w14:textId="475C6A6F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2) указываются конкретные меры, принятие которых необходимо для устранения выявленных причин и условий, способствовавших обращению в целях склонения 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 к совершению коррупционных правонарушений, предупреждения коррупционных правонарушений, воспрепятствования вмешательству в деятельность 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служащего и недопущения совершения им противоправных деяний.</w:t>
      </w:r>
    </w:p>
    <w:p w14:paraId="4BB63385" w14:textId="3DDE82C2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принятия соответствующего решения по результатам проверки </w:t>
      </w:r>
      <w:r w:rsidR="003B0DA1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указанное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направляется 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>работодателю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997E16" w14:textId="58B4550D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служащий, представивший уведомление, по окончании проверки имеет право ознакомиться с результатами проверки.</w:t>
      </w:r>
    </w:p>
    <w:p w14:paraId="7086F1E6" w14:textId="546D2722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B71B4" w:rsidRPr="00EB64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. Информация, содержащаяся в уведомлении, является служебной информацией ограниченного распространения.</w:t>
      </w:r>
    </w:p>
    <w:p w14:paraId="6AE230D1" w14:textId="3645B494" w:rsidR="00C262D5" w:rsidRPr="00EB6457" w:rsidRDefault="00AB71B4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Работодателем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меры по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ащите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с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лужащего, направившего уведомление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работодателю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в прокуратуру, правоохранительные органы в соответствии с законодательством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14:paraId="076EE11B" w14:textId="77777777" w:rsidR="003B0DA1" w:rsidRPr="00EB6457" w:rsidRDefault="00AB71B4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, уведомивший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</w:t>
      </w:r>
      <w:r w:rsidR="0094150A" w:rsidRPr="00EB6457">
        <w:rPr>
          <w:rFonts w:ascii="Times New Roman" w:eastAsia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</w:t>
      </w:r>
      <w:r w:rsidR="00C262D5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комиссия). </w:t>
      </w:r>
    </w:p>
    <w:p w14:paraId="0277C3EE" w14:textId="1C4B14EF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В таком заседании комиссии может принимать участие представитель прокуратуры.</w:t>
      </w:r>
    </w:p>
    <w:p w14:paraId="47A43AA2" w14:textId="1CE277D9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Председатель комиссии представляет представителю прокуратуры, осуществляющему надзор за соблюдением законодательства Российской Федерации о </w:t>
      </w:r>
      <w:r w:rsidR="003B0DA1" w:rsidRPr="00EB64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</w:t>
      </w:r>
      <w:r w:rsidR="00EB6457" w:rsidRPr="00EB64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</w:t>
      </w:r>
      <w:r w:rsidR="003B0DA1" w:rsidRPr="00EB64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ипальной</w:t>
      </w:r>
      <w:r w:rsidRPr="00EB64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службе или законодательства о труде, необходимые материалы не менее чем за пять рабочих дней до проведения заседания комиссии.</w:t>
      </w:r>
    </w:p>
    <w:p w14:paraId="128EF492" w14:textId="51659723" w:rsidR="00C262D5" w:rsidRPr="00EB6457" w:rsidRDefault="00C262D5" w:rsidP="00C262D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14. Настоящий Порядок применяется также и в случае, когда от </w:t>
      </w:r>
      <w:r w:rsidR="0094150A" w:rsidRPr="00EB64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поступило уведомление о фактах обращения к другому </w:t>
      </w:r>
      <w:r w:rsidR="0094150A"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служащему каких-либо лиц в целях склонения его к совершению коррупционных правонарушений.</w:t>
      </w:r>
    </w:p>
    <w:sectPr w:rsidR="00C262D5" w:rsidRPr="00EB6457" w:rsidSect="009A78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467A" w14:textId="77777777" w:rsidR="00946290" w:rsidRDefault="00946290" w:rsidP="009A785A">
      <w:pPr>
        <w:spacing w:after="0" w:line="240" w:lineRule="auto"/>
      </w:pPr>
      <w:r>
        <w:separator/>
      </w:r>
    </w:p>
  </w:endnote>
  <w:endnote w:type="continuationSeparator" w:id="0">
    <w:p w14:paraId="2CDEAA0F" w14:textId="77777777" w:rsidR="00946290" w:rsidRDefault="00946290" w:rsidP="009A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6A24" w14:textId="77777777" w:rsidR="00946290" w:rsidRDefault="00946290" w:rsidP="009A785A">
      <w:pPr>
        <w:spacing w:after="0" w:line="240" w:lineRule="auto"/>
      </w:pPr>
      <w:r>
        <w:separator/>
      </w:r>
    </w:p>
  </w:footnote>
  <w:footnote w:type="continuationSeparator" w:id="0">
    <w:p w14:paraId="5BB86CE8" w14:textId="77777777" w:rsidR="00946290" w:rsidRDefault="00946290" w:rsidP="009A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225811"/>
      <w:docPartObj>
        <w:docPartGallery w:val="Page Numbers (Top of Page)"/>
        <w:docPartUnique/>
      </w:docPartObj>
    </w:sdtPr>
    <w:sdtEndPr/>
    <w:sdtContent>
      <w:p w14:paraId="59772AD4" w14:textId="2ACA67D1" w:rsidR="009A785A" w:rsidRDefault="009A78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0ECB26" w14:textId="77777777" w:rsidR="009A785A" w:rsidRDefault="009A78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26"/>
    <w:rsid w:val="0004584D"/>
    <w:rsid w:val="000C04A2"/>
    <w:rsid w:val="00102F7D"/>
    <w:rsid w:val="00120623"/>
    <w:rsid w:val="001F25A1"/>
    <w:rsid w:val="00227E26"/>
    <w:rsid w:val="002C1625"/>
    <w:rsid w:val="003B0DA1"/>
    <w:rsid w:val="00401C78"/>
    <w:rsid w:val="004036AB"/>
    <w:rsid w:val="00433071"/>
    <w:rsid w:val="00475AC4"/>
    <w:rsid w:val="00536CBE"/>
    <w:rsid w:val="0057725A"/>
    <w:rsid w:val="005C3667"/>
    <w:rsid w:val="005C6F59"/>
    <w:rsid w:val="00610EEB"/>
    <w:rsid w:val="007413B2"/>
    <w:rsid w:val="00751EB6"/>
    <w:rsid w:val="00767084"/>
    <w:rsid w:val="007B14E1"/>
    <w:rsid w:val="00825C2D"/>
    <w:rsid w:val="0094150A"/>
    <w:rsid w:val="00941FB2"/>
    <w:rsid w:val="00946290"/>
    <w:rsid w:val="00947B16"/>
    <w:rsid w:val="00961CD9"/>
    <w:rsid w:val="009A3DD1"/>
    <w:rsid w:val="009A785A"/>
    <w:rsid w:val="00A04426"/>
    <w:rsid w:val="00A53A38"/>
    <w:rsid w:val="00AB71B4"/>
    <w:rsid w:val="00C262D5"/>
    <w:rsid w:val="00C34FBA"/>
    <w:rsid w:val="00C64E37"/>
    <w:rsid w:val="00C86B7E"/>
    <w:rsid w:val="00EB315B"/>
    <w:rsid w:val="00EB6457"/>
    <w:rsid w:val="00F1265C"/>
    <w:rsid w:val="00F83DE6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F215"/>
  <w15:chartTrackingRefBased/>
  <w15:docId w15:val="{FAB4BF47-4566-4294-8E8C-F8372520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4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8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5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E1C5-79E1-431B-BFE0-E24C6A80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7</cp:revision>
  <cp:lastPrinted>2021-11-25T07:39:00Z</cp:lastPrinted>
  <dcterms:created xsi:type="dcterms:W3CDTF">2021-11-25T07:08:00Z</dcterms:created>
  <dcterms:modified xsi:type="dcterms:W3CDTF">2021-11-25T13:54:00Z</dcterms:modified>
</cp:coreProperties>
</file>