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1" w:type="dxa"/>
        <w:tblInd w:w="1101" w:type="dxa"/>
        <w:tblLook w:val="04A0" w:firstRow="1" w:lastRow="0" w:firstColumn="1" w:lastColumn="0" w:noHBand="0" w:noVBand="1"/>
      </w:tblPr>
      <w:tblGrid>
        <w:gridCol w:w="2443"/>
        <w:gridCol w:w="5528"/>
      </w:tblGrid>
      <w:tr w:rsidR="00A04426" w:rsidRPr="00981429" w14:paraId="1913ACB5" w14:textId="77777777" w:rsidTr="00994B19">
        <w:tc>
          <w:tcPr>
            <w:tcW w:w="2443" w:type="dxa"/>
            <w:shd w:val="clear" w:color="auto" w:fill="auto"/>
          </w:tcPr>
          <w:p w14:paraId="52EF3FE5" w14:textId="77777777" w:rsidR="00A04426" w:rsidRPr="00981429" w:rsidRDefault="00A04426" w:rsidP="00981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F731214" w14:textId="5BB0CAD0" w:rsidR="00A04426" w:rsidRPr="00981429" w:rsidRDefault="00A04426" w:rsidP="00981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502685" w:rsidRPr="00981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14:paraId="3C895398" w14:textId="77777777" w:rsidR="00A04426" w:rsidRPr="00981429" w:rsidRDefault="00A04426" w:rsidP="009814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проекту решения Думы Изобильненского </w:t>
            </w:r>
          </w:p>
          <w:p w14:paraId="7B58CF3F" w14:textId="77777777" w:rsidR="00A04426" w:rsidRPr="00981429" w:rsidRDefault="00A04426" w:rsidP="009814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</w:tc>
      </w:tr>
    </w:tbl>
    <w:p w14:paraId="692F283D" w14:textId="2AC61924" w:rsidR="009A785A" w:rsidRPr="00981429" w:rsidRDefault="009A785A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BF3799" w14:textId="1EC4A0EE" w:rsidR="005155AD" w:rsidRPr="00981429" w:rsidRDefault="005155AD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5E94B6" w14:textId="5F7C0A8B" w:rsidR="005155AD" w:rsidRPr="00981429" w:rsidRDefault="005155AD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AD5D39" w14:textId="77777777" w:rsidR="005155AD" w:rsidRPr="00981429" w:rsidRDefault="005155AD" w:rsidP="00981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C96CE5" w14:textId="0F2713CC" w:rsidR="00C86B7E" w:rsidRPr="00981429" w:rsidRDefault="00C86B7E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применения взысканий за несоблюдение муниципальными </w:t>
      </w:r>
    </w:p>
    <w:p w14:paraId="38635B7E" w14:textId="77777777" w:rsidR="00C86B7E" w:rsidRPr="00981429" w:rsidRDefault="00C86B7E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служащими Думы Изобильненского городского округа Ставропольского </w:t>
      </w:r>
    </w:p>
    <w:p w14:paraId="56B9C37E" w14:textId="77777777" w:rsidR="00C86B7E" w:rsidRPr="00981429" w:rsidRDefault="00C86B7E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края и Контрольно-счетного органа Изобильненского городского округа Ставропольского края ограничений и запретов, требований </w:t>
      </w:r>
    </w:p>
    <w:p w14:paraId="2F8DA6FF" w14:textId="77777777" w:rsidR="00C86B7E" w:rsidRPr="00981429" w:rsidRDefault="00C86B7E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предотвращении или об урегулировании конфликта интересов </w:t>
      </w:r>
    </w:p>
    <w:p w14:paraId="684C3F87" w14:textId="77777777" w:rsidR="00C86B7E" w:rsidRPr="00981429" w:rsidRDefault="00C86B7E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неисполнение обязанностей, установленных в целях </w:t>
      </w:r>
    </w:p>
    <w:p w14:paraId="502E1567" w14:textId="77777777" w:rsidR="00C86B7E" w:rsidRPr="00981429" w:rsidRDefault="00C86B7E" w:rsidP="0098142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противодействия коррупции</w:t>
      </w:r>
    </w:p>
    <w:p w14:paraId="12F7F7D2" w14:textId="77777777" w:rsidR="00C86B7E" w:rsidRPr="00981429" w:rsidRDefault="00C86B7E" w:rsidP="009814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EB003D" w14:textId="0BB59BD4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определяет порядок и сроки применения взысканий за несоблюдение </w:t>
      </w:r>
      <w:r w:rsidR="004E38FA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служащими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A53A38" w:rsidRPr="0098142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едеральными законами от 02 марта 2007 года №25-ФЗ «О муниципальной службе в Российской Федерации» (далее – Федеральный закон), от 25 декабря 2008 года №273-ФЗ «О противодействии коррупции» и другими федеральными законами, в целях противодействия коррупции (далее - взыскание).</w:t>
      </w:r>
    </w:p>
    <w:p w14:paraId="4B7512E7" w14:textId="77777777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дисциплинарные взыскания:</w:t>
      </w:r>
    </w:p>
    <w:p w14:paraId="65631397" w14:textId="77777777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1) замечание;</w:t>
      </w:r>
    </w:p>
    <w:p w14:paraId="24F3625F" w14:textId="77777777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2) выговор;</w:t>
      </w:r>
    </w:p>
    <w:p w14:paraId="28119A2C" w14:textId="77777777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14:paraId="465464A6" w14:textId="4A63AC6C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3. Взыскания, предусмотренные статьями 14.1</w:t>
      </w:r>
      <w:r w:rsidR="00354A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, 15 и 27 Федерального закона, применяются представителем нанимателя (работодателя) на основании:</w:t>
      </w:r>
    </w:p>
    <w:p w14:paraId="2EA605E7" w14:textId="5337833C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работу по профилактике коррупционных и иных правонарушений в 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 w:rsidR="00002F7C" w:rsidRPr="009814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Дум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Изобильненского городского округа Ставропольского края</w:t>
      </w:r>
      <w:r w:rsidR="009A785A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2F7C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аппарате </w:t>
      </w:r>
      <w:r w:rsidR="009A785A" w:rsidRPr="0098142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A785A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A785A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соответственно - доклад о результатах проверки,</w:t>
      </w:r>
      <w:r w:rsidRPr="0098142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проверка, 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23D4157" w14:textId="13B27F6C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службе, (далее - комиссия по урегулированию конфликта интересов), - в случае если доклад о результатах проверки направлялся в комиссию по урегулированию конфликта интересов;</w:t>
      </w:r>
    </w:p>
    <w:p w14:paraId="7DCD5EE8" w14:textId="01A7792A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3) доклада 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730078F3" w14:textId="41CF17EB" w:rsidR="00C86B7E" w:rsidRPr="00981429" w:rsidRDefault="009A785A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6B7E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) объяснений муниципального служащего - в случае если объяснения представлялись </w:t>
      </w:r>
      <w:r w:rsidR="005155AD" w:rsidRPr="00981429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</w:t>
      </w:r>
      <w:r w:rsidR="00C86B7E"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комиссию по урегулированию конфликта интересов;</w:t>
      </w:r>
    </w:p>
    <w:p w14:paraId="742CF404" w14:textId="6E15DB2F" w:rsidR="00C86B7E" w:rsidRPr="00981429" w:rsidRDefault="009A785A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86B7E" w:rsidRPr="00981429">
        <w:rPr>
          <w:rFonts w:ascii="Times New Roman" w:eastAsia="Times New Roman" w:hAnsi="Times New Roman"/>
          <w:sz w:val="28"/>
          <w:szCs w:val="28"/>
          <w:lang w:eastAsia="ru-RU"/>
        </w:rPr>
        <w:t>) иных материалов.</w:t>
      </w:r>
    </w:p>
    <w:p w14:paraId="7B9A3376" w14:textId="608A0F34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4. При применении взысканий, предусмотренных статьями 14.1</w:t>
      </w:r>
      <w:r w:rsidR="009814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, 15 и 27 Федерального закона, учитываются:</w:t>
      </w:r>
    </w:p>
    <w:p w14:paraId="49D3D9B7" w14:textId="77777777" w:rsidR="009A785A" w:rsidRPr="00981429" w:rsidRDefault="009A785A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 и его тяжесть;</w:t>
      </w:r>
    </w:p>
    <w:p w14:paraId="5F541134" w14:textId="77777777" w:rsidR="009A785A" w:rsidRPr="00981429" w:rsidRDefault="009A785A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2) обстоятельства, при которых совершено коррупционное правонарушение;</w:t>
      </w:r>
    </w:p>
    <w:p w14:paraId="3724E763" w14:textId="77777777" w:rsidR="009A785A" w:rsidRPr="00981429" w:rsidRDefault="009A785A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14:paraId="1DCD7F3C" w14:textId="77777777" w:rsidR="009A785A" w:rsidRPr="00981429" w:rsidRDefault="009A785A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4) исполнение муниципальным служащим обязанностей, установленных в целях противодействия коррупции;</w:t>
      </w:r>
    </w:p>
    <w:p w14:paraId="7DE35742" w14:textId="6F96D219" w:rsidR="009A785A" w:rsidRPr="00981429" w:rsidRDefault="009A785A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5) предшествующие результаты исполнения муниципальным служащим своих должностных обязанностей.</w:t>
      </w:r>
    </w:p>
    <w:p w14:paraId="7E5AE9F1" w14:textId="2B7634CE" w:rsidR="009A785A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9A785A" w:rsidRPr="00981429">
        <w:rPr>
          <w:rFonts w:ascii="Times New Roman" w:eastAsia="Times New Roman" w:hAnsi="Times New Roman"/>
          <w:sz w:val="28"/>
          <w:szCs w:val="28"/>
          <w:lang w:eastAsia="ru-RU"/>
        </w:rPr>
        <w:t>Взыскания, предусмотренные статьями 14</w:t>
      </w:r>
      <w:r w:rsidR="00102F7D" w:rsidRPr="0098142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814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785A" w:rsidRPr="00981429">
        <w:rPr>
          <w:rFonts w:ascii="Times New Roman" w:eastAsia="Times New Roman" w:hAnsi="Times New Roman"/>
          <w:sz w:val="28"/>
          <w:szCs w:val="28"/>
          <w:lang w:eastAsia="ru-RU"/>
        </w:rPr>
        <w:t>, 15 и 27 Федерального закона, применяются  не  позднее 6 месяцев со дня поступления информации о совершении  муниципальным служащим коррупционного правонарушения, не считая периодов 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01CB84DB" w14:textId="2F6B81EA" w:rsidR="00102F7D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6. До применения взыскания муниципальный служащий должен предоставить объяснение в письменной форме по факту коррупционных 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правонарушений. </w:t>
      </w:r>
      <w:r w:rsidR="00102F7D" w:rsidRPr="00981429">
        <w:rPr>
          <w:rFonts w:ascii="Times New Roman" w:eastAsia="Times New Roman" w:hAnsi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14:paraId="468109BA" w14:textId="7BC62A95" w:rsidR="00102F7D" w:rsidRPr="00981429" w:rsidRDefault="00102F7D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14:paraId="1F680573" w14:textId="187B12B8" w:rsidR="009A785A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9A785A" w:rsidRPr="00981429">
        <w:rPr>
          <w:rFonts w:ascii="Times New Roman" w:eastAsiaTheme="minorHAnsi" w:hAnsi="Times New Roman"/>
          <w:sz w:val="28"/>
          <w:szCs w:val="28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14:paraId="77855263" w14:textId="2968CA70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9A785A" w:rsidRPr="00981429">
        <w:rPr>
          <w:rFonts w:ascii="Times New Roman" w:eastAsia="Times New Roman" w:hAnsi="Times New Roman"/>
          <w:sz w:val="28"/>
          <w:szCs w:val="28"/>
          <w:lang w:eastAsia="ru-RU"/>
        </w:rPr>
        <w:t>За каждое коррупционное правонарушение к муниципальному служащему может быть применено только 1 взыскание.</w:t>
      </w:r>
    </w:p>
    <w:p w14:paraId="50B6A796" w14:textId="2B47356E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9.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</w:t>
      </w:r>
      <w:r w:rsidR="009814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закона.</w:t>
      </w:r>
    </w:p>
    <w:p w14:paraId="0A47F6A5" w14:textId="3C1F81C9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10.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пяти рабочих дней со дня издания такого акта и приобщается к личному делу муниципального служащего.</w:t>
      </w:r>
    </w:p>
    <w:p w14:paraId="1FC2CD18" w14:textId="7E440768" w:rsidR="00A53A38" w:rsidRPr="00981429" w:rsidRDefault="00A53A38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 w:rsidR="00102F7D" w:rsidRPr="009814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273-ФЗ </w:t>
      </w:r>
      <w:r w:rsidR="00102F7D" w:rsidRPr="009814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 w:rsidR="00102F7D" w:rsidRPr="009814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CDC08E" w14:textId="77777777" w:rsidR="00C86B7E" w:rsidRPr="00981429" w:rsidRDefault="00C86B7E" w:rsidP="00981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11. Муниципальный служащий вправе обжаловать взыскание в установленном законодательством порядке.</w:t>
      </w:r>
    </w:p>
    <w:p w14:paraId="415A7864" w14:textId="65D994DA" w:rsidR="00C86B7E" w:rsidRPr="00981429" w:rsidRDefault="00C86B7E" w:rsidP="00981429">
      <w:pPr>
        <w:spacing w:after="0" w:line="240" w:lineRule="auto"/>
        <w:ind w:firstLine="567"/>
        <w:jc w:val="both"/>
        <w:rPr>
          <w:sz w:val="28"/>
          <w:szCs w:val="28"/>
        </w:rPr>
      </w:pP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>12.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закона, или взысканию в виде замечания или выговора, предусмотренному частью 1 статьи 27.1</w:t>
      </w:r>
      <w:r w:rsidR="009814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42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он считается не имеющим взыскания.</w:t>
      </w:r>
    </w:p>
    <w:sectPr w:rsidR="00C86B7E" w:rsidRPr="00981429" w:rsidSect="009A78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E4B4" w14:textId="77777777" w:rsidR="000F4D55" w:rsidRDefault="000F4D55" w:rsidP="009A785A">
      <w:pPr>
        <w:spacing w:after="0" w:line="240" w:lineRule="auto"/>
      </w:pPr>
      <w:r>
        <w:separator/>
      </w:r>
    </w:p>
  </w:endnote>
  <w:endnote w:type="continuationSeparator" w:id="0">
    <w:p w14:paraId="09E0E0FC" w14:textId="77777777" w:rsidR="000F4D55" w:rsidRDefault="000F4D55" w:rsidP="009A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FA7F" w14:textId="77777777" w:rsidR="000F4D55" w:rsidRDefault="000F4D55" w:rsidP="009A785A">
      <w:pPr>
        <w:spacing w:after="0" w:line="240" w:lineRule="auto"/>
      </w:pPr>
      <w:r>
        <w:separator/>
      </w:r>
    </w:p>
  </w:footnote>
  <w:footnote w:type="continuationSeparator" w:id="0">
    <w:p w14:paraId="4DAADA86" w14:textId="77777777" w:rsidR="000F4D55" w:rsidRDefault="000F4D55" w:rsidP="009A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225811"/>
      <w:docPartObj>
        <w:docPartGallery w:val="Page Numbers (Top of Page)"/>
        <w:docPartUnique/>
      </w:docPartObj>
    </w:sdtPr>
    <w:sdtEndPr/>
    <w:sdtContent>
      <w:p w14:paraId="59772AD4" w14:textId="2ACA67D1" w:rsidR="009A785A" w:rsidRDefault="009A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ECB26" w14:textId="77777777" w:rsidR="009A785A" w:rsidRDefault="009A7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26"/>
    <w:rsid w:val="00002F7C"/>
    <w:rsid w:val="000F4D55"/>
    <w:rsid w:val="00102F7D"/>
    <w:rsid w:val="001B498E"/>
    <w:rsid w:val="00354A46"/>
    <w:rsid w:val="00401C78"/>
    <w:rsid w:val="004E38FA"/>
    <w:rsid w:val="00502685"/>
    <w:rsid w:val="005155AD"/>
    <w:rsid w:val="00610EEB"/>
    <w:rsid w:val="007413B2"/>
    <w:rsid w:val="00947B16"/>
    <w:rsid w:val="00961CD9"/>
    <w:rsid w:val="00981429"/>
    <w:rsid w:val="009A785A"/>
    <w:rsid w:val="00A04426"/>
    <w:rsid w:val="00A53A38"/>
    <w:rsid w:val="00C34FBA"/>
    <w:rsid w:val="00C86B7E"/>
    <w:rsid w:val="00D85E7E"/>
    <w:rsid w:val="00EE638F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215"/>
  <w15:chartTrackingRefBased/>
  <w15:docId w15:val="{FAB4BF47-4566-4294-8E8C-F837252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5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9</cp:revision>
  <cp:lastPrinted>2021-11-25T08:16:00Z</cp:lastPrinted>
  <dcterms:created xsi:type="dcterms:W3CDTF">2021-11-12T14:22:00Z</dcterms:created>
  <dcterms:modified xsi:type="dcterms:W3CDTF">2021-11-25T13:59:00Z</dcterms:modified>
</cp:coreProperties>
</file>