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jc w:val="center"/>
        <w:tblLook w:val="01E0" w:firstRow="1" w:lastRow="1" w:firstColumn="1" w:lastColumn="1" w:noHBand="0" w:noVBand="0"/>
      </w:tblPr>
      <w:tblGrid>
        <w:gridCol w:w="5812"/>
        <w:gridCol w:w="5246"/>
      </w:tblGrid>
      <w:tr w:rsidR="00AC58D2" w:rsidRPr="00F25300" w14:paraId="7A3809BC" w14:textId="77777777" w:rsidTr="000610BE">
        <w:trPr>
          <w:trHeight w:val="59"/>
          <w:jc w:val="center"/>
        </w:trPr>
        <w:tc>
          <w:tcPr>
            <w:tcW w:w="5812" w:type="dxa"/>
          </w:tcPr>
          <w:p w14:paraId="4F1D8820" w14:textId="77777777" w:rsidR="00AC58D2" w:rsidRPr="006631EA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14:paraId="3AFC0E70" w14:textId="77777777" w:rsidR="00AC58D2" w:rsidRDefault="00AC58D2" w:rsidP="009523BB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F25300">
              <w:rPr>
                <w:rFonts w:ascii="Times New Roman" w:hAnsi="Times New Roman"/>
                <w:b w:val="0"/>
                <w:i w:val="0"/>
              </w:rPr>
              <w:t>Приложение</w:t>
            </w:r>
            <w:r w:rsidRPr="001453BB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</w:p>
          <w:p w14:paraId="75B72F82" w14:textId="77777777" w:rsidR="00A549F2" w:rsidRDefault="00AC58D2" w:rsidP="009523BB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1453BB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к </w:t>
            </w:r>
            <w:r w:rsidR="00A549F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проекту </w:t>
            </w:r>
            <w:r w:rsidRPr="001C6F26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решени</w:t>
            </w:r>
            <w:r w:rsidR="00A549F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я</w:t>
            </w:r>
            <w:r w:rsidRPr="001C6F26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Думы </w:t>
            </w:r>
          </w:p>
          <w:p w14:paraId="1A16DD64" w14:textId="2758D732" w:rsidR="00AC58D2" w:rsidRPr="00F25300" w:rsidRDefault="00AC58D2" w:rsidP="009523BB">
            <w:pPr>
              <w:pStyle w:val="2"/>
              <w:spacing w:before="0" w:after="0" w:line="216" w:lineRule="auto"/>
            </w:pPr>
            <w:r w:rsidRPr="001C6F26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Изобильненского </w:t>
            </w:r>
            <w:r w:rsidRPr="00824416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городского округа Ставропольского края</w:t>
            </w:r>
          </w:p>
        </w:tc>
      </w:tr>
    </w:tbl>
    <w:p w14:paraId="52DA6B48" w14:textId="56E29D98" w:rsidR="00AC58D2" w:rsidRDefault="00AC58D2" w:rsidP="009523BB">
      <w:pPr>
        <w:pStyle w:val="a9"/>
        <w:spacing w:line="216" w:lineRule="auto"/>
        <w:rPr>
          <w:b/>
          <w:bCs/>
        </w:rPr>
      </w:pPr>
    </w:p>
    <w:p w14:paraId="4EC4A99C" w14:textId="69AB93E5" w:rsidR="00B01312" w:rsidRDefault="00B01312" w:rsidP="009523BB">
      <w:pPr>
        <w:pStyle w:val="a9"/>
        <w:spacing w:line="216" w:lineRule="auto"/>
        <w:rPr>
          <w:b/>
          <w:bCs/>
        </w:rPr>
      </w:pPr>
    </w:p>
    <w:p w14:paraId="7655AA4E" w14:textId="77777777" w:rsidR="00B01312" w:rsidRDefault="00B01312" w:rsidP="009523BB">
      <w:pPr>
        <w:pStyle w:val="a9"/>
        <w:spacing w:line="216" w:lineRule="auto"/>
        <w:rPr>
          <w:b/>
          <w:bCs/>
        </w:rPr>
      </w:pPr>
    </w:p>
    <w:p w14:paraId="205277E8" w14:textId="77777777" w:rsidR="00AC58D2" w:rsidRDefault="00AC58D2" w:rsidP="009523BB">
      <w:pPr>
        <w:pStyle w:val="a9"/>
        <w:spacing w:line="216" w:lineRule="auto"/>
        <w:rPr>
          <w:b/>
          <w:bCs/>
        </w:rPr>
      </w:pPr>
    </w:p>
    <w:p w14:paraId="17DF7246" w14:textId="77777777" w:rsidR="00AC58D2" w:rsidRPr="00F25300" w:rsidRDefault="00AC58D2" w:rsidP="009523BB">
      <w:pPr>
        <w:pStyle w:val="a9"/>
        <w:spacing w:line="216" w:lineRule="auto"/>
        <w:rPr>
          <w:b/>
          <w:bCs/>
        </w:rPr>
      </w:pPr>
      <w:r w:rsidRPr="00F25300">
        <w:rPr>
          <w:b/>
          <w:bCs/>
        </w:rPr>
        <w:t xml:space="preserve">ПЛАН </w:t>
      </w:r>
    </w:p>
    <w:p w14:paraId="722FA492" w14:textId="77777777" w:rsidR="00AC58D2" w:rsidRDefault="00AC58D2" w:rsidP="009523BB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>работы Думы Изобильненского городского округа</w:t>
      </w:r>
      <w:r>
        <w:rPr>
          <w:b/>
          <w:bCs/>
          <w:sz w:val="28"/>
          <w:szCs w:val="28"/>
        </w:rPr>
        <w:t xml:space="preserve"> </w:t>
      </w:r>
    </w:p>
    <w:p w14:paraId="28C95746" w14:textId="61C9C4AF" w:rsidR="00AC58D2" w:rsidRPr="00F25300" w:rsidRDefault="00AC58D2" w:rsidP="009523BB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 xml:space="preserve">Ставропольского края на </w:t>
      </w:r>
      <w:r>
        <w:rPr>
          <w:b/>
          <w:bCs/>
          <w:sz w:val="28"/>
          <w:szCs w:val="28"/>
        </w:rPr>
        <w:t>первое полугодие 202</w:t>
      </w:r>
      <w:r w:rsidR="00A549F2">
        <w:rPr>
          <w:b/>
          <w:bCs/>
          <w:sz w:val="28"/>
          <w:szCs w:val="28"/>
        </w:rPr>
        <w:t>2</w:t>
      </w:r>
      <w:r w:rsidRPr="00F2530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14:paraId="4F25D100" w14:textId="77777777" w:rsidR="00AC58D2" w:rsidRPr="002316C5" w:rsidRDefault="00AC58D2" w:rsidP="009523BB">
      <w:pPr>
        <w:pStyle w:val="a5"/>
        <w:spacing w:after="0" w:line="216" w:lineRule="auto"/>
        <w:ind w:left="0"/>
        <w:jc w:val="center"/>
        <w:rPr>
          <w:b/>
          <w:bCs/>
          <w:sz w:val="20"/>
          <w:szCs w:val="2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81"/>
      </w:tblGrid>
      <w:tr w:rsidR="00AC58D2" w:rsidRPr="00F25300" w14:paraId="2087CC9C" w14:textId="77777777" w:rsidTr="00D22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CC28" w14:textId="77777777" w:rsidR="00AC58D2" w:rsidRPr="00F25300" w:rsidRDefault="00AC58D2" w:rsidP="009523BB">
            <w:pPr>
              <w:spacing w:line="216" w:lineRule="auto"/>
              <w:jc w:val="center"/>
            </w:pPr>
            <w:r w:rsidRPr="00F25300"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0E98" w14:textId="77777777" w:rsidR="00AC58D2" w:rsidRPr="00F25300" w:rsidRDefault="00AC58D2" w:rsidP="009523BB">
            <w:pPr>
              <w:spacing w:line="216" w:lineRule="auto"/>
              <w:jc w:val="center"/>
            </w:pPr>
            <w:r w:rsidRPr="00F25300"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C4FF" w14:textId="77777777" w:rsidR="00AC58D2" w:rsidRPr="00F25300" w:rsidRDefault="00AC58D2" w:rsidP="009523BB">
            <w:pPr>
              <w:spacing w:line="216" w:lineRule="auto"/>
              <w:jc w:val="center"/>
            </w:pPr>
            <w:r w:rsidRPr="00F25300">
              <w:t>Сроки</w:t>
            </w:r>
          </w:p>
          <w:p w14:paraId="66F63410" w14:textId="77777777" w:rsidR="00AC58D2" w:rsidRPr="00F25300" w:rsidRDefault="00AC58D2" w:rsidP="009523BB">
            <w:pPr>
              <w:spacing w:line="216" w:lineRule="auto"/>
              <w:jc w:val="center"/>
            </w:pPr>
            <w:r w:rsidRPr="00F25300">
              <w:t>проведения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4A51" w14:textId="77777777" w:rsidR="00AC58D2" w:rsidRPr="00F25300" w:rsidRDefault="00AC58D2" w:rsidP="009523BB">
            <w:pPr>
              <w:spacing w:line="216" w:lineRule="auto"/>
              <w:jc w:val="center"/>
            </w:pPr>
            <w:r w:rsidRPr="00F25300">
              <w:t>Ответственные</w:t>
            </w:r>
          </w:p>
        </w:tc>
      </w:tr>
      <w:tr w:rsidR="00AC58D2" w:rsidRPr="00F25300" w14:paraId="5BDC8341" w14:textId="77777777" w:rsidTr="00D22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4594" w14:textId="77777777" w:rsidR="00AC58D2" w:rsidRPr="00F25300" w:rsidRDefault="00AC58D2" w:rsidP="009523BB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0E7D" w14:textId="77777777" w:rsidR="00AC58D2" w:rsidRPr="00F25300" w:rsidRDefault="00AC58D2" w:rsidP="009523BB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B571" w14:textId="77777777" w:rsidR="00AC58D2" w:rsidRPr="00F25300" w:rsidRDefault="00AC58D2" w:rsidP="009523BB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7655" w14:textId="77777777" w:rsidR="00AC58D2" w:rsidRPr="00F25300" w:rsidRDefault="00AC58D2" w:rsidP="009523BB">
            <w:pPr>
              <w:spacing w:line="216" w:lineRule="auto"/>
              <w:jc w:val="center"/>
            </w:pPr>
            <w:r w:rsidRPr="00F25300">
              <w:t>4</w:t>
            </w:r>
          </w:p>
        </w:tc>
      </w:tr>
    </w:tbl>
    <w:p w14:paraId="35A42F6D" w14:textId="77777777" w:rsidR="00AC58D2" w:rsidRPr="00654E04" w:rsidRDefault="00AC58D2" w:rsidP="009523BB">
      <w:pPr>
        <w:pStyle w:val="a3"/>
        <w:spacing w:line="216" w:lineRule="auto"/>
        <w:ind w:right="0"/>
        <w:rPr>
          <w:sz w:val="16"/>
          <w:lang w:val="en-US"/>
        </w:rPr>
      </w:pPr>
    </w:p>
    <w:p w14:paraId="76BC4821" w14:textId="77777777" w:rsidR="00AC58D2" w:rsidRDefault="00AC58D2" w:rsidP="009523BB">
      <w:pPr>
        <w:pStyle w:val="a3"/>
        <w:spacing w:line="216" w:lineRule="auto"/>
        <w:ind w:right="0"/>
        <w:jc w:val="center"/>
        <w:rPr>
          <w:b/>
          <w:spacing w:val="-4"/>
        </w:rPr>
      </w:pPr>
      <w:r w:rsidRPr="0067056E">
        <w:rPr>
          <w:b/>
          <w:lang w:val="en-US"/>
        </w:rPr>
        <w:t>I</w:t>
      </w:r>
      <w:r w:rsidRPr="0067056E">
        <w:rPr>
          <w:b/>
        </w:rPr>
        <w:t>.</w:t>
      </w:r>
      <w:r>
        <w:t xml:space="preserve"> </w:t>
      </w:r>
      <w:r w:rsidRPr="0067056E">
        <w:rPr>
          <w:b/>
          <w:spacing w:val="-4"/>
        </w:rPr>
        <w:t xml:space="preserve">Вопросы, подлежащие рассмотрению на заседании Думы </w:t>
      </w:r>
    </w:p>
    <w:p w14:paraId="30280A88" w14:textId="77777777" w:rsidR="00AC58D2" w:rsidRPr="0067056E" w:rsidRDefault="00AC58D2" w:rsidP="009523BB">
      <w:pPr>
        <w:pStyle w:val="a3"/>
        <w:spacing w:line="216" w:lineRule="auto"/>
        <w:ind w:right="0"/>
        <w:jc w:val="center"/>
        <w:rPr>
          <w:b/>
          <w:spacing w:val="-4"/>
        </w:rPr>
      </w:pPr>
      <w:r w:rsidRPr="0067056E">
        <w:rPr>
          <w:b/>
          <w:spacing w:val="-4"/>
        </w:rPr>
        <w:t>Изобильненского городского округа:</w:t>
      </w:r>
    </w:p>
    <w:p w14:paraId="0B28D6A8" w14:textId="77777777" w:rsidR="00AC58D2" w:rsidRPr="00C17F66" w:rsidRDefault="00AC58D2" w:rsidP="009523BB">
      <w:pPr>
        <w:pStyle w:val="a3"/>
        <w:spacing w:line="216" w:lineRule="auto"/>
        <w:ind w:left="1080" w:right="0"/>
        <w:rPr>
          <w:b/>
          <w:spacing w:val="-4"/>
        </w:rPr>
      </w:pPr>
    </w:p>
    <w:tbl>
      <w:tblPr>
        <w:tblStyle w:val="ab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7"/>
        <w:gridCol w:w="4398"/>
        <w:gridCol w:w="1276"/>
        <w:gridCol w:w="4281"/>
      </w:tblGrid>
      <w:tr w:rsidR="00AC58D2" w14:paraId="272A3E23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8BF96F1" w14:textId="77777777" w:rsidR="00AC58D2" w:rsidRDefault="00AC58D2" w:rsidP="009523BB">
            <w:pPr>
              <w:pStyle w:val="a3"/>
              <w:spacing w:line="216" w:lineRule="auto"/>
              <w:ind w:right="0"/>
              <w:jc w:val="center"/>
            </w:pPr>
            <w:r>
              <w:t>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290E5FF6" w14:textId="5F776037" w:rsidR="00AC58D2" w:rsidRPr="00F25300" w:rsidRDefault="00AC58D2" w:rsidP="009523BB">
            <w:pPr>
              <w:pStyle w:val="a3"/>
              <w:spacing w:line="216" w:lineRule="auto"/>
              <w:ind w:right="0"/>
            </w:pPr>
            <w:r>
              <w:t>О</w:t>
            </w:r>
            <w:r w:rsidRPr="0099435A">
              <w:t>тчет Главы</w:t>
            </w:r>
            <w:r>
              <w:t xml:space="preserve"> Изобильненского</w:t>
            </w:r>
            <w:r w:rsidRPr="0099435A">
              <w:t xml:space="preserve"> городского округа</w:t>
            </w:r>
            <w:r>
              <w:t xml:space="preserve"> Ставропольского края</w:t>
            </w:r>
            <w:r w:rsidRPr="0099435A">
              <w:t xml:space="preserve"> о результатах его деятельности, деятельности администрации</w:t>
            </w:r>
            <w:r>
              <w:t xml:space="preserve"> Изобильненского</w:t>
            </w:r>
            <w:r w:rsidRPr="0099435A">
              <w:t xml:space="preserve"> городского округа</w:t>
            </w:r>
            <w:r>
              <w:t xml:space="preserve"> за 202</w:t>
            </w:r>
            <w:r w:rsidR="00A94E9A">
              <w:t>1</w:t>
            </w:r>
            <w:r>
              <w:t xml:space="preserve"> год</w:t>
            </w:r>
            <w:r w:rsidRPr="0099435A">
              <w:t xml:space="preserve">, в том числе о решении вопросов, поставленных Думой </w:t>
            </w:r>
            <w:r>
              <w:t>Изобильненского</w:t>
            </w:r>
            <w:r w:rsidRPr="0099435A">
              <w:t xml:space="preserve"> городского округа</w:t>
            </w:r>
            <w:r>
              <w:t xml:space="preserve"> Ставропольского края</w:t>
            </w:r>
            <w:r w:rsidRPr="0099435A">
              <w:t xml:space="preserve"> </w:t>
            </w:r>
          </w:p>
          <w:p w14:paraId="278433FD" w14:textId="77777777" w:rsidR="00AC58D2" w:rsidRDefault="00AC58D2" w:rsidP="009523BB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CB3FAA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31560C90" w14:textId="77777777" w:rsidR="00AC58D2" w:rsidRDefault="00AC58D2" w:rsidP="009523BB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D2CC5CE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Глава 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Глава городского округа)</w:t>
            </w:r>
          </w:p>
          <w:p w14:paraId="49AD5357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196312D7" w14:textId="77777777" w:rsidR="00AC58D2" w:rsidRPr="00F25300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администрация </w:t>
            </w:r>
            <w:r>
              <w:rPr>
                <w:spacing w:val="-2"/>
                <w:sz w:val="28"/>
                <w:szCs w:val="28"/>
              </w:rPr>
              <w:t>Изобильненского городского округа Ставропольского края (далее - администрация городского округа)</w:t>
            </w:r>
          </w:p>
          <w:p w14:paraId="08D67A9B" w14:textId="77777777" w:rsidR="00AC58D2" w:rsidRDefault="00AC58D2" w:rsidP="009523BB">
            <w:pPr>
              <w:pStyle w:val="a3"/>
              <w:spacing w:line="216" w:lineRule="auto"/>
              <w:ind w:right="0"/>
              <w:jc w:val="center"/>
            </w:pPr>
          </w:p>
        </w:tc>
      </w:tr>
      <w:tr w:rsidR="00AC58D2" w14:paraId="3663AAED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A9E968A" w14:textId="77777777" w:rsidR="00AC58D2" w:rsidRDefault="00AC58D2" w:rsidP="009523BB">
            <w:pPr>
              <w:pStyle w:val="a3"/>
              <w:spacing w:line="216" w:lineRule="auto"/>
              <w:ind w:right="0"/>
              <w:jc w:val="center"/>
            </w:pPr>
            <w:r>
              <w:t>2.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5101ED18" w14:textId="498F4853" w:rsidR="00AC58D2" w:rsidRDefault="00AC58D2" w:rsidP="009523BB">
            <w:pPr>
              <w:pStyle w:val="a3"/>
              <w:spacing w:line="216" w:lineRule="auto"/>
              <w:ind w:right="0"/>
            </w:pPr>
            <w:r>
              <w:t xml:space="preserve">Отчет о результатах деятельности </w:t>
            </w:r>
            <w:r w:rsidRPr="002316C5">
              <w:rPr>
                <w:spacing w:val="-2"/>
              </w:rPr>
              <w:t>Думы Изобильненского городского округа Ставропольского края</w:t>
            </w:r>
            <w:r>
              <w:rPr>
                <w:spacing w:val="-2"/>
              </w:rPr>
              <w:t xml:space="preserve"> за 202</w:t>
            </w:r>
            <w:r w:rsidR="00A94E9A">
              <w:rPr>
                <w:spacing w:val="-2"/>
              </w:rPr>
              <w:t>1</w:t>
            </w:r>
            <w:r>
              <w:rPr>
                <w:spacing w:val="-2"/>
              </w:rPr>
              <w:t xml:space="preserve"> год</w:t>
            </w:r>
          </w:p>
          <w:p w14:paraId="51F19E10" w14:textId="77777777" w:rsidR="00AC58D2" w:rsidRDefault="00AC58D2" w:rsidP="009523BB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49BEAE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5124DE25" w14:textId="77777777" w:rsidR="00AC58D2" w:rsidRDefault="00AC58D2" w:rsidP="009523BB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E6B0F7B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председатель </w:t>
            </w:r>
            <w:r>
              <w:rPr>
                <w:spacing w:val="-2"/>
                <w:sz w:val="28"/>
                <w:szCs w:val="28"/>
              </w:rPr>
              <w:t xml:space="preserve">Думы 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председатель Думы городского округа)</w:t>
            </w:r>
          </w:p>
          <w:p w14:paraId="3C3D9396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2153BA49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аппарат</w:t>
            </w:r>
            <w:r w:rsidRPr="002316C5">
              <w:rPr>
                <w:spacing w:val="-2"/>
                <w:sz w:val="28"/>
                <w:szCs w:val="28"/>
              </w:rPr>
              <w:t xml:space="preserve"> Думы Изобильненского городского округа Ставропольского</w:t>
            </w:r>
            <w:r>
              <w:rPr>
                <w:spacing w:val="-2"/>
                <w:sz w:val="28"/>
                <w:szCs w:val="28"/>
              </w:rPr>
              <w:t xml:space="preserve"> края </w:t>
            </w:r>
            <w:r w:rsidRPr="002316C5">
              <w:rPr>
                <w:spacing w:val="-2"/>
                <w:sz w:val="28"/>
                <w:szCs w:val="28"/>
              </w:rPr>
              <w:t xml:space="preserve">(далее – </w:t>
            </w: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  <w:r w:rsidRPr="002316C5">
              <w:rPr>
                <w:spacing w:val="-2"/>
                <w:sz w:val="28"/>
                <w:szCs w:val="28"/>
              </w:rPr>
              <w:t>)</w:t>
            </w:r>
          </w:p>
          <w:p w14:paraId="241E3F5D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37719925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182DDC">
              <w:rPr>
                <w:spacing w:val="-6"/>
                <w:sz w:val="28"/>
                <w:szCs w:val="28"/>
              </w:rPr>
              <w:t>комитет</w:t>
            </w:r>
            <w:r>
              <w:rPr>
                <w:spacing w:val="-6"/>
                <w:sz w:val="28"/>
                <w:szCs w:val="28"/>
              </w:rPr>
              <w:t>ы</w:t>
            </w:r>
            <w:r w:rsidRPr="00182DDC">
              <w:rPr>
                <w:spacing w:val="-6"/>
                <w:sz w:val="28"/>
                <w:szCs w:val="28"/>
              </w:rP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Думы Изобильненского городского округа Ставропольского (далее 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комитет</w:t>
            </w:r>
            <w:r>
              <w:rPr>
                <w:spacing w:val="-2"/>
                <w:sz w:val="28"/>
                <w:szCs w:val="28"/>
              </w:rPr>
              <w:t>ы Думы городского округа</w:t>
            </w:r>
            <w:r w:rsidRPr="002316C5">
              <w:rPr>
                <w:spacing w:val="-2"/>
                <w:sz w:val="28"/>
                <w:szCs w:val="28"/>
              </w:rPr>
              <w:t>)</w:t>
            </w:r>
          </w:p>
          <w:p w14:paraId="1C0CE96D" w14:textId="77777777" w:rsidR="00AC58D2" w:rsidRPr="00A12A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14:paraId="0FF892DE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8A12602" w14:textId="77777777" w:rsidR="00AC58D2" w:rsidRDefault="00AC58D2" w:rsidP="009523BB">
            <w:pPr>
              <w:pStyle w:val="a3"/>
              <w:spacing w:line="216" w:lineRule="auto"/>
              <w:ind w:right="0"/>
              <w:jc w:val="center"/>
            </w:pPr>
            <w:r>
              <w:t>3.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493BE162" w14:textId="749E146E" w:rsidR="00AC58D2" w:rsidRDefault="00AC58D2" w:rsidP="009523BB">
            <w:pPr>
              <w:pStyle w:val="a3"/>
              <w:spacing w:line="216" w:lineRule="auto"/>
              <w:ind w:right="0"/>
            </w:pPr>
            <w:r>
              <w:t xml:space="preserve">Об итогах деятельности отдела МВД России по Изобильненскому городскому округу </w:t>
            </w:r>
            <w:r w:rsidRPr="002316C5">
              <w:rPr>
                <w:spacing w:val="-2"/>
              </w:rPr>
              <w:t>Ставропольского края</w:t>
            </w:r>
            <w:r>
              <w:t xml:space="preserve"> за 202</w:t>
            </w:r>
            <w:r w:rsidR="00A94E9A">
              <w:t>1</w:t>
            </w:r>
            <w:r>
              <w:t xml:space="preserve"> год</w:t>
            </w:r>
          </w:p>
          <w:p w14:paraId="74778F02" w14:textId="77777777" w:rsidR="00AC58D2" w:rsidRDefault="00AC58D2" w:rsidP="009523BB">
            <w:pPr>
              <w:pStyle w:val="a3"/>
              <w:spacing w:line="216" w:lineRule="auto"/>
              <w:ind w:right="0"/>
            </w:pPr>
          </w:p>
          <w:p w14:paraId="203BBBB7" w14:textId="6F4CE845" w:rsidR="00425F59" w:rsidRDefault="00425F59" w:rsidP="009523BB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9D1686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5B75F19D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9544A9">
              <w:rPr>
                <w:spacing w:val="-2"/>
                <w:sz w:val="28"/>
                <w:szCs w:val="28"/>
              </w:rPr>
              <w:t>тдел МВД</w:t>
            </w:r>
            <w:r w:rsidRPr="009544A9">
              <w:rPr>
                <w:sz w:val="28"/>
                <w:szCs w:val="28"/>
              </w:rPr>
              <w:t xml:space="preserve"> России по Изобильненскому городскому округу </w:t>
            </w:r>
            <w:r w:rsidRPr="009544A9">
              <w:rPr>
                <w:spacing w:val="-2"/>
                <w:sz w:val="28"/>
                <w:szCs w:val="28"/>
              </w:rPr>
              <w:t>Ставропольского края</w:t>
            </w:r>
          </w:p>
          <w:p w14:paraId="56C2F331" w14:textId="77777777" w:rsidR="00AC58D2" w:rsidRPr="008049D3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81"/>
      </w:tblGrid>
      <w:tr w:rsidR="00AC58D2" w:rsidRPr="00397D44" w14:paraId="3E438E16" w14:textId="77777777" w:rsidTr="00D22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0FFC" w14:textId="77777777" w:rsidR="00AC58D2" w:rsidRPr="00397D44" w:rsidRDefault="00AC58D2" w:rsidP="009523BB">
            <w:pPr>
              <w:spacing w:line="216" w:lineRule="auto"/>
              <w:jc w:val="center"/>
            </w:pPr>
            <w:r w:rsidRPr="00397D44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1F5F" w14:textId="77777777" w:rsidR="00AC58D2" w:rsidRPr="00397D44" w:rsidRDefault="00AC58D2" w:rsidP="009523BB">
            <w:pPr>
              <w:spacing w:line="216" w:lineRule="auto"/>
              <w:jc w:val="center"/>
            </w:pPr>
            <w:r w:rsidRPr="00397D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5DC5" w14:textId="77777777" w:rsidR="00AC58D2" w:rsidRPr="00397D44" w:rsidRDefault="00AC58D2" w:rsidP="009523BB">
            <w:pPr>
              <w:spacing w:line="216" w:lineRule="auto"/>
              <w:jc w:val="center"/>
            </w:pPr>
            <w:r w:rsidRPr="00397D44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3BBC" w14:textId="77777777" w:rsidR="00AC58D2" w:rsidRPr="00397D44" w:rsidRDefault="00AC58D2" w:rsidP="009523BB">
            <w:pPr>
              <w:spacing w:line="216" w:lineRule="auto"/>
              <w:jc w:val="center"/>
            </w:pPr>
            <w:r w:rsidRPr="00397D44">
              <w:t>4</w:t>
            </w:r>
          </w:p>
        </w:tc>
      </w:tr>
    </w:tbl>
    <w:tbl>
      <w:tblPr>
        <w:tblStyle w:val="ab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7"/>
        <w:gridCol w:w="4398"/>
        <w:gridCol w:w="1276"/>
        <w:gridCol w:w="4281"/>
      </w:tblGrid>
      <w:tr w:rsidR="00AC58D2" w14:paraId="39A42241" w14:textId="77777777" w:rsidTr="00425F59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0AEC652" w14:textId="77777777" w:rsidR="00AC58D2" w:rsidRDefault="00AC58D2" w:rsidP="009523BB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0BFB19F3" w14:textId="77777777" w:rsidR="00AC58D2" w:rsidRDefault="00AC58D2" w:rsidP="009523BB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1F30CE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36A02B26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14:paraId="18EE78C6" w14:textId="77777777" w:rsidTr="00425F59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DF82FA2" w14:textId="5EFDD792" w:rsidR="00AC58D2" w:rsidRDefault="007168CF" w:rsidP="009523BB">
            <w:pPr>
              <w:pStyle w:val="a3"/>
              <w:spacing w:line="216" w:lineRule="auto"/>
              <w:ind w:right="0"/>
              <w:jc w:val="center"/>
            </w:pPr>
            <w:r>
              <w:t>4</w:t>
            </w:r>
            <w:r w:rsidR="00AC58D2">
              <w:t>.</w:t>
            </w:r>
          </w:p>
          <w:p w14:paraId="35485808" w14:textId="77777777" w:rsidR="00AC58D2" w:rsidRDefault="00AC58D2" w:rsidP="009523BB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B246CD1" w14:textId="637B1E25" w:rsidR="00AC58D2" w:rsidRDefault="00AC58D2" w:rsidP="009523BB">
            <w:pPr>
              <w:pStyle w:val="a3"/>
              <w:spacing w:line="216" w:lineRule="auto"/>
              <w:ind w:right="0"/>
            </w:pPr>
            <w:r w:rsidRPr="00F25300">
              <w:t xml:space="preserve">Об </w:t>
            </w:r>
            <w:r>
              <w:t>исполнении бюджета Изобильненского городского округа Ставропольского края за 202</w:t>
            </w:r>
            <w:r w:rsidR="007168CF">
              <w:t>1</w:t>
            </w:r>
            <w:r>
              <w:t xml:space="preserve"> год</w:t>
            </w:r>
          </w:p>
          <w:p w14:paraId="6F6F7865" w14:textId="77777777" w:rsidR="00AC58D2" w:rsidRPr="00132903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376D6F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0D6E3935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58955FB9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35DD26F4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002C248E" w14:textId="77777777" w:rsidR="00AC58D2" w:rsidRPr="009A7420" w:rsidRDefault="00AC58D2" w:rsidP="009523BB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3882FAC2" w14:textId="42780971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</w:t>
            </w:r>
            <w:r w:rsidR="007168CF">
              <w:rPr>
                <w:spacing w:val="-2"/>
                <w:sz w:val="28"/>
                <w:szCs w:val="28"/>
              </w:rPr>
              <w:t xml:space="preserve">Думы Изобильненского городского округа Ставропольского края </w:t>
            </w:r>
            <w:r>
              <w:rPr>
                <w:spacing w:val="-2"/>
                <w:sz w:val="28"/>
                <w:szCs w:val="28"/>
              </w:rPr>
              <w:t>по вопросам бюджета</w:t>
            </w:r>
            <w:r w:rsidR="007168CF">
              <w:rPr>
                <w:spacing w:val="-2"/>
                <w:sz w:val="28"/>
                <w:szCs w:val="28"/>
              </w:rPr>
              <w:t xml:space="preserve"> и экономики (далее – комитет по вопросам бюджета) 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14:paraId="13DAAD89" w14:textId="77777777" w:rsidR="00AC58D2" w:rsidRPr="009A7420" w:rsidRDefault="00AC58D2" w:rsidP="009523BB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47402674" w14:textId="764F5623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  <w:r w:rsidR="007168CF">
              <w:rPr>
                <w:sz w:val="28"/>
                <w:szCs w:val="28"/>
              </w:rPr>
              <w:t xml:space="preserve"> Изобильненского городского округа Ставропольского края (далее – Контрольно-счетный орган)</w:t>
            </w:r>
          </w:p>
          <w:p w14:paraId="03100723" w14:textId="77777777" w:rsidR="00AC58D2" w:rsidRPr="009A7420" w:rsidRDefault="00AC58D2" w:rsidP="009523BB">
            <w:pPr>
              <w:spacing w:line="216" w:lineRule="auto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AC58D2" w14:paraId="166DCA34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F9BFA1C" w14:textId="4CEDFBE7" w:rsidR="00AC58D2" w:rsidRDefault="007168CF" w:rsidP="009523BB">
            <w:pPr>
              <w:pStyle w:val="a3"/>
              <w:spacing w:line="216" w:lineRule="auto"/>
              <w:ind w:right="0"/>
              <w:jc w:val="center"/>
            </w:pPr>
            <w:r>
              <w:t>5</w:t>
            </w:r>
            <w:r w:rsidR="00AC58D2">
              <w:t>.</w:t>
            </w:r>
          </w:p>
          <w:p w14:paraId="6DD6B4CC" w14:textId="77777777" w:rsidR="00AC58D2" w:rsidRDefault="00AC58D2" w:rsidP="009523BB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0E2F1E4" w14:textId="119CF7EA" w:rsidR="00AC58D2" w:rsidRPr="00132903" w:rsidRDefault="00AC58D2" w:rsidP="009523BB">
            <w:pPr>
              <w:pStyle w:val="a3"/>
              <w:spacing w:line="216" w:lineRule="auto"/>
              <w:ind w:right="0"/>
            </w:pPr>
            <w:r>
              <w:t xml:space="preserve">Об исполнении бюджета Изобильненского городского округа Ставропольского края за </w:t>
            </w:r>
            <w:r>
              <w:rPr>
                <w:lang w:val="en-US"/>
              </w:rPr>
              <w:t>I</w:t>
            </w:r>
            <w:r>
              <w:t xml:space="preserve"> квартал 202</w:t>
            </w:r>
            <w:r w:rsidR="007168CF">
              <w:t>2</w:t>
            </w:r>
            <w: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66945C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63569A23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C640F5A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75ADB2FA" w14:textId="77777777" w:rsidR="00AC58D2" w:rsidRPr="009A7420" w:rsidRDefault="00AC58D2" w:rsidP="009523BB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23B8255F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14:paraId="6A7E6D6C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0F38C61E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  <w:p w14:paraId="1015265F" w14:textId="77777777" w:rsidR="00AC58D2" w:rsidRPr="00397D44" w:rsidRDefault="00AC58D2" w:rsidP="009523BB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AC58D2" w14:paraId="0F8EC6A3" w14:textId="77777777" w:rsidTr="00D22F75">
        <w:trPr>
          <w:trHeight w:val="195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CF2EF81" w14:textId="151AFFA4" w:rsidR="00AC58D2" w:rsidRDefault="007168CF" w:rsidP="009523BB">
            <w:pPr>
              <w:pStyle w:val="a3"/>
              <w:spacing w:line="216" w:lineRule="auto"/>
              <w:ind w:right="0"/>
              <w:jc w:val="center"/>
            </w:pPr>
            <w:r>
              <w:t>6</w:t>
            </w:r>
            <w:r w:rsidR="00AC58D2"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5EDAEDB2" w14:textId="77777777" w:rsidR="00AC58D2" w:rsidRDefault="00AC58D2" w:rsidP="009523BB">
            <w:pPr>
              <w:pStyle w:val="a3"/>
              <w:spacing w:line="216" w:lineRule="auto"/>
              <w:ind w:right="0"/>
            </w:pPr>
            <w:r>
              <w:t>Об утверждении реестра муниципального имущества Изобильненского городского округа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DDAA99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45E65665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308D3DFA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358F7F21" w14:textId="77777777" w:rsidR="00AC58D2" w:rsidRPr="009E4AF9" w:rsidRDefault="00AC58D2" w:rsidP="009523BB">
            <w:pPr>
              <w:spacing w:line="216" w:lineRule="auto"/>
              <w:jc w:val="both"/>
              <w:rPr>
                <w:spacing w:val="-2"/>
                <w:sz w:val="18"/>
                <w:szCs w:val="18"/>
              </w:rPr>
            </w:pPr>
          </w:p>
          <w:p w14:paraId="5D0CF0A0" w14:textId="61954A3F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</w:t>
            </w:r>
            <w:r w:rsidR="007168CF">
              <w:rPr>
                <w:spacing w:val="-2"/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  <w:r>
              <w:rPr>
                <w:spacing w:val="-2"/>
                <w:sz w:val="28"/>
                <w:szCs w:val="28"/>
              </w:rPr>
              <w:t xml:space="preserve"> по вопросам управления собственностью городского округа</w:t>
            </w:r>
            <w:r w:rsidR="007168CF">
              <w:rPr>
                <w:spacing w:val="-2"/>
                <w:sz w:val="28"/>
                <w:szCs w:val="28"/>
              </w:rPr>
              <w:t xml:space="preserve">, промышленности, транспорта, связи и коммунального хозяйства (далее – комитет </w:t>
            </w:r>
            <w:r w:rsidR="007168CF" w:rsidRPr="00B04ED4">
              <w:rPr>
                <w:spacing w:val="-6"/>
                <w:sz w:val="28"/>
                <w:szCs w:val="28"/>
              </w:rPr>
              <w:t>вопросам управления собственностью городского округа</w:t>
            </w:r>
            <w:r w:rsidR="007168CF">
              <w:rPr>
                <w:spacing w:val="-6"/>
                <w:sz w:val="28"/>
                <w:szCs w:val="28"/>
              </w:rPr>
              <w:t>)</w:t>
            </w:r>
          </w:p>
          <w:p w14:paraId="54780995" w14:textId="77777777" w:rsidR="00AC58D2" w:rsidRPr="009E4AF9" w:rsidRDefault="00AC58D2" w:rsidP="009523BB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1C1482B5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  <w:p w14:paraId="59E70A9B" w14:textId="77777777" w:rsidR="00AC58D2" w:rsidRPr="009E4AF9" w:rsidRDefault="00AC58D2" w:rsidP="009523BB">
            <w:pPr>
              <w:spacing w:line="216" w:lineRule="auto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AC58D2" w14:paraId="45ED20C0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3670506" w14:textId="63D23701" w:rsidR="00AC58D2" w:rsidRDefault="007168CF" w:rsidP="009523BB">
            <w:pPr>
              <w:pStyle w:val="a3"/>
              <w:spacing w:line="216" w:lineRule="auto"/>
              <w:ind w:right="0"/>
              <w:jc w:val="center"/>
            </w:pPr>
            <w:r>
              <w:t>7</w:t>
            </w:r>
            <w:r w:rsidR="00AC58D2"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52389EA8" w14:textId="12138AC2" w:rsidR="00AC58D2" w:rsidRDefault="00AC58D2" w:rsidP="009523BB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 результатах </w:t>
            </w:r>
            <w:r w:rsidRPr="00A96C89">
              <w:rPr>
                <w:spacing w:val="-4"/>
                <w:sz w:val="28"/>
                <w:szCs w:val="28"/>
              </w:rPr>
              <w:t>мониторинга правоприменения в Думе Изобильненского городского округа Ставропольского края</w:t>
            </w:r>
            <w:r>
              <w:rPr>
                <w:spacing w:val="-4"/>
                <w:sz w:val="28"/>
                <w:szCs w:val="28"/>
              </w:rPr>
              <w:t xml:space="preserve"> за 202</w:t>
            </w:r>
            <w:r w:rsidR="007168CF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 xml:space="preserve"> год</w:t>
            </w:r>
          </w:p>
          <w:p w14:paraId="612B6706" w14:textId="77777777" w:rsidR="00AC58D2" w:rsidRPr="00397D44" w:rsidRDefault="00AC58D2" w:rsidP="009523BB">
            <w:pPr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1C42C5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2C3A677E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  <w:p w14:paraId="57A12424" w14:textId="77777777" w:rsidR="00AC58D2" w:rsidRPr="00F25300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</w:p>
          <w:p w14:paraId="1692706F" w14:textId="77777777" w:rsidR="007168CF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</w:t>
            </w:r>
            <w:r w:rsidR="007168CF">
              <w:rPr>
                <w:spacing w:val="-2"/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  <w:r w:rsidRPr="00F25300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законности</w:t>
            </w:r>
            <w:r w:rsidR="007168CF">
              <w:rPr>
                <w:sz w:val="28"/>
                <w:szCs w:val="28"/>
              </w:rPr>
              <w:t xml:space="preserve"> и местного самоуправления (далее – комитет по вопросам законности)</w:t>
            </w:r>
          </w:p>
          <w:p w14:paraId="5BF44AF9" w14:textId="7CA30F64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 </w:t>
            </w:r>
          </w:p>
        </w:tc>
      </w:tr>
      <w:tr w:rsidR="00AC58D2" w14:paraId="4E701C2F" w14:textId="77777777" w:rsidTr="0082441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FADC5E0" w14:textId="679DA35C" w:rsidR="00AC58D2" w:rsidRPr="00A35F27" w:rsidRDefault="007168CF" w:rsidP="009523BB">
            <w:pPr>
              <w:pStyle w:val="a3"/>
              <w:spacing w:line="216" w:lineRule="auto"/>
              <w:ind w:right="0"/>
              <w:jc w:val="center"/>
            </w:pPr>
            <w:bookmarkStart w:id="0" w:name="_Hlk26862965"/>
            <w:r>
              <w:t>8</w:t>
            </w:r>
            <w:r w:rsidR="00AC58D2"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788D1204" w14:textId="64C23535" w:rsidR="00AC58D2" w:rsidRDefault="00AC58D2" w:rsidP="009523BB">
            <w:pPr>
              <w:pStyle w:val="a3"/>
              <w:spacing w:line="216" w:lineRule="auto"/>
              <w:ind w:right="0"/>
              <w:rPr>
                <w:rFonts w:eastAsiaTheme="minorHAnsi"/>
                <w:bCs/>
                <w:lang w:eastAsia="en-US"/>
              </w:rPr>
            </w:pPr>
            <w:r w:rsidRPr="00A35F27">
              <w:rPr>
                <w:rFonts w:eastAsiaTheme="minorHAnsi"/>
                <w:bCs/>
                <w:lang w:eastAsia="en-US"/>
              </w:rPr>
              <w:t xml:space="preserve">Отчет о выполнении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</w:t>
            </w:r>
            <w:r>
              <w:rPr>
                <w:rFonts w:eastAsiaTheme="minorHAnsi"/>
                <w:bCs/>
                <w:lang w:eastAsia="en-US"/>
              </w:rPr>
              <w:t>з</w:t>
            </w:r>
            <w:r w:rsidRPr="00A35F27">
              <w:rPr>
                <w:rFonts w:eastAsiaTheme="minorHAnsi"/>
                <w:bCs/>
                <w:lang w:eastAsia="en-US"/>
              </w:rPr>
              <w:t>а 20</w:t>
            </w:r>
            <w:r>
              <w:rPr>
                <w:rFonts w:eastAsiaTheme="minorHAnsi"/>
                <w:bCs/>
                <w:lang w:eastAsia="en-US"/>
              </w:rPr>
              <w:t>2</w:t>
            </w:r>
            <w:r w:rsidR="00425F59">
              <w:rPr>
                <w:rFonts w:eastAsiaTheme="minorHAnsi"/>
                <w:bCs/>
                <w:lang w:eastAsia="en-US"/>
              </w:rPr>
              <w:t>1</w:t>
            </w:r>
            <w:r w:rsidRPr="00A35F27">
              <w:rPr>
                <w:rFonts w:eastAsiaTheme="minorHAnsi"/>
                <w:bCs/>
                <w:lang w:eastAsia="en-US"/>
              </w:rPr>
              <w:t xml:space="preserve"> год</w:t>
            </w:r>
          </w:p>
          <w:p w14:paraId="56F9162B" w14:textId="77777777" w:rsidR="00AC58D2" w:rsidRPr="009E4AF9" w:rsidRDefault="00AC58D2" w:rsidP="009523BB">
            <w:pPr>
              <w:pStyle w:val="a3"/>
              <w:spacing w:line="216" w:lineRule="auto"/>
              <w:ind w:right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D44D0F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679CFF54" w14:textId="77777777" w:rsidR="00AC58D2" w:rsidRPr="00A35F27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CFC3347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4247E4A3" w14:textId="77777777" w:rsidR="00AC58D2" w:rsidRPr="00F25300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5B1B23BF" w14:textId="77777777" w:rsidR="00AC58D2" w:rsidRPr="00B04ED4" w:rsidRDefault="00AC58D2" w:rsidP="009523BB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B04ED4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3B372AC2" w14:textId="77777777" w:rsidR="00AC58D2" w:rsidRPr="00F25300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81"/>
      </w:tblGrid>
      <w:tr w:rsidR="00824416" w:rsidRPr="00397D44" w14:paraId="641E7EE9" w14:textId="77777777" w:rsidTr="00583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90A7" w14:textId="77777777" w:rsidR="00824416" w:rsidRPr="00397D44" w:rsidRDefault="00824416" w:rsidP="009523BB">
            <w:pPr>
              <w:spacing w:line="216" w:lineRule="auto"/>
              <w:jc w:val="center"/>
            </w:pPr>
            <w:bookmarkStart w:id="1" w:name="_Hlk89349103"/>
            <w:r w:rsidRPr="00397D44"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24F8" w14:textId="77777777" w:rsidR="00824416" w:rsidRPr="00397D44" w:rsidRDefault="00824416" w:rsidP="009523BB">
            <w:pPr>
              <w:spacing w:line="216" w:lineRule="auto"/>
              <w:jc w:val="center"/>
            </w:pPr>
            <w:r w:rsidRPr="00397D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10D0" w14:textId="77777777" w:rsidR="00824416" w:rsidRPr="00397D44" w:rsidRDefault="00824416" w:rsidP="009523BB">
            <w:pPr>
              <w:spacing w:line="216" w:lineRule="auto"/>
              <w:jc w:val="center"/>
            </w:pPr>
            <w:r w:rsidRPr="00397D44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E9C9" w14:textId="77777777" w:rsidR="00824416" w:rsidRPr="00397D44" w:rsidRDefault="00824416" w:rsidP="009523BB">
            <w:pPr>
              <w:spacing w:line="216" w:lineRule="auto"/>
              <w:jc w:val="center"/>
            </w:pPr>
            <w:r w:rsidRPr="00397D44">
              <w:t>4</w:t>
            </w:r>
          </w:p>
        </w:tc>
      </w:tr>
      <w:bookmarkEnd w:id="1"/>
    </w:tbl>
    <w:tbl>
      <w:tblPr>
        <w:tblStyle w:val="ab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7"/>
        <w:gridCol w:w="4398"/>
        <w:gridCol w:w="1276"/>
        <w:gridCol w:w="4281"/>
      </w:tblGrid>
      <w:tr w:rsidR="00F75929" w14:paraId="56DE9371" w14:textId="77777777" w:rsidTr="0082441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9F366F9" w14:textId="77777777" w:rsidR="009523BB" w:rsidRPr="009523BB" w:rsidRDefault="009523BB" w:rsidP="009523BB">
            <w:pPr>
              <w:pStyle w:val="a3"/>
              <w:spacing w:line="216" w:lineRule="auto"/>
              <w:ind w:right="0"/>
              <w:jc w:val="center"/>
              <w:rPr>
                <w:sz w:val="20"/>
                <w:szCs w:val="20"/>
              </w:rPr>
            </w:pPr>
          </w:p>
          <w:p w14:paraId="4F56340B" w14:textId="6CB80060" w:rsidR="00F75929" w:rsidRDefault="00F75929" w:rsidP="009523BB">
            <w:pPr>
              <w:pStyle w:val="a3"/>
              <w:spacing w:line="216" w:lineRule="auto"/>
              <w:ind w:right="0"/>
              <w:jc w:val="center"/>
            </w:pPr>
            <w:r>
              <w:t>9.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C4F7DC2" w14:textId="77777777" w:rsidR="009523BB" w:rsidRPr="009523BB" w:rsidRDefault="009523BB" w:rsidP="009523BB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23088625" w14:textId="39C2414A" w:rsidR="00F75929" w:rsidRPr="00352553" w:rsidRDefault="00F75929" w:rsidP="009523BB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352553">
              <w:rPr>
                <w:sz w:val="28"/>
                <w:szCs w:val="28"/>
              </w:rPr>
              <w:t>О ходе выполнения Плана мероприятий по выполнению наказов избирателей депутатам Думы</w:t>
            </w:r>
            <w:r w:rsidRPr="00352553">
              <w:rPr>
                <w:bCs/>
              </w:rPr>
              <w:t xml:space="preserve"> </w:t>
            </w:r>
            <w:r w:rsidRPr="00352553">
              <w:rPr>
                <w:bCs/>
                <w:sz w:val="28"/>
                <w:szCs w:val="28"/>
              </w:rPr>
              <w:t>Изобильненского городского округа первого созыва, утвержденного решением Думы Изобильненского городского округа Ставропольского края от 17 августа 2018 года №166</w:t>
            </w:r>
          </w:p>
          <w:p w14:paraId="3917658F" w14:textId="77777777" w:rsidR="00F75929" w:rsidRPr="009523BB" w:rsidRDefault="00F75929" w:rsidP="009523BB">
            <w:pPr>
              <w:pStyle w:val="a3"/>
              <w:spacing w:line="216" w:lineRule="auto"/>
              <w:ind w:right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5D4D7E" w14:textId="77777777" w:rsidR="009523BB" w:rsidRPr="009523BB" w:rsidRDefault="009523BB" w:rsidP="009523BB">
            <w:pPr>
              <w:spacing w:line="216" w:lineRule="auto"/>
              <w:jc w:val="center"/>
              <w:rPr>
                <w:sz w:val="20"/>
                <w:szCs w:val="18"/>
              </w:rPr>
            </w:pPr>
          </w:p>
          <w:p w14:paraId="519FF770" w14:textId="40987F6D" w:rsidR="00F75929" w:rsidRPr="00F75929" w:rsidRDefault="00F75929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55FAA07" w14:textId="77777777" w:rsidR="009523BB" w:rsidRPr="009523BB" w:rsidRDefault="009523BB" w:rsidP="009523BB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6F7DE431" w14:textId="5772ACE5" w:rsidR="00F75929" w:rsidRPr="00352553" w:rsidRDefault="00F75929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352553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4BA8209D" w14:textId="77777777" w:rsidR="00F75929" w:rsidRPr="00352553" w:rsidRDefault="00F75929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0BF807C5" w14:textId="77777777" w:rsidR="00F75929" w:rsidRPr="00352553" w:rsidRDefault="00F75929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352553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454ED726" w14:textId="77777777" w:rsidR="00F75929" w:rsidRPr="00352553" w:rsidRDefault="00F75929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7CA0AAB0" w14:textId="77777777" w:rsidR="00F75929" w:rsidRPr="00352553" w:rsidRDefault="00F75929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352553">
              <w:rPr>
                <w:sz w:val="28"/>
                <w:szCs w:val="28"/>
              </w:rPr>
              <w:t>депутаты Думы городского округа</w:t>
            </w:r>
          </w:p>
          <w:p w14:paraId="00E47163" w14:textId="77777777" w:rsidR="00F75929" w:rsidRPr="00F25300" w:rsidRDefault="00F75929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bookmarkEnd w:id="0"/>
      <w:tr w:rsidR="00AC58D2" w14:paraId="2ECF50BB" w14:textId="77777777" w:rsidTr="0082441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7B10D19" w14:textId="21958205" w:rsidR="00AC58D2" w:rsidRDefault="00F75929" w:rsidP="009523BB">
            <w:pPr>
              <w:pStyle w:val="a3"/>
              <w:spacing w:line="216" w:lineRule="auto"/>
              <w:ind w:right="0"/>
              <w:jc w:val="center"/>
            </w:pPr>
            <w:r>
              <w:t>10</w:t>
            </w:r>
            <w:r w:rsidR="00AC58D2"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59FE81B2" w14:textId="77777777" w:rsidR="00AC58D2" w:rsidRPr="009523BB" w:rsidRDefault="007168CF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9523BB">
              <w:rPr>
                <w:rFonts w:eastAsia="Calibri"/>
                <w:bCs/>
                <w:spacing w:val="-2"/>
                <w:sz w:val="28"/>
                <w:szCs w:val="28"/>
              </w:rPr>
              <w:t xml:space="preserve">О практике реализации органами местного самоуправления Изобильненского городского округа собственных </w:t>
            </w:r>
            <w:r w:rsidRPr="009523BB">
              <w:rPr>
                <w:spacing w:val="-2"/>
                <w:sz w:val="28"/>
                <w:szCs w:val="28"/>
              </w:rPr>
              <w:t xml:space="preserve">полномочий в сфере </w:t>
            </w:r>
            <w:r w:rsidRPr="009523BB">
              <w:rPr>
                <w:rFonts w:eastAsia="Calibri"/>
                <w:bCs/>
                <w:spacing w:val="-2"/>
                <w:sz w:val="28"/>
                <w:szCs w:val="28"/>
              </w:rPr>
              <w:t>оказания поддержки социально ориентированным некоммерческим организациям, благотворительной деятельности и добровольчеству</w:t>
            </w:r>
            <w:r w:rsidRPr="009523BB">
              <w:rPr>
                <w:spacing w:val="-2"/>
                <w:sz w:val="28"/>
                <w:szCs w:val="28"/>
              </w:rPr>
              <w:t xml:space="preserve"> (</w:t>
            </w:r>
            <w:r w:rsidRPr="009523BB">
              <w:rPr>
                <w:rFonts w:eastAsia="Calibri"/>
                <w:bCs/>
                <w:spacing w:val="-2"/>
                <w:sz w:val="28"/>
                <w:szCs w:val="28"/>
              </w:rPr>
              <w:t xml:space="preserve">волонтерству) </w:t>
            </w:r>
            <w:r w:rsidRPr="009523BB">
              <w:rPr>
                <w:spacing w:val="-2"/>
                <w:sz w:val="28"/>
                <w:szCs w:val="28"/>
              </w:rPr>
              <w:t>и мерах, направленных на повышение эффективности данной деятельности</w:t>
            </w:r>
          </w:p>
          <w:p w14:paraId="0B6A9189" w14:textId="56D239C1" w:rsidR="000274CB" w:rsidRPr="009523BB" w:rsidRDefault="000274CB" w:rsidP="009523BB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4737AD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50E6BA6F" w14:textId="77777777" w:rsidR="00AC58D2" w:rsidRPr="0097261A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3E8B1728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79042368" w14:textId="12AD8E8D" w:rsidR="00AC58D2" w:rsidRPr="0097261A" w:rsidRDefault="00425F59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</w:t>
            </w:r>
            <w:r w:rsidRPr="00BE31D1">
              <w:rPr>
                <w:spacing w:val="-2"/>
                <w:sz w:val="28"/>
                <w:szCs w:val="28"/>
              </w:rPr>
              <w:t xml:space="preserve">Думы городского округа </w:t>
            </w:r>
            <w:r>
              <w:rPr>
                <w:spacing w:val="-2"/>
                <w:sz w:val="28"/>
                <w:szCs w:val="28"/>
              </w:rPr>
              <w:t>по социальной политике, вопросам здравоохранения, образования, культуры, спорта и взаимоотношений с общественными организациями</w:t>
            </w:r>
            <w:r w:rsidR="0051703A">
              <w:rPr>
                <w:spacing w:val="-2"/>
                <w:sz w:val="28"/>
                <w:szCs w:val="28"/>
              </w:rPr>
              <w:t xml:space="preserve"> (далее – комитет по социальным вопросам)</w:t>
            </w:r>
          </w:p>
        </w:tc>
      </w:tr>
      <w:tr w:rsidR="0051703A" w14:paraId="0AD73E5B" w14:textId="77777777" w:rsidTr="00425F59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26D40FF" w14:textId="1B71C433" w:rsidR="0051703A" w:rsidRDefault="009523BB" w:rsidP="009523BB">
            <w:pPr>
              <w:pStyle w:val="a3"/>
              <w:spacing w:line="216" w:lineRule="auto"/>
              <w:ind w:right="0"/>
              <w:jc w:val="center"/>
            </w:pPr>
            <w:r>
              <w:t>11.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044F3FAD" w14:textId="77E5ACEF" w:rsidR="0051703A" w:rsidRPr="009523BB" w:rsidRDefault="0051703A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9523BB">
              <w:rPr>
                <w:spacing w:val="-2"/>
                <w:sz w:val="28"/>
                <w:szCs w:val="28"/>
              </w:rPr>
              <w:t>Об утверждении Порядка принятия лицами, замещающими муниципальные должности в органах местного самоуправления Изобильненского городского округа Ставропольского края,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14:paraId="54632D1C" w14:textId="0A744D04" w:rsidR="0051703A" w:rsidRPr="009523BB" w:rsidRDefault="0051703A" w:rsidP="009523BB">
            <w:pPr>
              <w:spacing w:line="216" w:lineRule="auto"/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C66708" w14:textId="34EFA211" w:rsidR="0051703A" w:rsidRDefault="0051703A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073B651" w14:textId="77777777" w:rsidR="0051703A" w:rsidRDefault="0051703A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  <w:p w14:paraId="2BB69A0D" w14:textId="77777777" w:rsidR="0051703A" w:rsidRDefault="0051703A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2A2EC83C" w14:textId="77777777" w:rsidR="0051703A" w:rsidRDefault="0051703A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0FA68A4C" w14:textId="77777777" w:rsidR="0051703A" w:rsidRDefault="0051703A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15D4ECFF" w14:textId="77777777" w:rsidR="0051703A" w:rsidRDefault="0051703A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</w:t>
            </w:r>
          </w:p>
          <w:p w14:paraId="056B9246" w14:textId="5FC47AC4" w:rsidR="0051703A" w:rsidRDefault="0051703A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14:paraId="76870E37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B4040FA" w14:textId="3FFD2C34" w:rsidR="00AC58D2" w:rsidRDefault="00AC58D2" w:rsidP="009523BB">
            <w:pPr>
              <w:pStyle w:val="a3"/>
              <w:spacing w:line="216" w:lineRule="auto"/>
              <w:ind w:right="0"/>
              <w:jc w:val="center"/>
            </w:pPr>
            <w:r>
              <w:t>1</w:t>
            </w:r>
            <w:r w:rsidR="009523BB">
              <w:t>2</w:t>
            </w:r>
            <w:r>
              <w:t>.</w:t>
            </w:r>
          </w:p>
          <w:p w14:paraId="6B09A2A4" w14:textId="77777777" w:rsidR="00AC58D2" w:rsidRDefault="00AC58D2" w:rsidP="009523BB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7CB9FDCF" w14:textId="77777777" w:rsidR="009523BB" w:rsidRDefault="00AC58D2" w:rsidP="009523BB">
            <w:pPr>
              <w:pStyle w:val="a3"/>
              <w:spacing w:line="216" w:lineRule="auto"/>
              <w:ind w:right="0"/>
            </w:pPr>
            <w:r w:rsidRPr="00364198">
              <w:t xml:space="preserve">О </w:t>
            </w:r>
            <w:r>
              <w:t xml:space="preserve">внесении изменений в Порядок командирования Главы Изобильненского городского </w:t>
            </w:r>
            <w:r w:rsidRPr="00364198">
              <w:t>округа</w:t>
            </w:r>
            <w:r w:rsidRPr="00791467">
              <w:t xml:space="preserve"> Ставропольского края</w:t>
            </w:r>
            <w:r>
              <w:t xml:space="preserve">, муниципальных служащих органов местного самоуправления Изобильненского городского </w:t>
            </w:r>
            <w:r w:rsidRPr="00364198">
              <w:t>округа</w:t>
            </w:r>
            <w:r w:rsidRPr="00791467">
              <w:t xml:space="preserve"> Ставропольского края</w:t>
            </w:r>
            <w:r>
              <w:t>, утвержденный решением Думы</w:t>
            </w:r>
            <w:r w:rsidRPr="00364198">
              <w:t xml:space="preserve"> Изобильненского городского округа</w:t>
            </w:r>
            <w:r w:rsidRPr="00791467">
              <w:t xml:space="preserve"> Ставропольского края</w:t>
            </w:r>
            <w:r>
              <w:t xml:space="preserve"> от 28 февраля 2020 года №373</w:t>
            </w:r>
          </w:p>
          <w:p w14:paraId="0D410C46" w14:textId="77777777" w:rsidR="00AC58D2" w:rsidRPr="009E4AF9" w:rsidRDefault="00AC58D2" w:rsidP="009523BB">
            <w:pPr>
              <w:pStyle w:val="a3"/>
              <w:spacing w:line="216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809167" w14:textId="77777777" w:rsidR="00AC58D2" w:rsidRPr="00364198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  <w:p w14:paraId="4656EA32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F634879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364198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6EE0084B" w14:textId="77777777" w:rsidR="00AC58D2" w:rsidRPr="00364198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23AB2A3F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</w:t>
            </w:r>
          </w:p>
          <w:p w14:paraId="7880763E" w14:textId="77777777" w:rsidR="00AC58D2" w:rsidRPr="00364198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7345340A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DF04B0">
              <w:rPr>
                <w:spacing w:val="-2"/>
                <w:sz w:val="28"/>
                <w:szCs w:val="28"/>
              </w:rPr>
              <w:t>Контрольно-счетный орган</w:t>
            </w:r>
          </w:p>
          <w:p w14:paraId="40EA45DD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81"/>
      </w:tblGrid>
      <w:tr w:rsidR="009523BB" w:rsidRPr="00397D44" w14:paraId="016608BE" w14:textId="77777777" w:rsidTr="00583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B552" w14:textId="77777777" w:rsidR="009523BB" w:rsidRPr="00397D44" w:rsidRDefault="009523BB" w:rsidP="00583E8C">
            <w:pPr>
              <w:spacing w:line="216" w:lineRule="auto"/>
              <w:jc w:val="center"/>
            </w:pPr>
            <w:bookmarkStart w:id="2" w:name="_Hlk89349237"/>
            <w:r w:rsidRPr="00397D44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FB7C" w14:textId="77777777" w:rsidR="009523BB" w:rsidRPr="00397D44" w:rsidRDefault="009523BB" w:rsidP="00583E8C">
            <w:pPr>
              <w:spacing w:line="216" w:lineRule="auto"/>
              <w:jc w:val="center"/>
            </w:pPr>
            <w:r w:rsidRPr="00397D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7EB6" w14:textId="77777777" w:rsidR="009523BB" w:rsidRPr="00397D44" w:rsidRDefault="009523BB" w:rsidP="00583E8C">
            <w:pPr>
              <w:spacing w:line="216" w:lineRule="auto"/>
              <w:jc w:val="center"/>
            </w:pPr>
            <w:r w:rsidRPr="00397D44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14F1" w14:textId="77777777" w:rsidR="009523BB" w:rsidRPr="00397D44" w:rsidRDefault="009523BB" w:rsidP="00583E8C">
            <w:pPr>
              <w:spacing w:line="216" w:lineRule="auto"/>
              <w:jc w:val="center"/>
            </w:pPr>
            <w:r w:rsidRPr="00397D44">
              <w:t>4</w:t>
            </w:r>
          </w:p>
        </w:tc>
      </w:tr>
      <w:bookmarkEnd w:id="2"/>
    </w:tbl>
    <w:tbl>
      <w:tblPr>
        <w:tblStyle w:val="ab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7"/>
        <w:gridCol w:w="4398"/>
        <w:gridCol w:w="1276"/>
        <w:gridCol w:w="4281"/>
      </w:tblGrid>
      <w:tr w:rsidR="00F75929" w14:paraId="2A09D87C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6535775" w14:textId="77777777" w:rsidR="00AD49B7" w:rsidRDefault="00AD49B7" w:rsidP="009523BB">
            <w:pPr>
              <w:pStyle w:val="a3"/>
              <w:spacing w:line="216" w:lineRule="auto"/>
              <w:ind w:right="0"/>
              <w:jc w:val="center"/>
            </w:pPr>
          </w:p>
          <w:p w14:paraId="630CB3B2" w14:textId="4D3F90B1" w:rsidR="00F75929" w:rsidRDefault="00F75929" w:rsidP="009523BB">
            <w:pPr>
              <w:pStyle w:val="a3"/>
              <w:spacing w:line="216" w:lineRule="auto"/>
              <w:ind w:right="0"/>
              <w:jc w:val="center"/>
            </w:pPr>
            <w:r>
              <w:t>1</w:t>
            </w:r>
            <w:r w:rsidR="00AD49B7">
              <w:t>3</w:t>
            </w:r>
            <w:r>
              <w:t xml:space="preserve">.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B40B9D8" w14:textId="77777777" w:rsidR="00AD49B7" w:rsidRDefault="00AD49B7" w:rsidP="009523BB">
            <w:pPr>
              <w:pStyle w:val="a3"/>
              <w:spacing w:line="216" w:lineRule="auto"/>
              <w:ind w:right="0"/>
            </w:pPr>
          </w:p>
          <w:p w14:paraId="7956A5B4" w14:textId="164EE1FF" w:rsidR="00F75929" w:rsidRPr="00364198" w:rsidRDefault="00F75929" w:rsidP="009523BB">
            <w:pPr>
              <w:pStyle w:val="a3"/>
              <w:spacing w:line="216" w:lineRule="auto"/>
              <w:ind w:right="0"/>
            </w:pPr>
            <w:r>
              <w:t>О Порядке принятия к исполнению наказов избирателей, данных депутатам Думы Изобильненского городского округа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5E944F" w14:textId="77777777" w:rsidR="00AD49B7" w:rsidRDefault="00AD49B7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0C1FD5C4" w14:textId="2D2674E1" w:rsidR="00F75929" w:rsidRDefault="00F75929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568BBA9F" w14:textId="77777777" w:rsidR="00AD49B7" w:rsidRDefault="00AD49B7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20FBA081" w14:textId="426C79DC" w:rsidR="00F75929" w:rsidRDefault="00F75929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  <w:p w14:paraId="41C88156" w14:textId="77777777" w:rsidR="00F75929" w:rsidRDefault="00F75929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4416A89E" w14:textId="77777777" w:rsidR="00F75929" w:rsidRPr="00352553" w:rsidRDefault="00F75929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352553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3C587EEB" w14:textId="70492976" w:rsidR="00F75929" w:rsidRPr="00364198" w:rsidRDefault="00F75929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14:paraId="4B53922C" w14:textId="77777777" w:rsidTr="00AD49B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99C8CA0" w14:textId="5581BF1E" w:rsidR="00AC58D2" w:rsidRDefault="00425F59" w:rsidP="009523BB">
            <w:pPr>
              <w:pStyle w:val="a3"/>
              <w:spacing w:line="216" w:lineRule="auto"/>
              <w:ind w:right="0"/>
              <w:jc w:val="center"/>
            </w:pPr>
            <w:r>
              <w:t>1</w:t>
            </w:r>
            <w:r w:rsidR="00AD49B7">
              <w:t>4</w:t>
            </w:r>
            <w:r w:rsidR="00AC58D2"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35CBC1CC" w14:textId="5297D2EC" w:rsidR="00AC58D2" w:rsidRDefault="00AC58D2" w:rsidP="009523BB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F25300">
              <w:rPr>
                <w:bCs/>
                <w:sz w:val="28"/>
                <w:szCs w:val="28"/>
              </w:rPr>
              <w:t xml:space="preserve">О плане работы Думы </w:t>
            </w:r>
            <w:r>
              <w:rPr>
                <w:bCs/>
                <w:sz w:val="28"/>
                <w:szCs w:val="28"/>
              </w:rPr>
              <w:t xml:space="preserve">Изобильненского </w:t>
            </w:r>
            <w:r w:rsidRPr="00F25300">
              <w:rPr>
                <w:bCs/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Ставропольского края</w:t>
            </w:r>
            <w:r w:rsidRPr="00F25300">
              <w:rPr>
                <w:bCs/>
                <w:sz w:val="28"/>
                <w:szCs w:val="28"/>
              </w:rPr>
              <w:t xml:space="preserve"> на </w:t>
            </w:r>
            <w:r w:rsidR="00425F59">
              <w:rPr>
                <w:bCs/>
                <w:sz w:val="28"/>
                <w:szCs w:val="28"/>
              </w:rPr>
              <w:t xml:space="preserve">период до сентября </w:t>
            </w:r>
            <w:r w:rsidRPr="00F2530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425F59">
              <w:rPr>
                <w:bCs/>
                <w:sz w:val="28"/>
                <w:szCs w:val="28"/>
              </w:rPr>
              <w:t>2</w:t>
            </w:r>
            <w:r w:rsidRPr="00F25300">
              <w:rPr>
                <w:bCs/>
                <w:sz w:val="28"/>
                <w:szCs w:val="28"/>
              </w:rPr>
              <w:t xml:space="preserve"> года</w:t>
            </w:r>
          </w:p>
          <w:p w14:paraId="5C9DA65A" w14:textId="77777777" w:rsidR="00AC58D2" w:rsidRDefault="00AC58D2" w:rsidP="009523BB">
            <w:pPr>
              <w:spacing w:line="216" w:lineRule="auto"/>
              <w:jc w:val="both"/>
              <w:rPr>
                <w:sz w:val="16"/>
                <w:szCs w:val="22"/>
              </w:rPr>
            </w:pPr>
          </w:p>
          <w:p w14:paraId="64D6899F" w14:textId="0FC390FB" w:rsidR="00425F59" w:rsidRPr="009E4AF9" w:rsidRDefault="00425F59" w:rsidP="009523BB">
            <w:pPr>
              <w:spacing w:line="216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6A82CA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322833AF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</w:tc>
      </w:tr>
      <w:tr w:rsidR="00AC58D2" w14:paraId="58EEEB85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01B7467" w14:textId="75254843" w:rsidR="00AC58D2" w:rsidRDefault="00AC58D2" w:rsidP="009523BB">
            <w:pPr>
              <w:pStyle w:val="a3"/>
              <w:spacing w:line="216" w:lineRule="auto"/>
              <w:ind w:right="0"/>
              <w:jc w:val="center"/>
            </w:pPr>
            <w:r>
              <w:t>1</w:t>
            </w:r>
            <w:r w:rsidR="00AD49B7">
              <w:t>5</w:t>
            </w:r>
            <w:r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184D8C21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r w:rsidRPr="00791467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Думы </w:t>
            </w:r>
            <w:r w:rsidRPr="00791467">
              <w:rPr>
                <w:sz w:val="28"/>
                <w:szCs w:val="28"/>
              </w:rPr>
              <w:t>Изобильненского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791467">
              <w:rPr>
                <w:sz w:val="28"/>
                <w:szCs w:val="28"/>
              </w:rPr>
              <w:t xml:space="preserve"> Ставропольского края </w:t>
            </w:r>
            <w:r>
              <w:rPr>
                <w:sz w:val="28"/>
                <w:szCs w:val="28"/>
              </w:rPr>
              <w:t>о реализации своих прав и исполнении депутатских полномочий</w:t>
            </w:r>
          </w:p>
          <w:p w14:paraId="7205995D" w14:textId="77777777" w:rsidR="00AC58D2" w:rsidRPr="0067056E" w:rsidRDefault="00AC58D2" w:rsidP="009523BB">
            <w:pPr>
              <w:spacing w:line="21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D97AA5" w14:textId="77777777" w:rsidR="00AC58D2" w:rsidRPr="00D86165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6165"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1430181" w14:textId="669ECC14" w:rsidR="00AC58D2" w:rsidRDefault="00425F59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Глинин В.И.</w:t>
            </w:r>
          </w:p>
          <w:p w14:paraId="429D8B7A" w14:textId="77777777" w:rsidR="00AC58D2" w:rsidRPr="009E4AF9" w:rsidRDefault="00AC58D2" w:rsidP="009523BB">
            <w:pPr>
              <w:spacing w:line="216" w:lineRule="auto"/>
              <w:jc w:val="both"/>
              <w:rPr>
                <w:spacing w:val="-2"/>
                <w:sz w:val="12"/>
                <w:szCs w:val="12"/>
              </w:rPr>
            </w:pPr>
          </w:p>
          <w:p w14:paraId="30FCAA74" w14:textId="35E6E71C" w:rsidR="00AC58D2" w:rsidRDefault="00425F59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Овсянников С.А.</w:t>
            </w:r>
          </w:p>
          <w:p w14:paraId="6823E387" w14:textId="77777777" w:rsidR="00AC58D2" w:rsidRPr="00DF04B0" w:rsidRDefault="00AC58D2" w:rsidP="009523BB">
            <w:pPr>
              <w:spacing w:line="216" w:lineRule="auto"/>
              <w:jc w:val="both"/>
              <w:rPr>
                <w:spacing w:val="-2"/>
                <w:sz w:val="16"/>
                <w:szCs w:val="16"/>
              </w:rPr>
            </w:pPr>
          </w:p>
          <w:p w14:paraId="02C6428C" w14:textId="4596CE91" w:rsidR="00AC58D2" w:rsidRPr="009E4AF9" w:rsidRDefault="00425F59" w:rsidP="009523BB">
            <w:pPr>
              <w:spacing w:line="216" w:lineRule="auto"/>
              <w:jc w:val="both"/>
              <w:rPr>
                <w:sz w:val="8"/>
                <w:szCs w:val="8"/>
              </w:rPr>
            </w:pPr>
            <w:r w:rsidRPr="002418EC">
              <w:rPr>
                <w:spacing w:val="-2"/>
                <w:sz w:val="28"/>
                <w:szCs w:val="28"/>
              </w:rPr>
              <w:t>комитет</w:t>
            </w:r>
            <w:r w:rsidRPr="002418EC">
              <w:rPr>
                <w:b/>
                <w:sz w:val="28"/>
                <w:szCs w:val="28"/>
              </w:rPr>
              <w:t xml:space="preserve"> </w:t>
            </w:r>
            <w:r w:rsidRPr="002418EC">
              <w:rPr>
                <w:sz w:val="28"/>
                <w:szCs w:val="28"/>
              </w:rPr>
              <w:t>Думы городского округа по вопросам депутатской деятельности</w:t>
            </w:r>
            <w:r>
              <w:rPr>
                <w:sz w:val="28"/>
                <w:szCs w:val="28"/>
              </w:rPr>
              <w:t xml:space="preserve">, этике и Регламенту </w:t>
            </w:r>
          </w:p>
          <w:p w14:paraId="4E226D59" w14:textId="77777777" w:rsidR="00F75929" w:rsidRDefault="00F75929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0AF3B1EE" w14:textId="6B5C4726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D86165">
              <w:rPr>
                <w:spacing w:val="-2"/>
                <w:sz w:val="28"/>
                <w:szCs w:val="28"/>
              </w:rPr>
              <w:t>профильные комитеты</w:t>
            </w:r>
          </w:p>
          <w:p w14:paraId="3BCA3F65" w14:textId="77777777" w:rsidR="00AC58D2" w:rsidRPr="00D86165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14:paraId="75F1E1E9" w14:textId="77777777" w:rsidTr="00AD49B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2554F00" w14:textId="07066C96" w:rsidR="00AC58D2" w:rsidRDefault="00425F59" w:rsidP="009523BB">
            <w:pPr>
              <w:pStyle w:val="a3"/>
              <w:spacing w:line="216" w:lineRule="auto"/>
              <w:ind w:right="0"/>
              <w:jc w:val="center"/>
            </w:pPr>
            <w:r>
              <w:t>1</w:t>
            </w:r>
            <w:r w:rsidR="00AD49B7">
              <w:t>6</w:t>
            </w:r>
            <w:r w:rsidR="00AC58D2"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84AA68D" w14:textId="2D289256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D076D">
              <w:rPr>
                <w:bCs/>
                <w:sz w:val="28"/>
                <w:szCs w:val="28"/>
              </w:rPr>
              <w:t>О внесении изменений в бюджет Изобильненского городского округа</w:t>
            </w:r>
            <w:r w:rsidRPr="00ED076D">
              <w:rPr>
                <w:sz w:val="28"/>
                <w:szCs w:val="28"/>
              </w:rPr>
              <w:t xml:space="preserve"> Ставропольского края</w:t>
            </w:r>
            <w:r w:rsidRPr="00ED076D">
              <w:rPr>
                <w:bCs/>
                <w:sz w:val="28"/>
                <w:szCs w:val="28"/>
              </w:rPr>
              <w:t xml:space="preserve"> на 20</w:t>
            </w:r>
            <w:r>
              <w:rPr>
                <w:bCs/>
                <w:sz w:val="28"/>
                <w:szCs w:val="28"/>
              </w:rPr>
              <w:t>2</w:t>
            </w:r>
            <w:r w:rsidR="00425F59">
              <w:rPr>
                <w:bCs/>
                <w:sz w:val="28"/>
                <w:szCs w:val="28"/>
              </w:rPr>
              <w:t>2</w:t>
            </w:r>
            <w:r w:rsidRPr="00ED076D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425F59">
              <w:rPr>
                <w:bCs/>
                <w:sz w:val="28"/>
                <w:szCs w:val="28"/>
              </w:rPr>
              <w:t>3</w:t>
            </w:r>
            <w:r w:rsidRPr="00ED076D">
              <w:rPr>
                <w:bCs/>
                <w:sz w:val="28"/>
                <w:szCs w:val="28"/>
              </w:rPr>
              <w:t xml:space="preserve"> и 202</w:t>
            </w:r>
            <w:r w:rsidR="00425F59">
              <w:rPr>
                <w:bCs/>
                <w:sz w:val="28"/>
                <w:szCs w:val="28"/>
              </w:rPr>
              <w:t>4</w:t>
            </w:r>
            <w:r w:rsidRPr="00ED076D"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771295" w14:textId="77777777" w:rsidR="00AC58D2" w:rsidRPr="00D86165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327CAA9C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73A9F850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5AA80681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по вопросам бюджета </w:t>
            </w:r>
          </w:p>
          <w:p w14:paraId="7B0E5D00" w14:textId="77777777" w:rsidR="00AC58D2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7112B68B" w14:textId="77777777" w:rsidR="00AC58D2" w:rsidRPr="00D86165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Контрольно-счетный орган</w:t>
            </w:r>
          </w:p>
        </w:tc>
      </w:tr>
      <w:tr w:rsidR="00AC58D2" w:rsidRPr="009E4AF9" w14:paraId="55B1B53F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B74ABBE" w14:textId="77777777" w:rsidR="00AC58D2" w:rsidRPr="009E4AF9" w:rsidRDefault="00AC58D2" w:rsidP="009523BB">
            <w:pPr>
              <w:pStyle w:val="a3"/>
              <w:spacing w:line="216" w:lineRule="auto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25ED7ADB" w14:textId="77777777" w:rsidR="00AC58D2" w:rsidRPr="009E4AF9" w:rsidRDefault="00AC58D2" w:rsidP="009523BB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8EED71" w14:textId="77777777" w:rsidR="00AC58D2" w:rsidRPr="009E4AF9" w:rsidRDefault="00AC58D2" w:rsidP="009523B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037BF45" w14:textId="77777777" w:rsidR="00AC58D2" w:rsidRPr="009E4AF9" w:rsidRDefault="00AC58D2" w:rsidP="009523BB">
            <w:pPr>
              <w:spacing w:line="216" w:lineRule="auto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AC58D2" w14:paraId="04A7FD71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D832368" w14:textId="355BBDC6" w:rsidR="00AC58D2" w:rsidRDefault="00AD49B7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C58D2">
              <w:rPr>
                <w:sz w:val="28"/>
                <w:szCs w:val="28"/>
              </w:rPr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4AF20760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ранее принятые правовые акты Думы городского округа с целью приведения их в соответствие с действующим законодательством</w:t>
            </w:r>
          </w:p>
          <w:p w14:paraId="4211C95D" w14:textId="77777777" w:rsidR="00AC58D2" w:rsidRPr="009E4AF9" w:rsidRDefault="00AC58D2" w:rsidP="009523BB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66C64F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4D29026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Думы городского округа</w:t>
            </w:r>
          </w:p>
          <w:p w14:paraId="7CF0FEA2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44657E38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комитеты Думы городского округа</w:t>
            </w:r>
          </w:p>
        </w:tc>
      </w:tr>
      <w:tr w:rsidR="00AC58D2" w14:paraId="6AED2857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BB29C63" w14:textId="3F4D835C" w:rsidR="00AC58D2" w:rsidRDefault="00AD49B7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C58D2">
              <w:rPr>
                <w:sz w:val="28"/>
                <w:szCs w:val="28"/>
              </w:rPr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4E264E9E" w14:textId="77777777" w:rsidR="00AC58D2" w:rsidRDefault="00AC58D2" w:rsidP="009523BB">
            <w:pPr>
              <w:spacing w:line="216" w:lineRule="auto"/>
              <w:jc w:val="both"/>
              <w:rPr>
                <w:color w:val="FF0000"/>
                <w:sz w:val="16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некоторых решений Думы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A2D645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14:paraId="3802EADC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2F8D2EF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Думы городского округа</w:t>
            </w:r>
          </w:p>
          <w:p w14:paraId="7EC112EE" w14:textId="77777777" w:rsidR="00AC58D2" w:rsidRPr="009E4AF9" w:rsidRDefault="00AC58D2" w:rsidP="009523BB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50003B2E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комитеты Думы городского округа </w:t>
            </w:r>
          </w:p>
          <w:p w14:paraId="33EB4454" w14:textId="77777777" w:rsidR="00AC58D2" w:rsidRPr="009E4AF9" w:rsidRDefault="00AC58D2" w:rsidP="009523BB">
            <w:pPr>
              <w:spacing w:line="216" w:lineRule="auto"/>
              <w:jc w:val="both"/>
            </w:pPr>
          </w:p>
          <w:p w14:paraId="63A92494" w14:textId="77777777" w:rsidR="00AC58D2" w:rsidRDefault="00AC58D2" w:rsidP="009523BB">
            <w:pPr>
              <w:spacing w:line="216" w:lineRule="auto"/>
              <w:jc w:val="both"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</w:tc>
      </w:tr>
    </w:tbl>
    <w:p w14:paraId="273184FF" w14:textId="77777777" w:rsidR="00AC58D2" w:rsidRPr="009E4AF9" w:rsidRDefault="00AC58D2" w:rsidP="009523BB">
      <w:pPr>
        <w:spacing w:line="216" w:lineRule="auto"/>
        <w:jc w:val="center"/>
        <w:rPr>
          <w:b/>
          <w:bCs/>
          <w:sz w:val="28"/>
          <w:szCs w:val="44"/>
        </w:rPr>
      </w:pPr>
    </w:p>
    <w:p w14:paraId="31C7F9FD" w14:textId="77777777" w:rsidR="00AC58D2" w:rsidRPr="00F25300" w:rsidRDefault="00AC58D2" w:rsidP="009523BB">
      <w:pPr>
        <w:spacing w:line="216" w:lineRule="auto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II</w:t>
      </w:r>
      <w:r w:rsidRPr="00F25300">
        <w:rPr>
          <w:b/>
          <w:bCs/>
          <w:sz w:val="28"/>
          <w:szCs w:val="28"/>
        </w:rPr>
        <w:t xml:space="preserve">. Нормотворческая работа </w:t>
      </w:r>
      <w:r>
        <w:rPr>
          <w:b/>
          <w:bCs/>
          <w:sz w:val="28"/>
          <w:szCs w:val="28"/>
        </w:rPr>
        <w:t>Думы</w:t>
      </w:r>
      <w:r w:rsidRPr="00F253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округа</w:t>
      </w:r>
    </w:p>
    <w:p w14:paraId="5FCE2019" w14:textId="77777777" w:rsidR="00AC58D2" w:rsidRPr="009E4AF9" w:rsidRDefault="00AC58D2" w:rsidP="009523BB">
      <w:pPr>
        <w:spacing w:line="216" w:lineRule="auto"/>
        <w:jc w:val="center"/>
        <w:rPr>
          <w:b/>
          <w:bCs/>
          <w:sz w:val="28"/>
          <w:szCs w:val="36"/>
        </w:rPr>
      </w:pPr>
    </w:p>
    <w:tbl>
      <w:tblPr>
        <w:tblW w:w="106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52"/>
        <w:gridCol w:w="34"/>
      </w:tblGrid>
      <w:tr w:rsidR="00AC58D2" w:rsidRPr="00F25300" w14:paraId="12FEBDDC" w14:textId="77777777" w:rsidTr="00AD49B7">
        <w:trPr>
          <w:gridAfter w:val="1"/>
          <w:wAfter w:w="34" w:type="dxa"/>
          <w:trHeight w:val="1541"/>
        </w:trPr>
        <w:tc>
          <w:tcPr>
            <w:tcW w:w="709" w:type="dxa"/>
            <w:hideMark/>
          </w:tcPr>
          <w:p w14:paraId="01B239F9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5AB744A4" w14:textId="0F3E00B3" w:rsidR="00AC58D2" w:rsidRPr="009E4AF9" w:rsidRDefault="00AC58D2" w:rsidP="00AD49B7">
            <w:pPr>
              <w:spacing w:line="216" w:lineRule="auto"/>
              <w:jc w:val="both"/>
              <w:rPr>
                <w:sz w:val="32"/>
                <w:szCs w:val="32"/>
              </w:rPr>
            </w:pPr>
            <w:r w:rsidRPr="00F25300">
              <w:rPr>
                <w:sz w:val="28"/>
                <w:szCs w:val="28"/>
              </w:rPr>
              <w:t>Участие в проработке проектов законов Ставропольского края, направленных Думой Ставропольского края в органы местного самоуправления городского округа для внесения в них замечаний и предложений</w:t>
            </w:r>
          </w:p>
        </w:tc>
        <w:tc>
          <w:tcPr>
            <w:tcW w:w="1276" w:type="dxa"/>
            <w:hideMark/>
          </w:tcPr>
          <w:p w14:paraId="43D1320D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регулярно</w:t>
            </w:r>
          </w:p>
        </w:tc>
        <w:tc>
          <w:tcPr>
            <w:tcW w:w="4252" w:type="dxa"/>
          </w:tcPr>
          <w:p w14:paraId="4B79FAD5" w14:textId="77777777" w:rsidR="00AC58D2" w:rsidRPr="00A214B1" w:rsidRDefault="00AC58D2" w:rsidP="009523BB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21989C9D" w14:textId="77777777" w:rsidR="00AC58D2" w:rsidRPr="002316C5" w:rsidRDefault="00AC58D2" w:rsidP="009523BB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  <w:p w14:paraId="76BD07B3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4CDD67F8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64EA7E5E" w14:textId="77777777" w:rsidR="00AC58D2" w:rsidRPr="006537CB" w:rsidRDefault="00AC58D2" w:rsidP="009523BB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6537CB">
              <w:rPr>
                <w:spacing w:val="-4"/>
                <w:sz w:val="28"/>
                <w:szCs w:val="28"/>
              </w:rPr>
              <w:t xml:space="preserve">администрация </w:t>
            </w:r>
            <w:r w:rsidRPr="00287CA1">
              <w:rPr>
                <w:spacing w:val="-4"/>
                <w:sz w:val="28"/>
                <w:szCs w:val="28"/>
              </w:rPr>
              <w:t>городского округа</w:t>
            </w:r>
          </w:p>
        </w:tc>
      </w:tr>
      <w:tr w:rsidR="00AD49B7" w:rsidRPr="00397D44" w14:paraId="1A0F74EA" w14:textId="77777777" w:rsidTr="00AD4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556C" w14:textId="77777777" w:rsidR="00AD49B7" w:rsidRPr="00397D44" w:rsidRDefault="00AD49B7" w:rsidP="00583E8C">
            <w:pPr>
              <w:spacing w:line="216" w:lineRule="auto"/>
              <w:jc w:val="center"/>
            </w:pPr>
            <w:bookmarkStart w:id="3" w:name="_Hlk89349336"/>
            <w:r w:rsidRPr="00397D44"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C19E" w14:textId="77777777" w:rsidR="00AD49B7" w:rsidRPr="00397D44" w:rsidRDefault="00AD49B7" w:rsidP="00583E8C">
            <w:pPr>
              <w:spacing w:line="216" w:lineRule="auto"/>
              <w:jc w:val="center"/>
            </w:pPr>
            <w:r w:rsidRPr="00397D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896A" w14:textId="77777777" w:rsidR="00AD49B7" w:rsidRPr="00397D44" w:rsidRDefault="00AD49B7" w:rsidP="00583E8C">
            <w:pPr>
              <w:spacing w:line="216" w:lineRule="auto"/>
              <w:jc w:val="center"/>
            </w:pPr>
            <w:r w:rsidRPr="00397D44">
              <w:t>3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7822" w14:textId="77777777" w:rsidR="00AD49B7" w:rsidRPr="00397D44" w:rsidRDefault="00AD49B7" w:rsidP="00583E8C">
            <w:pPr>
              <w:spacing w:line="216" w:lineRule="auto"/>
              <w:jc w:val="center"/>
            </w:pPr>
            <w:r w:rsidRPr="00397D44">
              <w:t>4</w:t>
            </w:r>
          </w:p>
        </w:tc>
      </w:tr>
      <w:bookmarkEnd w:id="3"/>
      <w:tr w:rsidR="00AC58D2" w:rsidRPr="00F25300" w14:paraId="6B229840" w14:textId="77777777" w:rsidTr="00AD49B7">
        <w:trPr>
          <w:gridAfter w:val="1"/>
          <w:wAfter w:w="34" w:type="dxa"/>
          <w:trHeight w:val="1368"/>
        </w:trPr>
        <w:tc>
          <w:tcPr>
            <w:tcW w:w="709" w:type="dxa"/>
            <w:hideMark/>
          </w:tcPr>
          <w:p w14:paraId="17410FAE" w14:textId="77777777" w:rsidR="00AD49B7" w:rsidRDefault="00AD49B7" w:rsidP="009523BB">
            <w:pPr>
              <w:spacing w:line="216" w:lineRule="auto"/>
              <w:rPr>
                <w:sz w:val="28"/>
                <w:szCs w:val="28"/>
              </w:rPr>
            </w:pPr>
          </w:p>
          <w:p w14:paraId="51C64F01" w14:textId="58AD9BDB" w:rsidR="00AC58D2" w:rsidRPr="00F25300" w:rsidRDefault="00AC58D2" w:rsidP="009523BB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hideMark/>
          </w:tcPr>
          <w:p w14:paraId="36EDEDE9" w14:textId="77777777" w:rsidR="00AD49B7" w:rsidRDefault="00AD49B7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3FD1A80A" w14:textId="36034800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</w:t>
            </w:r>
          </w:p>
        </w:tc>
        <w:tc>
          <w:tcPr>
            <w:tcW w:w="1276" w:type="dxa"/>
            <w:hideMark/>
          </w:tcPr>
          <w:p w14:paraId="2B4EB2C5" w14:textId="77777777" w:rsidR="00AD49B7" w:rsidRDefault="00AD49B7" w:rsidP="009523BB">
            <w:pPr>
              <w:spacing w:line="216" w:lineRule="auto"/>
              <w:rPr>
                <w:sz w:val="28"/>
                <w:szCs w:val="28"/>
              </w:rPr>
            </w:pPr>
          </w:p>
          <w:p w14:paraId="692856D4" w14:textId="60CCC92D" w:rsidR="00AC58D2" w:rsidRPr="00F25300" w:rsidRDefault="00AC58D2" w:rsidP="009523BB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14:paraId="4B9802FE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252" w:type="dxa"/>
          </w:tcPr>
          <w:p w14:paraId="26A18813" w14:textId="77777777" w:rsidR="00AD49B7" w:rsidRDefault="00AD49B7" w:rsidP="009523BB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</w:p>
          <w:p w14:paraId="21B7AD68" w14:textId="052CE6DE" w:rsidR="00AC58D2" w:rsidRPr="00A214B1" w:rsidRDefault="00AC58D2" w:rsidP="009523BB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1E842E2C" w14:textId="77777777" w:rsidR="00AC58D2" w:rsidRPr="002316C5" w:rsidRDefault="00AC58D2" w:rsidP="009523BB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  <w:p w14:paraId="4FEC1B16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2FD7F150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0A514722" w14:textId="77777777" w:rsidR="00AC58D2" w:rsidRPr="00A214B1" w:rsidRDefault="00AC58D2" w:rsidP="009523BB">
            <w:pPr>
              <w:spacing w:line="216" w:lineRule="auto"/>
              <w:rPr>
                <w:spacing w:val="-6"/>
                <w:sz w:val="1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 xml:space="preserve">администрация городского округа </w:t>
            </w:r>
          </w:p>
        </w:tc>
      </w:tr>
    </w:tbl>
    <w:p w14:paraId="2937B23B" w14:textId="77777777" w:rsidR="00AC58D2" w:rsidRDefault="00AC58D2" w:rsidP="009523BB">
      <w:pPr>
        <w:spacing w:line="216" w:lineRule="auto"/>
        <w:jc w:val="center"/>
        <w:rPr>
          <w:b/>
          <w:bCs/>
          <w:sz w:val="28"/>
          <w:szCs w:val="28"/>
          <w:lang w:val="en-US"/>
        </w:rPr>
      </w:pPr>
    </w:p>
    <w:p w14:paraId="58BD5953" w14:textId="77777777" w:rsidR="00AC58D2" w:rsidRDefault="00AC58D2" w:rsidP="009523BB">
      <w:pPr>
        <w:spacing w:line="216" w:lineRule="auto"/>
        <w:jc w:val="center"/>
        <w:rPr>
          <w:b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III</w:t>
      </w:r>
      <w:r w:rsidRPr="00F25300">
        <w:rPr>
          <w:b/>
          <w:bCs/>
          <w:sz w:val="28"/>
          <w:szCs w:val="28"/>
        </w:rPr>
        <w:t xml:space="preserve">. Работа </w:t>
      </w:r>
      <w:r w:rsidRPr="00F25300">
        <w:rPr>
          <w:b/>
          <w:sz w:val="28"/>
          <w:szCs w:val="28"/>
        </w:rPr>
        <w:t>комитетов Думы городского округа</w:t>
      </w:r>
    </w:p>
    <w:p w14:paraId="7318A176" w14:textId="77777777" w:rsidR="00AC58D2" w:rsidRPr="00A54B09" w:rsidRDefault="00AC58D2" w:rsidP="009523BB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86"/>
        <w:gridCol w:w="108"/>
      </w:tblGrid>
      <w:tr w:rsidR="00AC58D2" w:rsidRPr="00F25300" w14:paraId="3E0971A6" w14:textId="77777777" w:rsidTr="00AD49B7">
        <w:tc>
          <w:tcPr>
            <w:tcW w:w="709" w:type="dxa"/>
            <w:hideMark/>
          </w:tcPr>
          <w:p w14:paraId="12F723AE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2E208EC6" w14:textId="77777777" w:rsidR="00AC58D2" w:rsidRPr="00AD49B7" w:rsidRDefault="00AC58D2" w:rsidP="009523BB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D49B7">
              <w:rPr>
                <w:spacing w:val="-6"/>
                <w:sz w:val="28"/>
                <w:szCs w:val="28"/>
              </w:rPr>
              <w:t xml:space="preserve">Рассмотрение проектов правовых актов Думы Изобильненского городского округа Ставропольского края и выработка по ним заключений </w:t>
            </w:r>
          </w:p>
          <w:p w14:paraId="3211FD20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77287B21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14:paraId="67089E44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  <w:gridSpan w:val="2"/>
          </w:tcPr>
          <w:p w14:paraId="50AC8B84" w14:textId="77777777" w:rsidR="00AC58D2" w:rsidRPr="00A214B1" w:rsidRDefault="00AC58D2" w:rsidP="009523BB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0671279D" w14:textId="77777777" w:rsidR="00AC58D2" w:rsidRPr="00F25300" w:rsidRDefault="00AC58D2" w:rsidP="009523BB">
            <w:pPr>
              <w:spacing w:line="216" w:lineRule="auto"/>
              <w:ind w:firstLine="108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AC58D2" w:rsidRPr="00F25300" w14:paraId="71EE8F0E" w14:textId="77777777" w:rsidTr="00AD49B7">
        <w:trPr>
          <w:trHeight w:val="772"/>
        </w:trPr>
        <w:tc>
          <w:tcPr>
            <w:tcW w:w="709" w:type="dxa"/>
            <w:hideMark/>
          </w:tcPr>
          <w:p w14:paraId="0B59CF50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0F72FA05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Подготовка собственных проектов правовых актов и внесение их на рассмотрение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48EE5002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79802D6C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</w:t>
            </w:r>
          </w:p>
          <w:p w14:paraId="455B7A20" w14:textId="77777777" w:rsidR="00AC58D2" w:rsidRPr="004610BE" w:rsidRDefault="00AC58D2" w:rsidP="009523BB">
            <w:pPr>
              <w:spacing w:line="216" w:lineRule="auto"/>
              <w:jc w:val="center"/>
              <w:rPr>
                <w:sz w:val="18"/>
                <w:szCs w:val="28"/>
              </w:rPr>
            </w:pPr>
            <w:r w:rsidRPr="00F25300">
              <w:rPr>
                <w:sz w:val="28"/>
                <w:szCs w:val="28"/>
              </w:rPr>
              <w:t>собственному плану</w:t>
            </w:r>
          </w:p>
        </w:tc>
        <w:tc>
          <w:tcPr>
            <w:tcW w:w="4394" w:type="dxa"/>
            <w:gridSpan w:val="2"/>
          </w:tcPr>
          <w:p w14:paraId="6168FB0F" w14:textId="77777777" w:rsidR="00AC58D2" w:rsidRPr="00A214B1" w:rsidRDefault="00AC58D2" w:rsidP="009523BB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13745BB3" w14:textId="77777777" w:rsidR="00AC58D2" w:rsidRPr="00F25300" w:rsidRDefault="00AC58D2" w:rsidP="009523BB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AC58D2" w:rsidRPr="00F25300" w14:paraId="3E0ECF67" w14:textId="77777777" w:rsidTr="00AD49B7">
        <w:trPr>
          <w:trHeight w:val="585"/>
        </w:trPr>
        <w:tc>
          <w:tcPr>
            <w:tcW w:w="709" w:type="dxa"/>
            <w:hideMark/>
          </w:tcPr>
          <w:p w14:paraId="0B7F88C0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hideMark/>
          </w:tcPr>
          <w:p w14:paraId="4A3B61FF" w14:textId="77777777" w:rsidR="00AC58D2" w:rsidRPr="004610BE" w:rsidRDefault="00AC58D2" w:rsidP="009523BB">
            <w:pPr>
              <w:spacing w:line="216" w:lineRule="auto"/>
              <w:jc w:val="both"/>
              <w:rPr>
                <w:szCs w:val="28"/>
              </w:rPr>
            </w:pPr>
            <w:r w:rsidRPr="00F25300">
              <w:rPr>
                <w:sz w:val="28"/>
                <w:szCs w:val="28"/>
              </w:rPr>
              <w:t>Осуществление контрольных функций за выполнением правовых актов Думы</w:t>
            </w:r>
            <w:r>
              <w:rPr>
                <w:sz w:val="28"/>
                <w:szCs w:val="28"/>
              </w:rPr>
              <w:t xml:space="preserve"> Изобильненского</w:t>
            </w:r>
            <w:r w:rsidRPr="00F2530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Ставропольского края:</w:t>
            </w:r>
          </w:p>
        </w:tc>
        <w:tc>
          <w:tcPr>
            <w:tcW w:w="1276" w:type="dxa"/>
            <w:hideMark/>
          </w:tcPr>
          <w:p w14:paraId="10E6005F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14:paraId="62A903EB" w14:textId="77777777" w:rsidR="00AC58D2" w:rsidRPr="00F25300" w:rsidRDefault="00AC58D2" w:rsidP="009523BB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  <w:gridSpan w:val="2"/>
            <w:hideMark/>
          </w:tcPr>
          <w:p w14:paraId="1993CA70" w14:textId="77777777" w:rsidR="00AC58D2" w:rsidRPr="00A214B1" w:rsidRDefault="00AC58D2" w:rsidP="009523BB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55C9E97A" w14:textId="77777777" w:rsidR="00AC58D2" w:rsidRPr="00F25300" w:rsidRDefault="00AC58D2" w:rsidP="009523BB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1703A" w:rsidRPr="0051703A" w14:paraId="53B99349" w14:textId="77777777" w:rsidTr="00AD49B7">
        <w:trPr>
          <w:trHeight w:val="585"/>
        </w:trPr>
        <w:tc>
          <w:tcPr>
            <w:tcW w:w="709" w:type="dxa"/>
          </w:tcPr>
          <w:p w14:paraId="0CB91DD9" w14:textId="5E551BF1" w:rsidR="0051703A" w:rsidRPr="0051703A" w:rsidRDefault="0051703A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1703A">
              <w:rPr>
                <w:sz w:val="28"/>
                <w:szCs w:val="28"/>
              </w:rPr>
              <w:t>.1.</w:t>
            </w:r>
          </w:p>
        </w:tc>
        <w:tc>
          <w:tcPr>
            <w:tcW w:w="4395" w:type="dxa"/>
          </w:tcPr>
          <w:p w14:paraId="14471CD0" w14:textId="77777777" w:rsidR="0051703A" w:rsidRDefault="0051703A" w:rsidP="00AD49B7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53603E">
              <w:rPr>
                <w:spacing w:val="-4"/>
                <w:sz w:val="28"/>
                <w:szCs w:val="28"/>
              </w:rPr>
              <w:t>о ходе выполнения решения Думы городского округа от 27 августа 2021 года №529 «О деятельности органов местного самоуправления Изобильненского городского округа Ставропольского края, направленной на сохранение, использование и популяризацию объектов культурного наследия (памятников истории и культуры), находящихся в собственности Изобильненского городского округа Ставропольского края»</w:t>
            </w:r>
            <w:r w:rsidR="00AD49B7">
              <w:rPr>
                <w:spacing w:val="-4"/>
                <w:sz w:val="28"/>
                <w:szCs w:val="28"/>
              </w:rPr>
              <w:t>;</w:t>
            </w:r>
          </w:p>
          <w:p w14:paraId="34BAB2EC" w14:textId="68B21E73" w:rsidR="00744C66" w:rsidRPr="0051703A" w:rsidRDefault="00744C66" w:rsidP="00AD49B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96EDE33" w14:textId="34F66919" w:rsidR="0051703A" w:rsidRPr="0051703A" w:rsidRDefault="001E42B4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0801">
              <w:rPr>
                <w:sz w:val="28"/>
                <w:szCs w:val="28"/>
              </w:rPr>
              <w:t>июнь</w:t>
            </w:r>
          </w:p>
        </w:tc>
        <w:tc>
          <w:tcPr>
            <w:tcW w:w="4394" w:type="dxa"/>
            <w:gridSpan w:val="2"/>
          </w:tcPr>
          <w:p w14:paraId="4D5BFA3A" w14:textId="77777777" w:rsidR="0051703A" w:rsidRPr="0053603E" w:rsidRDefault="0051703A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53603E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5C9B69CC" w14:textId="77777777" w:rsidR="0051703A" w:rsidRPr="0053603E" w:rsidRDefault="0051703A" w:rsidP="009523BB">
            <w:pPr>
              <w:spacing w:line="216" w:lineRule="auto"/>
              <w:jc w:val="both"/>
              <w:rPr>
                <w:spacing w:val="-2"/>
                <w:sz w:val="12"/>
                <w:szCs w:val="12"/>
              </w:rPr>
            </w:pPr>
          </w:p>
          <w:p w14:paraId="2D4F3BE5" w14:textId="3916CCC0" w:rsidR="0051703A" w:rsidRPr="0051703A" w:rsidRDefault="0051703A" w:rsidP="009523BB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53603E">
              <w:rPr>
                <w:spacing w:val="-2"/>
                <w:sz w:val="28"/>
                <w:szCs w:val="28"/>
              </w:rPr>
              <w:t>комитет по социальн</w:t>
            </w:r>
            <w:r>
              <w:rPr>
                <w:spacing w:val="-2"/>
                <w:sz w:val="28"/>
                <w:szCs w:val="28"/>
              </w:rPr>
              <w:t>ым</w:t>
            </w:r>
            <w:r w:rsidRPr="0053603E">
              <w:rPr>
                <w:spacing w:val="-2"/>
                <w:sz w:val="28"/>
                <w:szCs w:val="28"/>
              </w:rPr>
              <w:t xml:space="preserve"> вопросам </w:t>
            </w:r>
          </w:p>
        </w:tc>
      </w:tr>
      <w:tr w:rsidR="001E42B4" w:rsidRPr="0051703A" w14:paraId="536C90A8" w14:textId="77777777" w:rsidTr="00AD49B7">
        <w:trPr>
          <w:trHeight w:val="585"/>
        </w:trPr>
        <w:tc>
          <w:tcPr>
            <w:tcW w:w="709" w:type="dxa"/>
          </w:tcPr>
          <w:p w14:paraId="49EC0F7F" w14:textId="14E87C86" w:rsidR="001E42B4" w:rsidRDefault="001E42B4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395" w:type="dxa"/>
          </w:tcPr>
          <w:p w14:paraId="69239BC5" w14:textId="0341DEDF" w:rsidR="001E42B4" w:rsidRDefault="001E42B4" w:rsidP="009523BB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53603E">
              <w:rPr>
                <w:spacing w:val="-4"/>
                <w:sz w:val="28"/>
                <w:szCs w:val="28"/>
              </w:rPr>
              <w:t>о ходе выполнения решения Думы городского округа от 26 февраля 2021 года №469 «Об утверждении Положения об инициативном бюджетировании в Изобильненском городском округе Ставропольского края»</w:t>
            </w:r>
            <w:r w:rsidR="00AD49B7">
              <w:rPr>
                <w:spacing w:val="-4"/>
                <w:sz w:val="28"/>
                <w:szCs w:val="28"/>
              </w:rPr>
              <w:t>;</w:t>
            </w:r>
          </w:p>
          <w:p w14:paraId="277F8E6B" w14:textId="63876C32" w:rsidR="00AD49B7" w:rsidRDefault="00AD49B7" w:rsidP="009523BB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  <w:p w14:paraId="5D4EA563" w14:textId="2D2B9E08" w:rsidR="00AD49B7" w:rsidRDefault="00AD49B7" w:rsidP="009523BB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  <w:p w14:paraId="001B5A13" w14:textId="77777777" w:rsidR="001E42B4" w:rsidRPr="0053603E" w:rsidRDefault="001E42B4" w:rsidP="009523BB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5B43B3" w14:textId="2204CBFD" w:rsidR="001E42B4" w:rsidRPr="0051703A" w:rsidRDefault="001E42B4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394" w:type="dxa"/>
            <w:gridSpan w:val="2"/>
          </w:tcPr>
          <w:p w14:paraId="558B5763" w14:textId="77777777" w:rsidR="001E42B4" w:rsidRPr="0053603E" w:rsidRDefault="001E42B4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53603E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5DA4554B" w14:textId="77777777" w:rsidR="001E42B4" w:rsidRPr="0053603E" w:rsidRDefault="001E42B4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04690068" w14:textId="77777777" w:rsidR="001E42B4" w:rsidRPr="0053603E" w:rsidRDefault="001E42B4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53603E">
              <w:rPr>
                <w:spacing w:val="-2"/>
                <w:sz w:val="28"/>
                <w:szCs w:val="28"/>
              </w:rPr>
              <w:t>комитет Думы городского округа по вопросам бюджета и экономики</w:t>
            </w:r>
          </w:p>
          <w:p w14:paraId="4B41474F" w14:textId="77777777" w:rsidR="001E42B4" w:rsidRPr="0053603E" w:rsidRDefault="001E42B4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2C40F7BB" w14:textId="77777777" w:rsidR="001E42B4" w:rsidRPr="0053603E" w:rsidRDefault="001E42B4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D49B7" w:rsidRPr="00397D44" w14:paraId="6CD3587C" w14:textId="77777777" w:rsidTr="00AD4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5624" w14:textId="77777777" w:rsidR="00AD49B7" w:rsidRPr="00397D44" w:rsidRDefault="00AD49B7" w:rsidP="00583E8C">
            <w:pPr>
              <w:spacing w:line="216" w:lineRule="auto"/>
              <w:jc w:val="center"/>
            </w:pPr>
            <w:bookmarkStart w:id="4" w:name="_Hlk89349524"/>
            <w:r w:rsidRPr="00397D44"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8A55" w14:textId="77777777" w:rsidR="00AD49B7" w:rsidRPr="00397D44" w:rsidRDefault="00AD49B7" w:rsidP="00583E8C">
            <w:pPr>
              <w:spacing w:line="216" w:lineRule="auto"/>
              <w:jc w:val="center"/>
            </w:pPr>
            <w:r w:rsidRPr="00397D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9DE5" w14:textId="77777777" w:rsidR="00AD49B7" w:rsidRPr="00397D44" w:rsidRDefault="00AD49B7" w:rsidP="00583E8C">
            <w:pPr>
              <w:spacing w:line="216" w:lineRule="auto"/>
              <w:jc w:val="center"/>
            </w:pPr>
            <w:r w:rsidRPr="00397D44"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2AD1" w14:textId="77777777" w:rsidR="00AD49B7" w:rsidRPr="00397D44" w:rsidRDefault="00AD49B7" w:rsidP="00583E8C">
            <w:pPr>
              <w:spacing w:line="216" w:lineRule="auto"/>
              <w:jc w:val="center"/>
            </w:pPr>
            <w:r w:rsidRPr="00397D44">
              <w:t>4</w:t>
            </w:r>
          </w:p>
        </w:tc>
      </w:tr>
      <w:bookmarkEnd w:id="4"/>
      <w:tr w:rsidR="001E42B4" w:rsidRPr="0051703A" w14:paraId="6073AC29" w14:textId="77777777" w:rsidTr="00744C66">
        <w:trPr>
          <w:trHeight w:val="2714"/>
        </w:trPr>
        <w:tc>
          <w:tcPr>
            <w:tcW w:w="709" w:type="dxa"/>
          </w:tcPr>
          <w:p w14:paraId="42FDF6F7" w14:textId="77777777" w:rsidR="00AD49B7" w:rsidRDefault="00AD49B7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5C225CE9" w14:textId="02F66E9C" w:rsidR="001E42B4" w:rsidRDefault="001E42B4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395" w:type="dxa"/>
          </w:tcPr>
          <w:p w14:paraId="06B8C5B5" w14:textId="77777777" w:rsidR="00AD49B7" w:rsidRDefault="00AD49B7" w:rsidP="009523BB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  <w:p w14:paraId="4E0EFF7E" w14:textId="77777777" w:rsidR="002E0801" w:rsidRDefault="002E0801" w:rsidP="00AD49B7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53603E">
              <w:rPr>
                <w:spacing w:val="-4"/>
                <w:sz w:val="28"/>
                <w:szCs w:val="28"/>
              </w:rPr>
              <w:t>о ходе выполнения решения Думы городского округа от 21 декабря 2018 года №215 «Об эффективности деятельности территориальных управлений администрации Изобильненского городского округа по решению возложенных на них задач и осуществлению вмененных функций»</w:t>
            </w:r>
            <w:r w:rsidR="00AD49B7">
              <w:rPr>
                <w:spacing w:val="-4"/>
                <w:sz w:val="28"/>
                <w:szCs w:val="28"/>
              </w:rPr>
              <w:t>;</w:t>
            </w:r>
          </w:p>
          <w:p w14:paraId="2D5335A8" w14:textId="072914C8" w:rsidR="00744C66" w:rsidRPr="0053603E" w:rsidRDefault="00744C66" w:rsidP="00AD49B7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297FB2" w14:textId="77777777" w:rsidR="00AD49B7" w:rsidRDefault="00AD49B7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6C3E2DCB" w14:textId="798562BA" w:rsidR="001E42B4" w:rsidRDefault="002E0801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394" w:type="dxa"/>
            <w:gridSpan w:val="2"/>
          </w:tcPr>
          <w:p w14:paraId="0AC6C471" w14:textId="77777777" w:rsidR="00AD49B7" w:rsidRDefault="00AD49B7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028C34D9" w14:textId="0C14888A" w:rsidR="002E0801" w:rsidRPr="0053603E" w:rsidRDefault="002E0801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53603E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57D4156A" w14:textId="77777777" w:rsidR="002E0801" w:rsidRPr="0053603E" w:rsidRDefault="002E0801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7E466045" w14:textId="77777777" w:rsidR="002E0801" w:rsidRPr="0053603E" w:rsidRDefault="002E0801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53603E">
              <w:rPr>
                <w:spacing w:val="-2"/>
                <w:sz w:val="28"/>
                <w:szCs w:val="28"/>
              </w:rPr>
              <w:t>комитет Думы городского округа по вопросам законности и местному самоуправлению</w:t>
            </w:r>
          </w:p>
          <w:p w14:paraId="286FB4B1" w14:textId="77777777" w:rsidR="001E42B4" w:rsidRPr="0053603E" w:rsidRDefault="001E42B4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:rsidRPr="00F25300" w14:paraId="198C5AF9" w14:textId="77777777" w:rsidTr="00744C66">
        <w:trPr>
          <w:trHeight w:val="2567"/>
        </w:trPr>
        <w:tc>
          <w:tcPr>
            <w:tcW w:w="709" w:type="dxa"/>
          </w:tcPr>
          <w:p w14:paraId="59377357" w14:textId="677511D2" w:rsidR="00AC58D2" w:rsidRPr="0053603E" w:rsidRDefault="00AD49B7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395" w:type="dxa"/>
          </w:tcPr>
          <w:p w14:paraId="4898FD28" w14:textId="77777777" w:rsidR="00AC58D2" w:rsidRDefault="00B424DA" w:rsidP="00AD49B7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2E0801">
              <w:rPr>
                <w:spacing w:val="-4"/>
                <w:sz w:val="28"/>
                <w:szCs w:val="28"/>
              </w:rPr>
              <w:t>о</w:t>
            </w:r>
            <w:r w:rsidR="0026473A" w:rsidRPr="002E0801">
              <w:rPr>
                <w:spacing w:val="-4"/>
                <w:sz w:val="28"/>
                <w:szCs w:val="28"/>
              </w:rPr>
              <w:t xml:space="preserve"> ходе выполнения решения Думы Изобильненского городского округа Ставропольского края от 28 февраля 2020 года №380 «О запросе комитета Думы Изобильненского городского округа Ставропольского края по аграрным вопросам, землепользованию и природопользованию от 11 февраля 2020 года»</w:t>
            </w:r>
            <w:r w:rsidR="00AD49B7">
              <w:rPr>
                <w:spacing w:val="-4"/>
                <w:sz w:val="28"/>
                <w:szCs w:val="28"/>
              </w:rPr>
              <w:t>;</w:t>
            </w:r>
          </w:p>
          <w:p w14:paraId="15A49DB5" w14:textId="306C5F83" w:rsidR="00744C66" w:rsidRPr="0053603E" w:rsidRDefault="00744C66" w:rsidP="00AD49B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957C908" w14:textId="3F8795E9" w:rsidR="00AC58D2" w:rsidRDefault="002E0801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6742F0C2" w14:textId="581BB0BB" w:rsidR="001E42B4" w:rsidRPr="0053603E" w:rsidRDefault="001E42B4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0B1625CE" w14:textId="77777777" w:rsidR="00F03074" w:rsidRPr="0053603E" w:rsidRDefault="00F03074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53603E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6BB505B5" w14:textId="77777777" w:rsidR="00F03074" w:rsidRPr="0053603E" w:rsidRDefault="00F03074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66D8784F" w14:textId="269F80DF" w:rsidR="00BF0F1C" w:rsidRPr="0053603E" w:rsidRDefault="00F03074" w:rsidP="00AD49B7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53603E">
              <w:rPr>
                <w:spacing w:val="-2"/>
                <w:sz w:val="28"/>
                <w:szCs w:val="28"/>
              </w:rPr>
              <w:t xml:space="preserve">комитет Думы городского округа по </w:t>
            </w:r>
            <w:r w:rsidR="0026473A" w:rsidRPr="0053603E">
              <w:rPr>
                <w:spacing w:val="-2"/>
                <w:sz w:val="28"/>
                <w:szCs w:val="28"/>
              </w:rPr>
              <w:t xml:space="preserve">аграрным </w:t>
            </w:r>
            <w:r w:rsidRPr="0053603E">
              <w:rPr>
                <w:spacing w:val="-2"/>
                <w:sz w:val="28"/>
                <w:szCs w:val="28"/>
              </w:rPr>
              <w:t>вопросам</w:t>
            </w:r>
            <w:r w:rsidR="0026473A" w:rsidRPr="0053603E">
              <w:rPr>
                <w:spacing w:val="-2"/>
                <w:sz w:val="28"/>
                <w:szCs w:val="28"/>
              </w:rPr>
              <w:t>, землепользованию и природопользованию</w:t>
            </w:r>
          </w:p>
        </w:tc>
      </w:tr>
      <w:tr w:rsidR="002E0801" w:rsidRPr="00F25300" w14:paraId="1D723BC4" w14:textId="77777777" w:rsidTr="00744C66">
        <w:trPr>
          <w:trHeight w:val="2803"/>
        </w:trPr>
        <w:tc>
          <w:tcPr>
            <w:tcW w:w="709" w:type="dxa"/>
          </w:tcPr>
          <w:p w14:paraId="65489DEC" w14:textId="13C278C3" w:rsidR="002E0801" w:rsidRPr="0053603E" w:rsidRDefault="00AD49B7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395" w:type="dxa"/>
          </w:tcPr>
          <w:p w14:paraId="2DDF4871" w14:textId="3CA7717B" w:rsidR="002E0801" w:rsidRPr="002E0801" w:rsidRDefault="002E0801" w:rsidP="00744C66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DF5A60">
              <w:rPr>
                <w:spacing w:val="-4"/>
                <w:sz w:val="28"/>
                <w:szCs w:val="28"/>
              </w:rPr>
              <w:t>о ходе выполнения решений Думы городского округа о безвозмездной передаче объектов недвижимости муниципального имущества</w:t>
            </w:r>
            <w:r>
              <w:t xml:space="preserve"> </w:t>
            </w:r>
            <w:r w:rsidRPr="00DA4632">
              <w:rPr>
                <w:spacing w:val="-4"/>
                <w:sz w:val="28"/>
                <w:szCs w:val="28"/>
              </w:rPr>
              <w:t>в сфере водоснабжения и водоотведения</w:t>
            </w:r>
            <w:r w:rsidRPr="00DF5A60">
              <w:rPr>
                <w:spacing w:val="-4"/>
                <w:sz w:val="28"/>
                <w:szCs w:val="28"/>
              </w:rPr>
              <w:t xml:space="preserve"> Изобильненского городского округа Ставропольского края в государственную собственность Ставропольского края</w:t>
            </w:r>
          </w:p>
        </w:tc>
        <w:tc>
          <w:tcPr>
            <w:tcW w:w="1276" w:type="dxa"/>
          </w:tcPr>
          <w:p w14:paraId="69EAEB7E" w14:textId="4F8EDCDE" w:rsidR="002E0801" w:rsidRDefault="002E0801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394" w:type="dxa"/>
            <w:gridSpan w:val="2"/>
          </w:tcPr>
          <w:p w14:paraId="12EC91EF" w14:textId="77777777" w:rsidR="002E0801" w:rsidRPr="0053603E" w:rsidRDefault="002E0801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53603E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18A728D6" w14:textId="77777777" w:rsidR="002E0801" w:rsidRPr="0053603E" w:rsidRDefault="002E0801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745935CF" w14:textId="5FD65742" w:rsidR="002E0801" w:rsidRPr="0053603E" w:rsidRDefault="002E0801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53603E">
              <w:rPr>
                <w:spacing w:val="-2"/>
                <w:sz w:val="28"/>
                <w:szCs w:val="28"/>
              </w:rPr>
              <w:t>комитет Думы городского округа по</w:t>
            </w:r>
            <w:r w:rsidRPr="008E1CE9">
              <w:rPr>
                <w:spacing w:val="-2"/>
                <w:sz w:val="28"/>
                <w:szCs w:val="28"/>
              </w:rPr>
              <w:t xml:space="preserve"> вопросам управления собственностью городского округа, промышленности, транспорта, связи и коммунального хозяйства</w:t>
            </w:r>
          </w:p>
        </w:tc>
      </w:tr>
      <w:tr w:rsidR="00AC58D2" w:rsidRPr="00F25300" w14:paraId="5BA9882D" w14:textId="77777777" w:rsidTr="00AD49B7">
        <w:tc>
          <w:tcPr>
            <w:tcW w:w="10774" w:type="dxa"/>
            <w:gridSpan w:val="5"/>
          </w:tcPr>
          <w:p w14:paraId="388AC7FE" w14:textId="77777777" w:rsidR="00AC58D2" w:rsidRPr="00F25300" w:rsidRDefault="00AC58D2" w:rsidP="009523BB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25300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F25300">
              <w:rPr>
                <w:b/>
                <w:bCs/>
                <w:sz w:val="28"/>
                <w:szCs w:val="28"/>
              </w:rPr>
              <w:t>. Организационная работа</w:t>
            </w:r>
          </w:p>
          <w:p w14:paraId="3F272454" w14:textId="77777777" w:rsidR="00AC58D2" w:rsidRPr="00C96330" w:rsidRDefault="00AC58D2" w:rsidP="009523BB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18"/>
                <w:szCs w:val="32"/>
              </w:rPr>
            </w:pPr>
          </w:p>
        </w:tc>
      </w:tr>
      <w:tr w:rsidR="00AC58D2" w:rsidRPr="00F25300" w14:paraId="5001A59B" w14:textId="77777777" w:rsidTr="00AD49B7">
        <w:trPr>
          <w:trHeight w:val="59"/>
        </w:trPr>
        <w:tc>
          <w:tcPr>
            <w:tcW w:w="709" w:type="dxa"/>
            <w:hideMark/>
          </w:tcPr>
          <w:p w14:paraId="11DA0223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7390BFBE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Заседания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1318E3B9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E4E1E3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не реже одного раза в три </w:t>
            </w:r>
          </w:p>
          <w:p w14:paraId="33BA855A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месяца</w:t>
            </w:r>
          </w:p>
          <w:p w14:paraId="159A96E7" w14:textId="77777777" w:rsidR="00AC58D2" w:rsidRPr="002810EC" w:rsidRDefault="00AC58D2" w:rsidP="009523BB">
            <w:pPr>
              <w:spacing w:line="216" w:lineRule="auto"/>
              <w:jc w:val="center"/>
              <w:rPr>
                <w:sz w:val="12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669BE126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14:paraId="051968B8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3AD2FC43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4B2470A1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C58D2" w:rsidRPr="00F25300" w14:paraId="4D0BF1BC" w14:textId="77777777" w:rsidTr="00AD49B7">
        <w:trPr>
          <w:trHeight w:val="2035"/>
        </w:trPr>
        <w:tc>
          <w:tcPr>
            <w:tcW w:w="709" w:type="dxa"/>
            <w:hideMark/>
          </w:tcPr>
          <w:p w14:paraId="6A3B1255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  <w:p w14:paraId="773B3DB6" w14:textId="77777777" w:rsidR="00AC58D2" w:rsidRPr="00F25300" w:rsidRDefault="00AC58D2" w:rsidP="009523B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14:paraId="36BB7278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Заседания комитетов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5023291A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6FECBD88" w14:textId="77777777" w:rsidR="00AC58D2" w:rsidRDefault="00AC58D2" w:rsidP="009523BB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 xml:space="preserve">согласно </w:t>
            </w:r>
          </w:p>
          <w:p w14:paraId="68300A9B" w14:textId="77777777" w:rsidR="00AC58D2" w:rsidRPr="00F25300" w:rsidRDefault="00AC58D2" w:rsidP="009523BB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>планам</w:t>
            </w:r>
          </w:p>
          <w:p w14:paraId="1613D46C" w14:textId="77777777" w:rsidR="00AC58D2" w:rsidRPr="00F25300" w:rsidRDefault="00AC58D2" w:rsidP="009523BB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>работы</w:t>
            </w:r>
          </w:p>
          <w:p w14:paraId="11C8ED3B" w14:textId="77777777" w:rsidR="00AC58D2" w:rsidRPr="00F25300" w:rsidRDefault="00AC58D2" w:rsidP="009523BB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6441BA89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14:paraId="489E0C42" w14:textId="77777777" w:rsidR="00AC58D2" w:rsidRPr="00C96330" w:rsidRDefault="00AC58D2" w:rsidP="009523BB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72492ECB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7C951462" w14:textId="77777777" w:rsidR="00AC58D2" w:rsidRPr="00C96330" w:rsidRDefault="00AC58D2" w:rsidP="009523BB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7E3BF081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14:paraId="5C867D46" w14:textId="77777777" w:rsidR="00AC58D2" w:rsidRPr="00C96330" w:rsidRDefault="00AC58D2" w:rsidP="009523BB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18EA21E2" w14:textId="77777777" w:rsidR="00AC58D2" w:rsidRDefault="00AC58D2" w:rsidP="00744C66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E0187B">
              <w:rPr>
                <w:spacing w:val="-4"/>
                <w:sz w:val="28"/>
                <w:szCs w:val="28"/>
              </w:rPr>
              <w:t>депутаты Думы городского округа</w:t>
            </w:r>
          </w:p>
          <w:p w14:paraId="6F0F2690" w14:textId="77777777" w:rsidR="00B01312" w:rsidRDefault="00B01312" w:rsidP="00744C66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  <w:p w14:paraId="1BC76F77" w14:textId="69229731" w:rsidR="00B01312" w:rsidRPr="002810EC" w:rsidRDefault="00B01312" w:rsidP="00744C66">
            <w:pPr>
              <w:spacing w:line="216" w:lineRule="auto"/>
              <w:jc w:val="both"/>
              <w:rPr>
                <w:spacing w:val="-4"/>
                <w:sz w:val="16"/>
                <w:szCs w:val="28"/>
              </w:rPr>
            </w:pPr>
          </w:p>
        </w:tc>
      </w:tr>
      <w:tr w:rsidR="00744C66" w:rsidRPr="00F25300" w14:paraId="655BED0B" w14:textId="77777777" w:rsidTr="00744C66">
        <w:trPr>
          <w:trHeight w:val="424"/>
        </w:trPr>
        <w:tc>
          <w:tcPr>
            <w:tcW w:w="709" w:type="dxa"/>
          </w:tcPr>
          <w:p w14:paraId="0BC5E30E" w14:textId="77777777" w:rsidR="00744C66" w:rsidRPr="00F25300" w:rsidRDefault="00744C66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41A44F40" w14:textId="77777777" w:rsidR="00744C66" w:rsidRPr="00F25300" w:rsidRDefault="00744C66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8128CF" w14:textId="77777777" w:rsidR="00744C66" w:rsidRPr="00F25300" w:rsidRDefault="00744C66" w:rsidP="009523BB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11076FE2" w14:textId="77777777" w:rsidR="00744C66" w:rsidRPr="00F25300" w:rsidRDefault="00744C66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744C66" w:rsidRPr="00397D44" w14:paraId="318A3AAE" w14:textId="77777777" w:rsidTr="0058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D58C" w14:textId="77777777" w:rsidR="00744C66" w:rsidRPr="00397D44" w:rsidRDefault="00744C66" w:rsidP="00583E8C">
            <w:pPr>
              <w:spacing w:line="216" w:lineRule="auto"/>
              <w:jc w:val="center"/>
            </w:pPr>
            <w:bookmarkStart w:id="5" w:name="_Hlk89349671"/>
            <w:r w:rsidRPr="00397D44"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5743" w14:textId="77777777" w:rsidR="00744C66" w:rsidRPr="00397D44" w:rsidRDefault="00744C66" w:rsidP="00583E8C">
            <w:pPr>
              <w:spacing w:line="216" w:lineRule="auto"/>
              <w:jc w:val="center"/>
            </w:pPr>
            <w:r w:rsidRPr="00397D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ABC2" w14:textId="77777777" w:rsidR="00744C66" w:rsidRPr="00397D44" w:rsidRDefault="00744C66" w:rsidP="00583E8C">
            <w:pPr>
              <w:spacing w:line="216" w:lineRule="auto"/>
              <w:jc w:val="center"/>
            </w:pPr>
            <w:r w:rsidRPr="00397D44"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2C95" w14:textId="77777777" w:rsidR="00744C66" w:rsidRPr="00397D44" w:rsidRDefault="00744C66" w:rsidP="00583E8C">
            <w:pPr>
              <w:spacing w:line="216" w:lineRule="auto"/>
              <w:jc w:val="center"/>
            </w:pPr>
            <w:r w:rsidRPr="00397D44">
              <w:t>4</w:t>
            </w:r>
          </w:p>
        </w:tc>
      </w:tr>
      <w:bookmarkEnd w:id="5"/>
      <w:tr w:rsidR="00AC58D2" w:rsidRPr="00F25300" w14:paraId="4E7D0F89" w14:textId="77777777" w:rsidTr="00AD49B7">
        <w:trPr>
          <w:trHeight w:val="469"/>
        </w:trPr>
        <w:tc>
          <w:tcPr>
            <w:tcW w:w="709" w:type="dxa"/>
          </w:tcPr>
          <w:p w14:paraId="558BAAA9" w14:textId="77777777" w:rsidR="00744C66" w:rsidRDefault="00744C66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5E459A67" w14:textId="73A9D635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40BE179B" w14:textId="77777777" w:rsidR="00744C66" w:rsidRDefault="00744C66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2F414AD8" w14:textId="6A1EF586" w:rsidR="00AC58D2" w:rsidRPr="001F2267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>Проведение публичных слушаний</w:t>
            </w:r>
          </w:p>
          <w:p w14:paraId="76E109BF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>по проект</w:t>
            </w:r>
            <w:r>
              <w:rPr>
                <w:sz w:val="28"/>
                <w:szCs w:val="28"/>
              </w:rPr>
              <w:t>ам</w:t>
            </w:r>
            <w:r w:rsidRPr="001F2267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й:</w:t>
            </w:r>
          </w:p>
          <w:p w14:paraId="323FD6F4" w14:textId="77777777" w:rsidR="00AC58D2" w:rsidRPr="00AD1FF4" w:rsidRDefault="00AC58D2" w:rsidP="009523BB">
            <w:pPr>
              <w:spacing w:line="21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56261E23" w14:textId="2847A804" w:rsidR="00AC58D2" w:rsidRPr="00F25300" w:rsidRDefault="00AC58D2" w:rsidP="009523BB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0F5F1A35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C58D2" w:rsidRPr="00F25300" w14:paraId="0B8BDD90" w14:textId="77777777" w:rsidTr="00AD49B7">
        <w:trPr>
          <w:trHeight w:val="440"/>
        </w:trPr>
        <w:tc>
          <w:tcPr>
            <w:tcW w:w="709" w:type="dxa"/>
            <w:hideMark/>
          </w:tcPr>
          <w:p w14:paraId="2EC9E206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hideMark/>
          </w:tcPr>
          <w:p w14:paraId="11F0BF33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Устав Изобильненского городского округа Ставропольского края»;</w:t>
            </w:r>
          </w:p>
          <w:p w14:paraId="5BE3B1C9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492856F1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2B9C3D1C" w14:textId="110D2781" w:rsidR="00AC58D2" w:rsidRPr="00F25300" w:rsidRDefault="009F5CC0" w:rsidP="009523BB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  <w:gridSpan w:val="2"/>
            <w:vMerge w:val="restart"/>
          </w:tcPr>
          <w:p w14:paraId="23E121AE" w14:textId="77777777" w:rsidR="00AC58D2" w:rsidRPr="00AD1FF4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D1FF4">
              <w:rPr>
                <w:sz w:val="28"/>
                <w:szCs w:val="28"/>
              </w:rPr>
              <w:t>председатель Думы городского округа</w:t>
            </w:r>
          </w:p>
          <w:p w14:paraId="0ED5E722" w14:textId="77777777" w:rsidR="00AC58D2" w:rsidRPr="00AD1FF4" w:rsidRDefault="00AC58D2" w:rsidP="009523BB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14:paraId="3F10AB70" w14:textId="77777777" w:rsidR="00AC58D2" w:rsidRPr="00AD1FF4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D1FF4">
              <w:rPr>
                <w:sz w:val="28"/>
                <w:szCs w:val="28"/>
              </w:rPr>
              <w:t>аппарат Думы городского округа</w:t>
            </w:r>
          </w:p>
          <w:p w14:paraId="7D8DC857" w14:textId="77777777" w:rsidR="00AC58D2" w:rsidRPr="00AD1FF4" w:rsidRDefault="00AC58D2" w:rsidP="009523BB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434BBDF2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D1FF4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14:paraId="4BC2CEFF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C58D2" w:rsidRPr="00F25300" w14:paraId="4484D216" w14:textId="77777777" w:rsidTr="00AD49B7">
        <w:trPr>
          <w:trHeight w:val="440"/>
        </w:trPr>
        <w:tc>
          <w:tcPr>
            <w:tcW w:w="709" w:type="dxa"/>
          </w:tcPr>
          <w:p w14:paraId="0FBF9763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441F5BAD" w14:textId="77777777" w:rsidR="00AC58D2" w:rsidRPr="001F2267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20CC3DC" w14:textId="77777777" w:rsidR="00AC58D2" w:rsidRDefault="00AC58D2" w:rsidP="009523BB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</w:tcPr>
          <w:p w14:paraId="3EC27164" w14:textId="77777777" w:rsidR="00AC58D2" w:rsidRPr="00F25300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:rsidRPr="00F25300" w14:paraId="587D7A1D" w14:textId="77777777" w:rsidTr="00AD49B7">
        <w:trPr>
          <w:trHeight w:val="440"/>
        </w:trPr>
        <w:tc>
          <w:tcPr>
            <w:tcW w:w="709" w:type="dxa"/>
          </w:tcPr>
          <w:p w14:paraId="367C6EC8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5EB2D1DC" w14:textId="2BBF60E0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 xml:space="preserve">«Об исполнении бюджета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1F2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Ставропольского края </w:t>
            </w:r>
            <w:r w:rsidRPr="001F2267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</w:t>
            </w:r>
            <w:r w:rsidR="009F5CC0">
              <w:rPr>
                <w:sz w:val="28"/>
                <w:szCs w:val="28"/>
              </w:rPr>
              <w:t>1</w:t>
            </w:r>
            <w:r w:rsidRPr="001F2267">
              <w:rPr>
                <w:sz w:val="28"/>
                <w:szCs w:val="28"/>
              </w:rPr>
              <w:t xml:space="preserve"> год»</w:t>
            </w:r>
          </w:p>
          <w:p w14:paraId="0D29D1A5" w14:textId="77777777" w:rsidR="00AC58D2" w:rsidRPr="001F2267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85C6FED" w14:textId="600561E4" w:rsidR="00AC58D2" w:rsidRDefault="009F5CC0" w:rsidP="009523BB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4394" w:type="dxa"/>
            <w:gridSpan w:val="2"/>
          </w:tcPr>
          <w:p w14:paraId="2D3E876E" w14:textId="77777777" w:rsidR="00AC58D2" w:rsidRPr="00AD1FF4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AD1FF4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52DE4081" w14:textId="77777777" w:rsidR="00AC58D2" w:rsidRPr="00AD1FF4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335D81E3" w14:textId="77777777" w:rsidR="00AC58D2" w:rsidRPr="00AD1FF4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AD1FF4"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14:paraId="254C9FF5" w14:textId="77777777" w:rsidR="00AC58D2" w:rsidRPr="00AD1FF4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07A14037" w14:textId="77777777" w:rsidR="00AC58D2" w:rsidRPr="00AD1FF4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AD1FF4">
              <w:rPr>
                <w:spacing w:val="-2"/>
                <w:sz w:val="28"/>
                <w:szCs w:val="28"/>
              </w:rPr>
              <w:t>Контрольно-счетный орган</w:t>
            </w:r>
          </w:p>
          <w:p w14:paraId="50293906" w14:textId="77777777" w:rsidR="00AC58D2" w:rsidRPr="00F25300" w:rsidRDefault="00AC58D2" w:rsidP="00952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:rsidRPr="00F25300" w14:paraId="4EF13D04" w14:textId="77777777" w:rsidTr="00AD49B7">
        <w:trPr>
          <w:trHeight w:val="440"/>
        </w:trPr>
        <w:tc>
          <w:tcPr>
            <w:tcW w:w="709" w:type="dxa"/>
            <w:hideMark/>
          </w:tcPr>
          <w:p w14:paraId="60C289B1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hideMark/>
          </w:tcPr>
          <w:p w14:paraId="22293F5E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Совещания у председателя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2370BA7D" w14:textId="77777777" w:rsidR="00AC58D2" w:rsidRPr="00C96330" w:rsidRDefault="00AC58D2" w:rsidP="009523BB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7500BC45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43903D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14:paraId="130140AA" w14:textId="77777777" w:rsidR="00AC58D2" w:rsidRPr="00F25300" w:rsidRDefault="00AC58D2" w:rsidP="009523BB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394" w:type="dxa"/>
            <w:gridSpan w:val="2"/>
          </w:tcPr>
          <w:p w14:paraId="321A7EB1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14:paraId="3D7B2A56" w14:textId="77777777" w:rsidR="00AC58D2" w:rsidRPr="00C96330" w:rsidRDefault="00AC58D2" w:rsidP="009523BB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3913FD82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AC58D2" w:rsidRPr="00F25300" w14:paraId="68611B95" w14:textId="77777777" w:rsidTr="00AD49B7">
        <w:trPr>
          <w:trHeight w:val="178"/>
        </w:trPr>
        <w:tc>
          <w:tcPr>
            <w:tcW w:w="709" w:type="dxa"/>
          </w:tcPr>
          <w:p w14:paraId="0AA8F68A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14:paraId="0F06B439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Президиума Думы 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</w:tcPr>
          <w:p w14:paraId="0F3CA901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14:paraId="252C4AFB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  <w:p w14:paraId="2F453AD4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0DEEA0F9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14:paraId="16A22EA6" w14:textId="77777777" w:rsidR="00AC58D2" w:rsidRPr="009E4AF9" w:rsidRDefault="00AC58D2" w:rsidP="009523BB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14:paraId="66E46700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63505CE4" w14:textId="77777777" w:rsidR="00AC58D2" w:rsidRDefault="00AC58D2" w:rsidP="009523BB">
            <w:pPr>
              <w:spacing w:line="216" w:lineRule="auto"/>
              <w:jc w:val="both"/>
              <w:rPr>
                <w:sz w:val="14"/>
                <w:szCs w:val="14"/>
              </w:rPr>
            </w:pPr>
          </w:p>
          <w:p w14:paraId="1D087444" w14:textId="77777777" w:rsidR="00AC58D2" w:rsidRPr="009E4AF9" w:rsidRDefault="00AC58D2" w:rsidP="009523BB">
            <w:pPr>
              <w:spacing w:line="216" w:lineRule="auto"/>
              <w:jc w:val="both"/>
              <w:rPr>
                <w:sz w:val="14"/>
                <w:szCs w:val="14"/>
              </w:rPr>
            </w:pPr>
          </w:p>
        </w:tc>
      </w:tr>
      <w:tr w:rsidR="00AC58D2" w:rsidRPr="00F25300" w14:paraId="4B0BC19C" w14:textId="77777777" w:rsidTr="00AD49B7">
        <w:tc>
          <w:tcPr>
            <w:tcW w:w="709" w:type="dxa"/>
            <w:hideMark/>
          </w:tcPr>
          <w:p w14:paraId="706C1CE2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hideMark/>
          </w:tcPr>
          <w:p w14:paraId="7E9D10AB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Организация методической и практической помощи депутатам </w:t>
            </w:r>
            <w:r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z w:val="28"/>
                <w:szCs w:val="28"/>
              </w:rPr>
              <w:t>в осуществлении ими собственных полномочий</w:t>
            </w:r>
          </w:p>
          <w:p w14:paraId="6A957903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035062E7" w14:textId="77777777" w:rsidR="00AC58D2" w:rsidRPr="00AC2968" w:rsidRDefault="00AC58D2" w:rsidP="009523BB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14:paraId="3DEEE03B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14:paraId="101D06A3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  <w:gridSpan w:val="2"/>
          </w:tcPr>
          <w:p w14:paraId="44946578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0C0586A9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C58D2" w:rsidRPr="00F25300" w14:paraId="6A66F42C" w14:textId="77777777" w:rsidTr="00AD49B7">
        <w:tc>
          <w:tcPr>
            <w:tcW w:w="709" w:type="dxa"/>
          </w:tcPr>
          <w:p w14:paraId="1D0F4AB3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14:paraId="6EB18460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A1ACE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в </w:t>
            </w:r>
            <w:r w:rsidRPr="005C17FD">
              <w:rPr>
                <w:sz w:val="28"/>
                <w:szCs w:val="28"/>
              </w:rPr>
              <w:t xml:space="preserve">организационных и торжественных мероприятиях, проводимых </w:t>
            </w:r>
            <w:r>
              <w:rPr>
                <w:sz w:val="28"/>
                <w:szCs w:val="28"/>
              </w:rPr>
              <w:t xml:space="preserve">администрацией городского округа </w:t>
            </w:r>
            <w:r w:rsidRPr="005C17FD">
              <w:rPr>
                <w:sz w:val="28"/>
                <w:szCs w:val="28"/>
              </w:rPr>
              <w:t>на территории городского округа</w:t>
            </w:r>
          </w:p>
          <w:p w14:paraId="2B303E6D" w14:textId="77777777" w:rsidR="00AC58D2" w:rsidRPr="00AC2968" w:rsidRDefault="00AC58D2" w:rsidP="009523BB">
            <w:pPr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D7B6A2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14:paraId="1286594B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  <w:gridSpan w:val="2"/>
          </w:tcPr>
          <w:p w14:paraId="471C5036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14:paraId="243E09C6" w14:textId="77777777" w:rsidR="00AC58D2" w:rsidRPr="00B52D7D" w:rsidRDefault="00AC58D2" w:rsidP="009523BB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7B09C8D1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4169FC9A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1A0C7165" w14:textId="77777777" w:rsidR="00AC58D2" w:rsidRPr="009E4AF9" w:rsidRDefault="00AC58D2" w:rsidP="009523BB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AC58D2" w:rsidRPr="00F25300" w14:paraId="4D7424B8" w14:textId="77777777" w:rsidTr="00AD49B7">
        <w:tc>
          <w:tcPr>
            <w:tcW w:w="709" w:type="dxa"/>
            <w:hideMark/>
          </w:tcPr>
          <w:p w14:paraId="0AB23CF1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72D88DD0" w14:textId="77777777" w:rsidR="00AC58D2" w:rsidRPr="005C17FD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C17FD">
              <w:rPr>
                <w:sz w:val="28"/>
                <w:szCs w:val="28"/>
              </w:rPr>
              <w:t>Обеспечение информирования населения Изобильненского городского округа Ставропольского края о деятельности Думы городского округа и ее правовых актах через СМИ и официальный сайт Думы городского округа</w:t>
            </w:r>
          </w:p>
        </w:tc>
        <w:tc>
          <w:tcPr>
            <w:tcW w:w="1276" w:type="dxa"/>
            <w:hideMark/>
          </w:tcPr>
          <w:p w14:paraId="78C56177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14:paraId="47390AA4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  <w:gridSpan w:val="2"/>
          </w:tcPr>
          <w:p w14:paraId="725A0B85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0378D446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C58D2" w:rsidRPr="00F25300" w14:paraId="1E7945E3" w14:textId="77777777" w:rsidTr="00AD49B7">
        <w:tc>
          <w:tcPr>
            <w:tcW w:w="10774" w:type="dxa"/>
            <w:gridSpan w:val="5"/>
          </w:tcPr>
          <w:p w14:paraId="7BB195E2" w14:textId="59D75EA4" w:rsidR="00AC58D2" w:rsidRDefault="00AC58D2" w:rsidP="009523BB">
            <w:pPr>
              <w:spacing w:line="216" w:lineRule="auto"/>
              <w:jc w:val="center"/>
              <w:rPr>
                <w:b/>
                <w:sz w:val="12"/>
                <w:szCs w:val="12"/>
              </w:rPr>
            </w:pPr>
          </w:p>
          <w:p w14:paraId="3656AF97" w14:textId="369B10EB" w:rsidR="00744C66" w:rsidRDefault="00744C66" w:rsidP="009523BB">
            <w:pPr>
              <w:spacing w:line="216" w:lineRule="auto"/>
              <w:jc w:val="center"/>
              <w:rPr>
                <w:b/>
                <w:sz w:val="12"/>
                <w:szCs w:val="12"/>
              </w:rPr>
            </w:pPr>
          </w:p>
          <w:p w14:paraId="75E4D1C6" w14:textId="665080EE" w:rsidR="00744C66" w:rsidRDefault="00744C66" w:rsidP="009523BB">
            <w:pPr>
              <w:spacing w:line="216" w:lineRule="auto"/>
              <w:jc w:val="center"/>
              <w:rPr>
                <w:b/>
                <w:sz w:val="12"/>
                <w:szCs w:val="12"/>
              </w:rPr>
            </w:pPr>
          </w:p>
          <w:p w14:paraId="396F08CC" w14:textId="73B147E2" w:rsidR="00744C66" w:rsidRDefault="00744C66" w:rsidP="009523BB">
            <w:pPr>
              <w:spacing w:line="216" w:lineRule="auto"/>
              <w:jc w:val="center"/>
              <w:rPr>
                <w:b/>
                <w:sz w:val="12"/>
                <w:szCs w:val="12"/>
              </w:rPr>
            </w:pPr>
          </w:p>
          <w:p w14:paraId="731F97C5" w14:textId="1E0E4559" w:rsidR="00744C66" w:rsidRDefault="00744C66" w:rsidP="009523BB">
            <w:pPr>
              <w:spacing w:line="216" w:lineRule="auto"/>
              <w:jc w:val="center"/>
              <w:rPr>
                <w:b/>
                <w:sz w:val="12"/>
                <w:szCs w:val="12"/>
              </w:rPr>
            </w:pPr>
          </w:p>
          <w:p w14:paraId="248726A6" w14:textId="6FE2746F" w:rsidR="00744C66" w:rsidRDefault="00744C66" w:rsidP="009523BB">
            <w:pPr>
              <w:spacing w:line="216" w:lineRule="auto"/>
              <w:jc w:val="center"/>
              <w:rPr>
                <w:b/>
                <w:sz w:val="12"/>
                <w:szCs w:val="12"/>
              </w:rPr>
            </w:pPr>
          </w:p>
          <w:p w14:paraId="5D99C720" w14:textId="4E7471C4" w:rsidR="00744C66" w:rsidRDefault="00744C66" w:rsidP="009523BB">
            <w:pPr>
              <w:spacing w:line="216" w:lineRule="auto"/>
              <w:jc w:val="center"/>
              <w:rPr>
                <w:b/>
                <w:sz w:val="12"/>
                <w:szCs w:val="12"/>
              </w:rPr>
            </w:pPr>
          </w:p>
          <w:p w14:paraId="643D3EFF" w14:textId="1CA6B1D4" w:rsidR="00750E0E" w:rsidRDefault="00750E0E" w:rsidP="009523BB">
            <w:pPr>
              <w:spacing w:line="216" w:lineRule="auto"/>
              <w:jc w:val="center"/>
              <w:rPr>
                <w:b/>
                <w:sz w:val="12"/>
                <w:szCs w:val="12"/>
              </w:rPr>
            </w:pPr>
          </w:p>
          <w:p w14:paraId="4200C8CA" w14:textId="3323BEC2" w:rsidR="00750E0E" w:rsidRDefault="00750E0E" w:rsidP="009523BB">
            <w:pPr>
              <w:spacing w:line="216" w:lineRule="auto"/>
              <w:jc w:val="center"/>
              <w:rPr>
                <w:b/>
                <w:sz w:val="12"/>
                <w:szCs w:val="12"/>
              </w:rPr>
            </w:pPr>
          </w:p>
          <w:p w14:paraId="7D59D5FD" w14:textId="7A734FFB" w:rsidR="00750E0E" w:rsidRDefault="00750E0E" w:rsidP="009523BB">
            <w:pPr>
              <w:spacing w:line="216" w:lineRule="auto"/>
              <w:jc w:val="center"/>
              <w:rPr>
                <w:b/>
                <w:sz w:val="12"/>
                <w:szCs w:val="12"/>
              </w:rPr>
            </w:pPr>
          </w:p>
          <w:p w14:paraId="34D040CD" w14:textId="77777777" w:rsidR="00750E0E" w:rsidRDefault="00750E0E" w:rsidP="009523BB">
            <w:pPr>
              <w:spacing w:line="216" w:lineRule="auto"/>
              <w:jc w:val="center"/>
              <w:rPr>
                <w:b/>
                <w:sz w:val="12"/>
                <w:szCs w:val="12"/>
              </w:rPr>
            </w:pPr>
          </w:p>
          <w:p w14:paraId="0F1246DF" w14:textId="4B357FE6" w:rsidR="00744C66" w:rsidRDefault="00744C66" w:rsidP="009523BB">
            <w:pPr>
              <w:spacing w:line="216" w:lineRule="auto"/>
              <w:jc w:val="center"/>
              <w:rPr>
                <w:b/>
                <w:sz w:val="12"/>
                <w:szCs w:val="12"/>
              </w:rPr>
            </w:pPr>
          </w:p>
          <w:p w14:paraId="5E787ECF" w14:textId="77777777" w:rsidR="00744C66" w:rsidRDefault="00744C66" w:rsidP="009523BB">
            <w:pPr>
              <w:spacing w:line="216" w:lineRule="auto"/>
              <w:jc w:val="center"/>
              <w:rPr>
                <w:b/>
                <w:sz w:val="12"/>
                <w:szCs w:val="12"/>
              </w:rPr>
            </w:pPr>
          </w:p>
          <w:p w14:paraId="66D006A5" w14:textId="77777777" w:rsidR="00AC58D2" w:rsidRPr="009E4AF9" w:rsidRDefault="00AC58D2" w:rsidP="009523BB">
            <w:pPr>
              <w:spacing w:line="216" w:lineRule="auto"/>
              <w:jc w:val="center"/>
              <w:rPr>
                <w:b/>
                <w:sz w:val="12"/>
                <w:szCs w:val="12"/>
              </w:rPr>
            </w:pPr>
          </w:p>
          <w:tbl>
            <w:tblPr>
              <w:tblW w:w="10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4440"/>
              <w:gridCol w:w="1289"/>
              <w:gridCol w:w="4111"/>
            </w:tblGrid>
            <w:tr w:rsidR="00744C66" w:rsidRPr="00397D44" w14:paraId="2748BC06" w14:textId="77777777" w:rsidTr="00744C66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F615B" w14:textId="77777777" w:rsidR="00744C66" w:rsidRPr="00397D44" w:rsidRDefault="00744C66" w:rsidP="00744C66">
                  <w:pPr>
                    <w:spacing w:line="216" w:lineRule="auto"/>
                    <w:jc w:val="center"/>
                  </w:pPr>
                  <w:r w:rsidRPr="00397D44">
                    <w:t>1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6A7C5" w14:textId="77777777" w:rsidR="00744C66" w:rsidRPr="00397D44" w:rsidRDefault="00744C66" w:rsidP="00744C66">
                  <w:pPr>
                    <w:spacing w:line="216" w:lineRule="auto"/>
                    <w:jc w:val="center"/>
                  </w:pPr>
                  <w:r w:rsidRPr="00397D44">
                    <w:t>2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EDD86" w14:textId="77777777" w:rsidR="00744C66" w:rsidRPr="00397D44" w:rsidRDefault="00744C66" w:rsidP="00744C66">
                  <w:pPr>
                    <w:spacing w:line="216" w:lineRule="auto"/>
                    <w:jc w:val="center"/>
                  </w:pPr>
                  <w:r w:rsidRPr="00397D44"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536EC" w14:textId="77777777" w:rsidR="00744C66" w:rsidRPr="00397D44" w:rsidRDefault="00744C66" w:rsidP="00744C66">
                  <w:pPr>
                    <w:spacing w:line="216" w:lineRule="auto"/>
                    <w:jc w:val="center"/>
                  </w:pPr>
                  <w:r w:rsidRPr="00397D44">
                    <w:t>4</w:t>
                  </w:r>
                </w:p>
              </w:tc>
            </w:tr>
          </w:tbl>
          <w:p w14:paraId="66BFC900" w14:textId="77777777" w:rsidR="00744C66" w:rsidRDefault="00744C66" w:rsidP="009523B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559BD868" w14:textId="0CE5CB95" w:rsidR="00AC58D2" w:rsidRDefault="00AC58D2" w:rsidP="009523B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82C1C">
              <w:rPr>
                <w:b/>
                <w:sz w:val="28"/>
                <w:szCs w:val="28"/>
              </w:rPr>
              <w:t>V. Работа по исполнению отдельных депутатских обязанностей</w:t>
            </w:r>
          </w:p>
          <w:p w14:paraId="56CA0045" w14:textId="77777777" w:rsidR="00AC58D2" w:rsidRPr="00750A14" w:rsidRDefault="00AC58D2" w:rsidP="009523BB">
            <w:pPr>
              <w:spacing w:line="216" w:lineRule="auto"/>
              <w:jc w:val="center"/>
              <w:rPr>
                <w:sz w:val="16"/>
                <w:szCs w:val="28"/>
              </w:rPr>
            </w:pPr>
          </w:p>
        </w:tc>
      </w:tr>
      <w:tr w:rsidR="00AC58D2" w:rsidRPr="00F25300" w14:paraId="27B0CB96" w14:textId="77777777" w:rsidTr="00AD49B7">
        <w:trPr>
          <w:trHeight w:val="2580"/>
        </w:trPr>
        <w:tc>
          <w:tcPr>
            <w:tcW w:w="709" w:type="dxa"/>
          </w:tcPr>
          <w:p w14:paraId="2D7AE1BE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E4AF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395" w:type="dxa"/>
          </w:tcPr>
          <w:p w14:paraId="103057C5" w14:textId="77777777" w:rsidR="00AC58D2" w:rsidRDefault="00AC58D2" w:rsidP="009523BB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750A14">
              <w:rPr>
                <w:spacing w:val="-4"/>
                <w:sz w:val="28"/>
                <w:szCs w:val="28"/>
              </w:rPr>
              <w:t xml:space="preserve">Подготовка депутатами Думы городского округа сведений о своих доходах, </w:t>
            </w:r>
            <w:r>
              <w:rPr>
                <w:spacing w:val="-4"/>
                <w:sz w:val="28"/>
                <w:szCs w:val="28"/>
              </w:rPr>
              <w:t xml:space="preserve">расходах, </w:t>
            </w:r>
            <w:r w:rsidRPr="00750A14">
              <w:rPr>
                <w:spacing w:val="-4"/>
                <w:sz w:val="28"/>
                <w:szCs w:val="28"/>
              </w:rPr>
              <w:t xml:space="preserve">об имуществе и обязательствах имущественного характера, а также о доходах, </w:t>
            </w:r>
            <w:r>
              <w:rPr>
                <w:spacing w:val="-4"/>
                <w:sz w:val="28"/>
                <w:szCs w:val="28"/>
              </w:rPr>
              <w:t xml:space="preserve">расходах, </w:t>
            </w:r>
            <w:r w:rsidRPr="00750A14">
              <w:rPr>
                <w:spacing w:val="-4"/>
                <w:sz w:val="28"/>
                <w:szCs w:val="28"/>
              </w:rPr>
              <w:t>об имуществе и обязательствах имущественного характера своих супруги (супруга) и несовершеннолетних детей за 20</w:t>
            </w:r>
            <w:r>
              <w:rPr>
                <w:spacing w:val="-4"/>
                <w:sz w:val="28"/>
                <w:szCs w:val="28"/>
              </w:rPr>
              <w:t>2</w:t>
            </w:r>
            <w:r w:rsidR="009F5CC0">
              <w:rPr>
                <w:spacing w:val="-4"/>
                <w:sz w:val="28"/>
                <w:szCs w:val="28"/>
              </w:rPr>
              <w:t>1</w:t>
            </w:r>
            <w:r w:rsidRPr="00750A14">
              <w:rPr>
                <w:spacing w:val="-4"/>
                <w:sz w:val="28"/>
                <w:szCs w:val="28"/>
              </w:rPr>
              <w:t xml:space="preserve"> год</w:t>
            </w:r>
          </w:p>
          <w:p w14:paraId="5E330C6A" w14:textId="4739D1BF" w:rsidR="00744C66" w:rsidRPr="00750A14" w:rsidRDefault="00744C66" w:rsidP="009523BB">
            <w:pPr>
              <w:spacing w:line="216" w:lineRule="auto"/>
              <w:jc w:val="both"/>
              <w:rPr>
                <w:spacing w:val="-4"/>
                <w:sz w:val="20"/>
                <w:szCs w:val="28"/>
              </w:rPr>
            </w:pPr>
          </w:p>
        </w:tc>
        <w:tc>
          <w:tcPr>
            <w:tcW w:w="1276" w:type="dxa"/>
          </w:tcPr>
          <w:p w14:paraId="54DE236C" w14:textId="4FA5A663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14:paraId="6901C996" w14:textId="00A73474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F5CC0">
              <w:rPr>
                <w:sz w:val="28"/>
                <w:szCs w:val="28"/>
              </w:rPr>
              <w:t>2</w:t>
            </w:r>
          </w:p>
          <w:p w14:paraId="049F7A27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года</w:t>
            </w:r>
          </w:p>
        </w:tc>
        <w:tc>
          <w:tcPr>
            <w:tcW w:w="4394" w:type="dxa"/>
            <w:gridSpan w:val="2"/>
          </w:tcPr>
          <w:p w14:paraId="751DEAE7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14:paraId="17C99DBA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2CB49B26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AC58D2" w:rsidRPr="00F25300" w14:paraId="01647519" w14:textId="77777777" w:rsidTr="00AD49B7">
        <w:tc>
          <w:tcPr>
            <w:tcW w:w="709" w:type="dxa"/>
          </w:tcPr>
          <w:p w14:paraId="447EF79C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55EDE566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 xml:space="preserve">Отчет депутатов Думы городского округа перед избирателями о </w:t>
            </w:r>
            <w:r>
              <w:rPr>
                <w:sz w:val="28"/>
                <w:szCs w:val="28"/>
              </w:rPr>
              <w:t>своей деятельности</w:t>
            </w:r>
          </w:p>
          <w:p w14:paraId="22867012" w14:textId="77777777" w:rsidR="00AC58D2" w:rsidRPr="00F25300" w:rsidRDefault="00AC58D2" w:rsidP="009523BB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86193D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по отдельному графику</w:t>
            </w:r>
          </w:p>
          <w:p w14:paraId="25830391" w14:textId="77777777" w:rsidR="00AC58D2" w:rsidRPr="009E4AF9" w:rsidRDefault="00AC58D2" w:rsidP="009523B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E2C9350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14:paraId="7F1C4265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7A2C10D4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  <w:p w14:paraId="078E83D7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C58D2" w:rsidRPr="00F25300" w14:paraId="7A6638B6" w14:textId="77777777" w:rsidTr="00AD49B7">
        <w:tc>
          <w:tcPr>
            <w:tcW w:w="709" w:type="dxa"/>
          </w:tcPr>
          <w:p w14:paraId="05ECF715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6ECFA08B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Проведение депутатами Думы городского округа приема избирателей по личным вопросам</w:t>
            </w:r>
          </w:p>
          <w:p w14:paraId="2E4ED783" w14:textId="77777777" w:rsidR="00AC58D2" w:rsidRPr="00F25300" w:rsidRDefault="00AC58D2" w:rsidP="009523BB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AE7D1B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по отдельному графику</w:t>
            </w:r>
          </w:p>
          <w:p w14:paraId="3E023758" w14:textId="77777777" w:rsidR="00AC58D2" w:rsidRPr="009E4AF9" w:rsidRDefault="00AC58D2" w:rsidP="009523B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6121032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14:paraId="2E043737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72C705EE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  <w:p w14:paraId="583B6A34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C58D2" w:rsidRPr="00F25300" w14:paraId="2A43B31B" w14:textId="77777777" w:rsidTr="00AD49B7">
        <w:tc>
          <w:tcPr>
            <w:tcW w:w="709" w:type="dxa"/>
          </w:tcPr>
          <w:p w14:paraId="3E9A8691" w14:textId="77777777" w:rsidR="00AC58D2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14:paraId="49294A9B" w14:textId="77777777" w:rsidR="00AC58D2" w:rsidRPr="00F25300" w:rsidRDefault="00AC58D2" w:rsidP="009523BB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Осуществление организационных и контрольных функций по реализации наказов избирателей, данных</w:t>
            </w:r>
            <w:r>
              <w:rPr>
                <w:sz w:val="28"/>
                <w:szCs w:val="28"/>
              </w:rPr>
              <w:t xml:space="preserve"> депутатам</w:t>
            </w:r>
            <w:r w:rsidRPr="00D82C1C">
              <w:rPr>
                <w:sz w:val="28"/>
                <w:szCs w:val="28"/>
              </w:rPr>
              <w:t xml:space="preserve"> в период предвыборной кампании 2017 года </w:t>
            </w:r>
          </w:p>
        </w:tc>
        <w:tc>
          <w:tcPr>
            <w:tcW w:w="1276" w:type="dxa"/>
          </w:tcPr>
          <w:p w14:paraId="502005A8" w14:textId="77777777" w:rsidR="00AC58D2" w:rsidRPr="00F25300" w:rsidRDefault="00AC58D2" w:rsidP="009523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весь период</w:t>
            </w:r>
          </w:p>
        </w:tc>
        <w:tc>
          <w:tcPr>
            <w:tcW w:w="4394" w:type="dxa"/>
            <w:gridSpan w:val="2"/>
          </w:tcPr>
          <w:p w14:paraId="7785E6B4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14:paraId="66F07E13" w14:textId="77777777" w:rsidR="00AC58D2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33219451" w14:textId="77777777" w:rsidR="00AC58D2" w:rsidRPr="00F25300" w:rsidRDefault="00AC58D2" w:rsidP="00952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</w:tbl>
    <w:p w14:paraId="43BC2817" w14:textId="245AC343" w:rsidR="00AC58D2" w:rsidRDefault="00AC58D2" w:rsidP="009523BB">
      <w:pPr>
        <w:spacing w:line="216" w:lineRule="auto"/>
      </w:pPr>
    </w:p>
    <w:sectPr w:rsidR="00AC58D2" w:rsidSect="0071073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C282" w14:textId="77777777" w:rsidR="00537A0D" w:rsidRDefault="00537A0D">
      <w:r>
        <w:separator/>
      </w:r>
    </w:p>
  </w:endnote>
  <w:endnote w:type="continuationSeparator" w:id="0">
    <w:p w14:paraId="727C8B8F" w14:textId="77777777" w:rsidR="00537A0D" w:rsidRDefault="0053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6B77" w14:textId="77777777" w:rsidR="00537A0D" w:rsidRDefault="00537A0D">
      <w:r>
        <w:separator/>
      </w:r>
    </w:p>
  </w:footnote>
  <w:footnote w:type="continuationSeparator" w:id="0">
    <w:p w14:paraId="632B7879" w14:textId="77777777" w:rsidR="00537A0D" w:rsidRDefault="00537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36584"/>
      <w:docPartObj>
        <w:docPartGallery w:val="Page Numbers (Top of Page)"/>
        <w:docPartUnique/>
      </w:docPartObj>
    </w:sdtPr>
    <w:sdtEndPr/>
    <w:sdtContent>
      <w:p w14:paraId="702EE3EF" w14:textId="77777777" w:rsidR="00710732" w:rsidRDefault="00AC58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1F"/>
    <w:rsid w:val="000274CB"/>
    <w:rsid w:val="000610BE"/>
    <w:rsid w:val="00155D07"/>
    <w:rsid w:val="001E42B4"/>
    <w:rsid w:val="002002DA"/>
    <w:rsid w:val="0026473A"/>
    <w:rsid w:val="00275476"/>
    <w:rsid w:val="0027699F"/>
    <w:rsid w:val="002901B5"/>
    <w:rsid w:val="002E0801"/>
    <w:rsid w:val="003247B4"/>
    <w:rsid w:val="003508A6"/>
    <w:rsid w:val="0036700D"/>
    <w:rsid w:val="003700A0"/>
    <w:rsid w:val="003A5FEE"/>
    <w:rsid w:val="00425F59"/>
    <w:rsid w:val="004E6E79"/>
    <w:rsid w:val="004F3BDF"/>
    <w:rsid w:val="00502376"/>
    <w:rsid w:val="0051703A"/>
    <w:rsid w:val="0053603E"/>
    <w:rsid w:val="00537A0D"/>
    <w:rsid w:val="0058348F"/>
    <w:rsid w:val="0060129A"/>
    <w:rsid w:val="006418FE"/>
    <w:rsid w:val="006446BA"/>
    <w:rsid w:val="006A15FA"/>
    <w:rsid w:val="007168CF"/>
    <w:rsid w:val="00744C66"/>
    <w:rsid w:val="00750E0E"/>
    <w:rsid w:val="007631C2"/>
    <w:rsid w:val="007C23A2"/>
    <w:rsid w:val="00824416"/>
    <w:rsid w:val="00825325"/>
    <w:rsid w:val="0084091A"/>
    <w:rsid w:val="008E1CE9"/>
    <w:rsid w:val="008E73E3"/>
    <w:rsid w:val="009523BB"/>
    <w:rsid w:val="00997E55"/>
    <w:rsid w:val="009C799D"/>
    <w:rsid w:val="009F5CC0"/>
    <w:rsid w:val="00A549F2"/>
    <w:rsid w:val="00A7113D"/>
    <w:rsid w:val="00A94E9A"/>
    <w:rsid w:val="00AB019E"/>
    <w:rsid w:val="00AC58D2"/>
    <w:rsid w:val="00AD49B7"/>
    <w:rsid w:val="00B01312"/>
    <w:rsid w:val="00B32EFF"/>
    <w:rsid w:val="00B33BF5"/>
    <w:rsid w:val="00B424DA"/>
    <w:rsid w:val="00B51A35"/>
    <w:rsid w:val="00BA241F"/>
    <w:rsid w:val="00BF0F1C"/>
    <w:rsid w:val="00BF11A7"/>
    <w:rsid w:val="00C05E41"/>
    <w:rsid w:val="00C56B84"/>
    <w:rsid w:val="00C7356D"/>
    <w:rsid w:val="00D2660C"/>
    <w:rsid w:val="00D36AF8"/>
    <w:rsid w:val="00D468DD"/>
    <w:rsid w:val="00D46B49"/>
    <w:rsid w:val="00D90813"/>
    <w:rsid w:val="00DA4632"/>
    <w:rsid w:val="00DF5A60"/>
    <w:rsid w:val="00F03074"/>
    <w:rsid w:val="00F53BFC"/>
    <w:rsid w:val="00F6278A"/>
    <w:rsid w:val="00F75929"/>
    <w:rsid w:val="00F9519E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4652"/>
  <w15:chartTrackingRefBased/>
  <w15:docId w15:val="{F55317C0-00B5-4B6F-827D-E0CBB62B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8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A241F"/>
    <w:pPr>
      <w:ind w:right="44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A24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BA24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A2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A241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53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53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E6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8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AC58D2"/>
    <w:pPr>
      <w:ind w:firstLine="360"/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rsid w:val="00AC58D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AC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C58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5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49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49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8607-22BD-4A3B-995C-1DF5AC51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8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Секретарь</cp:lastModifiedBy>
  <cp:revision>69</cp:revision>
  <cp:lastPrinted>2020-12-21T10:53:00Z</cp:lastPrinted>
  <dcterms:created xsi:type="dcterms:W3CDTF">2020-12-18T08:29:00Z</dcterms:created>
  <dcterms:modified xsi:type="dcterms:W3CDTF">2021-12-02T12:05:00Z</dcterms:modified>
</cp:coreProperties>
</file>