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26E2" w14:textId="77777777" w:rsidR="009E1103" w:rsidRDefault="009E1103" w:rsidP="005829CB">
      <w:pPr>
        <w:spacing w:line="216" w:lineRule="auto"/>
        <w:ind w:firstLine="709"/>
        <w:jc w:val="center"/>
        <w:rPr>
          <w:sz w:val="28"/>
          <w:szCs w:val="28"/>
        </w:rPr>
      </w:pPr>
    </w:p>
    <w:p w14:paraId="49867DA0" w14:textId="77777777" w:rsidR="006717E9" w:rsidRPr="00DC646C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DC646C">
        <w:rPr>
          <w:sz w:val="28"/>
          <w:szCs w:val="28"/>
        </w:rPr>
        <w:t>ПОЯСНИТЕЛЬНАЯ ЗАПИСКА</w:t>
      </w:r>
    </w:p>
    <w:p w14:paraId="478E2E94" w14:textId="77777777" w:rsidR="006717E9" w:rsidRPr="00DC646C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349DBA3C" w14:textId="77777777" w:rsidR="006717E9" w:rsidRPr="00DC646C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DC646C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DC646C">
        <w:rPr>
          <w:b/>
          <w:sz w:val="28"/>
          <w:szCs w:val="28"/>
        </w:rPr>
        <w:t>о</w:t>
      </w:r>
      <w:r w:rsidRPr="00DC646C">
        <w:rPr>
          <w:b/>
          <w:sz w:val="28"/>
          <w:szCs w:val="28"/>
        </w:rPr>
        <w:t>пол</w:t>
      </w:r>
      <w:r w:rsidRPr="00DC646C">
        <w:rPr>
          <w:b/>
          <w:sz w:val="28"/>
          <w:szCs w:val="28"/>
        </w:rPr>
        <w:t>ь</w:t>
      </w:r>
      <w:r w:rsidRPr="00DC646C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21FE5ACD" w14:textId="77777777" w:rsidR="00C95E39" w:rsidRPr="00DC646C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DC646C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DC646C">
        <w:rPr>
          <w:b/>
          <w:sz w:val="28"/>
          <w:szCs w:val="28"/>
        </w:rPr>
        <w:t>от 1</w:t>
      </w:r>
      <w:r w:rsidR="00CF563E" w:rsidRPr="00DC646C">
        <w:rPr>
          <w:b/>
          <w:sz w:val="28"/>
          <w:szCs w:val="28"/>
        </w:rPr>
        <w:t>7</w:t>
      </w:r>
      <w:r w:rsidR="00C95E39" w:rsidRPr="00DC646C">
        <w:rPr>
          <w:b/>
          <w:sz w:val="28"/>
          <w:szCs w:val="28"/>
        </w:rPr>
        <w:t xml:space="preserve"> декабря 20</w:t>
      </w:r>
      <w:r w:rsidR="00731C80" w:rsidRPr="00DC646C">
        <w:rPr>
          <w:b/>
          <w:sz w:val="28"/>
          <w:szCs w:val="28"/>
        </w:rPr>
        <w:t>2</w:t>
      </w:r>
      <w:r w:rsidR="00CF563E" w:rsidRPr="00DC646C">
        <w:rPr>
          <w:b/>
          <w:sz w:val="28"/>
          <w:szCs w:val="28"/>
        </w:rPr>
        <w:t>1</w:t>
      </w:r>
      <w:r w:rsidR="00C95E39" w:rsidRPr="00DC646C">
        <w:rPr>
          <w:b/>
          <w:sz w:val="28"/>
          <w:szCs w:val="28"/>
        </w:rPr>
        <w:t xml:space="preserve"> года №</w:t>
      </w:r>
      <w:r w:rsidR="00731C80" w:rsidRPr="00DC646C">
        <w:rPr>
          <w:b/>
          <w:sz w:val="28"/>
          <w:szCs w:val="28"/>
        </w:rPr>
        <w:t>5</w:t>
      </w:r>
      <w:r w:rsidR="00CF563E" w:rsidRPr="00DC646C">
        <w:rPr>
          <w:b/>
          <w:sz w:val="28"/>
          <w:szCs w:val="28"/>
        </w:rPr>
        <w:t>65</w:t>
      </w:r>
    </w:p>
    <w:p w14:paraId="35EE3D7F" w14:textId="77777777" w:rsidR="006717E9" w:rsidRPr="00DC646C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DC646C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CF563E" w:rsidRPr="00DC646C">
        <w:rPr>
          <w:b/>
          <w:sz w:val="28"/>
          <w:szCs w:val="28"/>
        </w:rPr>
        <w:t>2</w:t>
      </w:r>
      <w:r w:rsidRPr="00DC646C">
        <w:rPr>
          <w:b/>
          <w:sz w:val="28"/>
          <w:szCs w:val="28"/>
        </w:rPr>
        <w:t xml:space="preserve"> год и плановый период 202</w:t>
      </w:r>
      <w:r w:rsidR="00CF563E" w:rsidRPr="00DC646C">
        <w:rPr>
          <w:b/>
          <w:sz w:val="28"/>
          <w:szCs w:val="28"/>
        </w:rPr>
        <w:t>3</w:t>
      </w:r>
      <w:r w:rsidRPr="00DC646C">
        <w:rPr>
          <w:b/>
          <w:sz w:val="28"/>
          <w:szCs w:val="28"/>
        </w:rPr>
        <w:t xml:space="preserve"> и 202</w:t>
      </w:r>
      <w:r w:rsidR="00CF563E" w:rsidRPr="00DC646C">
        <w:rPr>
          <w:b/>
          <w:sz w:val="28"/>
          <w:szCs w:val="28"/>
        </w:rPr>
        <w:t>4</w:t>
      </w:r>
      <w:r w:rsidRPr="00DC646C">
        <w:rPr>
          <w:b/>
          <w:sz w:val="28"/>
          <w:szCs w:val="28"/>
        </w:rPr>
        <w:t xml:space="preserve"> годов»</w:t>
      </w:r>
      <w:r w:rsidR="006717E9" w:rsidRPr="00DC646C">
        <w:rPr>
          <w:sz w:val="28"/>
          <w:szCs w:val="28"/>
        </w:rPr>
        <w:t xml:space="preserve"> </w:t>
      </w:r>
    </w:p>
    <w:p w14:paraId="0FB9EE82" w14:textId="77777777" w:rsidR="006717E9" w:rsidRPr="00DC646C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14:paraId="6AFF9BA2" w14:textId="77777777" w:rsidR="006717E9" w:rsidRPr="00DC646C" w:rsidRDefault="006717E9" w:rsidP="005829CB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DC646C">
        <w:rPr>
          <w:sz w:val="28"/>
          <w:szCs w:val="28"/>
        </w:rPr>
        <w:t>Проектом Решения Думы Изобильненского городского округа Ставропол</w:t>
      </w:r>
      <w:r w:rsidRPr="00DC646C">
        <w:rPr>
          <w:sz w:val="28"/>
          <w:szCs w:val="28"/>
        </w:rPr>
        <w:t>ь</w:t>
      </w:r>
      <w:r w:rsidRPr="00DC646C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DC646C">
        <w:rPr>
          <w:sz w:val="28"/>
          <w:szCs w:val="28"/>
        </w:rPr>
        <w:t>2</w:t>
      </w:r>
      <w:r w:rsidR="00CF563E" w:rsidRPr="00DC646C">
        <w:rPr>
          <w:sz w:val="28"/>
          <w:szCs w:val="28"/>
        </w:rPr>
        <w:t>2</w:t>
      </w:r>
      <w:r w:rsidRPr="00DC646C">
        <w:rPr>
          <w:sz w:val="28"/>
          <w:szCs w:val="28"/>
        </w:rPr>
        <w:t xml:space="preserve"> год и плановый период 202</w:t>
      </w:r>
      <w:r w:rsidR="00CF563E" w:rsidRPr="00DC646C">
        <w:rPr>
          <w:sz w:val="28"/>
          <w:szCs w:val="28"/>
        </w:rPr>
        <w:t>3</w:t>
      </w:r>
      <w:r w:rsidRPr="00DC646C">
        <w:rPr>
          <w:sz w:val="28"/>
          <w:szCs w:val="28"/>
        </w:rPr>
        <w:t xml:space="preserve"> и 202</w:t>
      </w:r>
      <w:r w:rsidR="00CF563E" w:rsidRPr="00DC646C">
        <w:rPr>
          <w:sz w:val="28"/>
          <w:szCs w:val="28"/>
        </w:rPr>
        <w:t>4</w:t>
      </w:r>
      <w:r w:rsidRPr="00DC646C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DC646C">
        <w:rPr>
          <w:spacing w:val="-2"/>
          <w:sz w:val="28"/>
          <w:szCs w:val="28"/>
        </w:rPr>
        <w:t>внести изм</w:t>
      </w:r>
      <w:r w:rsidRPr="00DC646C">
        <w:rPr>
          <w:spacing w:val="-2"/>
          <w:sz w:val="28"/>
          <w:szCs w:val="28"/>
        </w:rPr>
        <w:t>е</w:t>
      </w:r>
      <w:r w:rsidRPr="00DC646C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DC646C">
        <w:rPr>
          <w:sz w:val="28"/>
          <w:szCs w:val="28"/>
        </w:rPr>
        <w:t>Изобильненского г</w:t>
      </w:r>
      <w:r w:rsidRPr="00DC646C">
        <w:rPr>
          <w:sz w:val="28"/>
          <w:szCs w:val="28"/>
        </w:rPr>
        <w:t>о</w:t>
      </w:r>
      <w:r w:rsidRPr="00DC646C">
        <w:rPr>
          <w:sz w:val="28"/>
          <w:szCs w:val="28"/>
        </w:rPr>
        <w:t xml:space="preserve">родского округа Ставропольского края </w:t>
      </w:r>
      <w:r w:rsidRPr="00DC646C">
        <w:rPr>
          <w:spacing w:val="-2"/>
          <w:sz w:val="28"/>
          <w:szCs w:val="28"/>
        </w:rPr>
        <w:t>(д</w:t>
      </w:r>
      <w:r w:rsidRPr="00DC646C">
        <w:rPr>
          <w:spacing w:val="-2"/>
          <w:sz w:val="28"/>
          <w:szCs w:val="28"/>
        </w:rPr>
        <w:t>а</w:t>
      </w:r>
      <w:r w:rsidRPr="00DC646C">
        <w:rPr>
          <w:spacing w:val="-2"/>
          <w:sz w:val="28"/>
          <w:szCs w:val="28"/>
        </w:rPr>
        <w:t>лее </w:t>
      </w:r>
      <w:r w:rsidRPr="00DC646C">
        <w:rPr>
          <w:sz w:val="28"/>
          <w:szCs w:val="28"/>
        </w:rPr>
        <w:t xml:space="preserve">– </w:t>
      </w:r>
      <w:r w:rsidR="00FB24AC" w:rsidRPr="00DC646C">
        <w:rPr>
          <w:spacing w:val="-2"/>
          <w:sz w:val="28"/>
          <w:szCs w:val="28"/>
        </w:rPr>
        <w:t>бюджет округа), обусловленные:</w:t>
      </w:r>
    </w:p>
    <w:p w14:paraId="6B028EB5" w14:textId="77777777" w:rsidR="00EE6EE9" w:rsidRPr="00DC646C" w:rsidRDefault="00EE6EE9" w:rsidP="00E8584C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DC646C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 на основании уведомлений главных распоряд</w:t>
      </w:r>
      <w:r w:rsidRPr="00DC646C">
        <w:rPr>
          <w:sz w:val="28"/>
          <w:szCs w:val="28"/>
        </w:rPr>
        <w:t>и</w:t>
      </w:r>
      <w:r w:rsidRPr="00DC646C">
        <w:rPr>
          <w:sz w:val="28"/>
          <w:szCs w:val="28"/>
        </w:rPr>
        <w:t>телей бюджетных средств Ставропольского края;</w:t>
      </w:r>
    </w:p>
    <w:p w14:paraId="5C29B581" w14:textId="77777777" w:rsidR="000506AB" w:rsidRPr="009E1103" w:rsidRDefault="006B2B5F" w:rsidP="005829CB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E1103">
        <w:rPr>
          <w:sz w:val="28"/>
          <w:szCs w:val="28"/>
        </w:rPr>
        <w:t>2</w:t>
      </w:r>
      <w:r w:rsidR="001C2402" w:rsidRPr="009E1103">
        <w:rPr>
          <w:sz w:val="28"/>
          <w:szCs w:val="28"/>
        </w:rPr>
        <w:t xml:space="preserve">) </w:t>
      </w:r>
      <w:r w:rsidR="000506AB" w:rsidRPr="009E1103">
        <w:rPr>
          <w:sz w:val="28"/>
          <w:szCs w:val="28"/>
        </w:rPr>
        <w:t>уточнени</w:t>
      </w:r>
      <w:r w:rsidR="009E1103">
        <w:rPr>
          <w:sz w:val="28"/>
          <w:szCs w:val="28"/>
        </w:rPr>
        <w:t>ем</w:t>
      </w:r>
      <w:r w:rsidR="000506AB" w:rsidRPr="009E1103">
        <w:rPr>
          <w:sz w:val="28"/>
          <w:szCs w:val="28"/>
        </w:rPr>
        <w:t xml:space="preserve"> налоговых и неналоговых доходов бюджета округа;</w:t>
      </w:r>
    </w:p>
    <w:p w14:paraId="47250A87" w14:textId="77777777" w:rsidR="00EE6EE9" w:rsidRPr="00DC646C" w:rsidRDefault="009E1103" w:rsidP="004B4C21">
      <w:pPr>
        <w:numPr>
          <w:ilvl w:val="0"/>
          <w:numId w:val="2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6EE9" w:rsidRPr="00DC646C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EE6EE9" w:rsidRPr="00DC646C">
        <w:rPr>
          <w:sz w:val="28"/>
          <w:szCs w:val="28"/>
        </w:rPr>
        <w:t xml:space="preserve"> доходов на сумму возврата остатков субсидий, субвенций и иных межбюджетных трансфертов, имеющих целевое назначение, прошлых лет</w:t>
      </w:r>
      <w:r w:rsidR="000506AB" w:rsidRPr="00DC646C">
        <w:rPr>
          <w:sz w:val="28"/>
          <w:szCs w:val="28"/>
        </w:rPr>
        <w:t xml:space="preserve"> и </w:t>
      </w:r>
      <w:proofErr w:type="gramStart"/>
      <w:r w:rsidR="000506AB" w:rsidRPr="00DC646C">
        <w:rPr>
          <w:sz w:val="28"/>
          <w:szCs w:val="28"/>
        </w:rPr>
        <w:t>сумму  прочих</w:t>
      </w:r>
      <w:proofErr w:type="gramEnd"/>
      <w:r w:rsidR="000506AB" w:rsidRPr="00DC646C">
        <w:rPr>
          <w:sz w:val="28"/>
          <w:szCs w:val="28"/>
        </w:rPr>
        <w:t xml:space="preserve"> безвозмездных поступлений</w:t>
      </w:r>
      <w:r w:rsidR="00EE6EE9" w:rsidRPr="00DC646C">
        <w:rPr>
          <w:sz w:val="28"/>
          <w:szCs w:val="28"/>
        </w:rPr>
        <w:t>;</w:t>
      </w:r>
    </w:p>
    <w:p w14:paraId="7311AFC3" w14:textId="77777777" w:rsidR="007F7EFD" w:rsidRPr="00DC646C" w:rsidRDefault="009E1103" w:rsidP="007F7EFD">
      <w:pPr>
        <w:pStyle w:val="a9"/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4) </w:t>
      </w:r>
      <w:r w:rsidR="007F7EFD" w:rsidRPr="00DC646C">
        <w:rPr>
          <w:sz w:val="28"/>
          <w:szCs w:val="28"/>
        </w:rPr>
        <w:t>оптимизаци</w:t>
      </w:r>
      <w:r>
        <w:rPr>
          <w:sz w:val="28"/>
          <w:szCs w:val="28"/>
          <w:lang w:val="ru-RU"/>
        </w:rPr>
        <w:t>ей</w:t>
      </w:r>
      <w:r w:rsidR="007F7EFD" w:rsidRPr="00DC646C">
        <w:rPr>
          <w:sz w:val="28"/>
          <w:szCs w:val="28"/>
        </w:rPr>
        <w:t xml:space="preserve"> расходов, не относящихся к приоритетным;</w:t>
      </w:r>
    </w:p>
    <w:p w14:paraId="0890BA10" w14:textId="77777777" w:rsidR="001C2402" w:rsidRPr="00DC646C" w:rsidRDefault="009E1103" w:rsidP="005829CB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C2402" w:rsidRPr="00DC646C">
        <w:rPr>
          <w:sz w:val="28"/>
          <w:szCs w:val="28"/>
        </w:rPr>
        <w:t>перераспределени</w:t>
      </w:r>
      <w:r>
        <w:rPr>
          <w:sz w:val="28"/>
          <w:szCs w:val="28"/>
        </w:rPr>
        <w:t>ем</w:t>
      </w:r>
      <w:r w:rsidR="001C2402" w:rsidRPr="00DC646C">
        <w:rPr>
          <w:sz w:val="28"/>
          <w:szCs w:val="28"/>
        </w:rPr>
        <w:t xml:space="preserve"> бюджетных ассигнований бюджета округа между главными распорядителями и направлениями расходов бюджета округа;</w:t>
      </w:r>
    </w:p>
    <w:p w14:paraId="333EB2C8" w14:textId="77777777" w:rsidR="001C2402" w:rsidRPr="00DC646C" w:rsidRDefault="009E1103" w:rsidP="005829CB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C2402" w:rsidRPr="00DC646C">
        <w:rPr>
          <w:sz w:val="28"/>
          <w:szCs w:val="28"/>
        </w:rPr>
        <w:t>внесени</w:t>
      </w:r>
      <w:r>
        <w:rPr>
          <w:sz w:val="28"/>
          <w:szCs w:val="28"/>
        </w:rPr>
        <w:t>ем</w:t>
      </w:r>
      <w:r w:rsidR="001C2402" w:rsidRPr="00DC646C">
        <w:rPr>
          <w:sz w:val="28"/>
          <w:szCs w:val="28"/>
        </w:rPr>
        <w:t xml:space="preserve"> изменений, осуществленных в соответствии с пунктом 3 статьи 217 Бюджетного кодекса Российской Федерации.</w:t>
      </w:r>
    </w:p>
    <w:p w14:paraId="075D7AA0" w14:textId="77777777" w:rsidR="00D84928" w:rsidRPr="00DC646C" w:rsidRDefault="00D84928" w:rsidP="001D0E89">
      <w:pPr>
        <w:spacing w:line="216" w:lineRule="auto"/>
        <w:ind w:firstLine="709"/>
        <w:jc w:val="both"/>
        <w:rPr>
          <w:sz w:val="28"/>
          <w:szCs w:val="28"/>
        </w:rPr>
      </w:pPr>
      <w:r w:rsidRPr="00DC646C">
        <w:rPr>
          <w:sz w:val="28"/>
          <w:szCs w:val="28"/>
        </w:rPr>
        <w:t>Проектом решения предлагается изменить основные характеристики бю</w:t>
      </w:r>
      <w:r w:rsidRPr="00DC646C">
        <w:rPr>
          <w:sz w:val="28"/>
          <w:szCs w:val="28"/>
        </w:rPr>
        <w:t>д</w:t>
      </w:r>
      <w:r w:rsidRPr="00DC646C">
        <w:rPr>
          <w:sz w:val="28"/>
          <w:szCs w:val="28"/>
        </w:rPr>
        <w:t xml:space="preserve">жета округа </w:t>
      </w:r>
      <w:r w:rsidR="00CF563E" w:rsidRPr="00DC646C">
        <w:rPr>
          <w:sz w:val="28"/>
          <w:szCs w:val="28"/>
        </w:rPr>
        <w:t>на 2022 год</w:t>
      </w:r>
      <w:r w:rsidR="00171CAB" w:rsidRPr="00DC646C">
        <w:rPr>
          <w:sz w:val="28"/>
          <w:szCs w:val="28"/>
        </w:rPr>
        <w:t>,</w:t>
      </w:r>
      <w:r w:rsidRPr="00DC646C">
        <w:rPr>
          <w:sz w:val="28"/>
          <w:szCs w:val="28"/>
        </w:rPr>
        <w:t xml:space="preserve"> </w:t>
      </w:r>
      <w:r w:rsidR="00E418E2" w:rsidRPr="00DC646C">
        <w:rPr>
          <w:sz w:val="28"/>
          <w:szCs w:val="28"/>
        </w:rPr>
        <w:t>увеличив</w:t>
      </w:r>
      <w:r w:rsidR="00EE6EE9" w:rsidRPr="00DC646C">
        <w:rPr>
          <w:sz w:val="28"/>
          <w:szCs w:val="28"/>
        </w:rPr>
        <w:t xml:space="preserve"> доходы городского округа на                                            </w:t>
      </w:r>
      <w:r w:rsidR="00E418E2" w:rsidRPr="00DC646C">
        <w:rPr>
          <w:sz w:val="28"/>
          <w:szCs w:val="28"/>
        </w:rPr>
        <w:t>94 707 432,47</w:t>
      </w:r>
      <w:r w:rsidR="00EE6EE9" w:rsidRPr="00DC646C">
        <w:rPr>
          <w:sz w:val="28"/>
          <w:szCs w:val="28"/>
        </w:rPr>
        <w:t xml:space="preserve"> рубля и </w:t>
      </w:r>
      <w:r w:rsidR="00C9173E" w:rsidRPr="00DC646C">
        <w:rPr>
          <w:sz w:val="28"/>
          <w:szCs w:val="28"/>
        </w:rPr>
        <w:t>у</w:t>
      </w:r>
      <w:r w:rsidR="00861112" w:rsidRPr="00DC646C">
        <w:rPr>
          <w:sz w:val="28"/>
          <w:szCs w:val="28"/>
        </w:rPr>
        <w:t>величив</w:t>
      </w:r>
      <w:r w:rsidRPr="00DC646C">
        <w:rPr>
          <w:sz w:val="28"/>
          <w:szCs w:val="28"/>
        </w:rPr>
        <w:t xml:space="preserve"> </w:t>
      </w:r>
      <w:r w:rsidR="00296195" w:rsidRPr="00DC646C">
        <w:rPr>
          <w:sz w:val="28"/>
          <w:szCs w:val="28"/>
        </w:rPr>
        <w:t xml:space="preserve">расходы </w:t>
      </w:r>
      <w:r w:rsidR="001D0E89" w:rsidRPr="00DC646C">
        <w:rPr>
          <w:sz w:val="28"/>
          <w:szCs w:val="28"/>
        </w:rPr>
        <w:t xml:space="preserve">на сумму </w:t>
      </w:r>
      <w:r w:rsidR="00861112" w:rsidRPr="00DC646C">
        <w:rPr>
          <w:sz w:val="28"/>
          <w:szCs w:val="28"/>
        </w:rPr>
        <w:t>78 270 002,16</w:t>
      </w:r>
      <w:r w:rsidR="001D0E89" w:rsidRPr="00DC646C">
        <w:rPr>
          <w:sz w:val="28"/>
          <w:szCs w:val="28"/>
        </w:rPr>
        <w:t xml:space="preserve"> </w:t>
      </w:r>
      <w:r w:rsidR="00171CAB" w:rsidRPr="00DC646C">
        <w:rPr>
          <w:sz w:val="28"/>
          <w:szCs w:val="28"/>
        </w:rPr>
        <w:t>рубля</w:t>
      </w:r>
      <w:r w:rsidR="00296195" w:rsidRPr="00DC646C">
        <w:rPr>
          <w:sz w:val="28"/>
          <w:szCs w:val="28"/>
        </w:rPr>
        <w:t>.</w:t>
      </w:r>
      <w:r w:rsidR="00861112" w:rsidRPr="00DC646C">
        <w:rPr>
          <w:sz w:val="28"/>
          <w:szCs w:val="28"/>
        </w:rPr>
        <w:t xml:space="preserve"> Дефицит бюджета уменьшится на 16 437 430,31 рубля.</w:t>
      </w:r>
    </w:p>
    <w:p w14:paraId="2836090B" w14:textId="77777777" w:rsidR="00D84928" w:rsidRPr="00DC646C" w:rsidRDefault="00D84928" w:rsidP="004B0F56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142" w:firstLine="567"/>
        <w:jc w:val="both"/>
        <w:rPr>
          <w:sz w:val="28"/>
          <w:szCs w:val="28"/>
        </w:rPr>
      </w:pPr>
      <w:proofErr w:type="gramStart"/>
      <w:r w:rsidRPr="00DC646C">
        <w:rPr>
          <w:sz w:val="28"/>
          <w:szCs w:val="28"/>
        </w:rPr>
        <w:t>С  учетом</w:t>
      </w:r>
      <w:proofErr w:type="gramEnd"/>
      <w:r w:rsidRPr="00DC646C">
        <w:rPr>
          <w:sz w:val="28"/>
          <w:szCs w:val="28"/>
        </w:rPr>
        <w:t xml:space="preserve">  предлагаемых  изменений  объем  доходов  бюджета  округа  в 202</w:t>
      </w:r>
      <w:r w:rsidR="00EE6EE9" w:rsidRPr="00DC646C">
        <w:rPr>
          <w:sz w:val="28"/>
          <w:szCs w:val="28"/>
        </w:rPr>
        <w:t>2</w:t>
      </w:r>
      <w:r w:rsidRPr="00DC646C">
        <w:rPr>
          <w:sz w:val="28"/>
          <w:szCs w:val="28"/>
        </w:rPr>
        <w:t xml:space="preserve"> году  составит  </w:t>
      </w:r>
      <w:r w:rsidR="004B0F56" w:rsidRPr="00DC646C">
        <w:rPr>
          <w:sz w:val="28"/>
          <w:szCs w:val="28"/>
        </w:rPr>
        <w:t>3 161 073 026,02</w:t>
      </w:r>
      <w:r w:rsidRPr="00DC646C">
        <w:rPr>
          <w:sz w:val="28"/>
          <w:szCs w:val="28"/>
        </w:rPr>
        <w:t xml:space="preserve"> рубля</w:t>
      </w:r>
      <w:r w:rsidR="00C9173E" w:rsidRPr="00DC646C">
        <w:rPr>
          <w:sz w:val="28"/>
          <w:szCs w:val="28"/>
        </w:rPr>
        <w:t xml:space="preserve">. </w:t>
      </w:r>
      <w:r w:rsidRPr="00DC646C">
        <w:rPr>
          <w:sz w:val="28"/>
          <w:szCs w:val="28"/>
        </w:rPr>
        <w:t>Объем расходов в 2021 году сост</w:t>
      </w:r>
      <w:r w:rsidRPr="00DC646C">
        <w:rPr>
          <w:sz w:val="28"/>
          <w:szCs w:val="28"/>
        </w:rPr>
        <w:t>а</w:t>
      </w:r>
      <w:r w:rsidRPr="00DC646C">
        <w:rPr>
          <w:sz w:val="28"/>
          <w:szCs w:val="28"/>
        </w:rPr>
        <w:t xml:space="preserve">вит </w:t>
      </w:r>
      <w:r w:rsidR="00E8584C" w:rsidRPr="00DC646C">
        <w:rPr>
          <w:sz w:val="28"/>
          <w:szCs w:val="28"/>
        </w:rPr>
        <w:t>3</w:t>
      </w:r>
      <w:r w:rsidRPr="00DC646C">
        <w:rPr>
          <w:sz w:val="28"/>
          <w:szCs w:val="28"/>
        </w:rPr>
        <w:t> </w:t>
      </w:r>
      <w:r w:rsidR="00861112" w:rsidRPr="00DC646C">
        <w:rPr>
          <w:sz w:val="28"/>
          <w:szCs w:val="28"/>
        </w:rPr>
        <w:t>344</w:t>
      </w:r>
      <w:r w:rsidRPr="00DC646C">
        <w:rPr>
          <w:sz w:val="28"/>
          <w:szCs w:val="28"/>
        </w:rPr>
        <w:t> </w:t>
      </w:r>
      <w:r w:rsidR="00861112" w:rsidRPr="00DC646C">
        <w:rPr>
          <w:sz w:val="28"/>
          <w:szCs w:val="28"/>
        </w:rPr>
        <w:t>878</w:t>
      </w:r>
      <w:r w:rsidRPr="00DC646C">
        <w:rPr>
          <w:sz w:val="28"/>
          <w:szCs w:val="28"/>
        </w:rPr>
        <w:t> </w:t>
      </w:r>
      <w:r w:rsidR="00861112" w:rsidRPr="00DC646C">
        <w:rPr>
          <w:sz w:val="28"/>
          <w:szCs w:val="28"/>
        </w:rPr>
        <w:t>529</w:t>
      </w:r>
      <w:r w:rsidRPr="00DC646C">
        <w:rPr>
          <w:sz w:val="28"/>
          <w:szCs w:val="28"/>
        </w:rPr>
        <w:t>,</w:t>
      </w:r>
      <w:r w:rsidR="00861112" w:rsidRPr="00DC646C">
        <w:rPr>
          <w:sz w:val="28"/>
          <w:szCs w:val="28"/>
        </w:rPr>
        <w:t>38</w:t>
      </w:r>
      <w:r w:rsidRPr="00DC646C">
        <w:rPr>
          <w:sz w:val="28"/>
          <w:szCs w:val="28"/>
        </w:rPr>
        <w:t xml:space="preserve"> рубля. Объем дефицита </w:t>
      </w:r>
      <w:r w:rsidR="00CF563E" w:rsidRPr="00DC646C">
        <w:rPr>
          <w:sz w:val="28"/>
          <w:szCs w:val="28"/>
        </w:rPr>
        <w:t xml:space="preserve">на 2022 </w:t>
      </w:r>
      <w:proofErr w:type="gramStart"/>
      <w:r w:rsidR="00CF563E" w:rsidRPr="00DC646C">
        <w:rPr>
          <w:sz w:val="28"/>
          <w:szCs w:val="28"/>
        </w:rPr>
        <w:t>год</w:t>
      </w:r>
      <w:r w:rsidRPr="00DC646C">
        <w:rPr>
          <w:sz w:val="28"/>
          <w:szCs w:val="28"/>
        </w:rPr>
        <w:t xml:space="preserve">  составит</w:t>
      </w:r>
      <w:proofErr w:type="gramEnd"/>
      <w:r w:rsidRPr="00DC646C">
        <w:rPr>
          <w:sz w:val="28"/>
          <w:szCs w:val="28"/>
        </w:rPr>
        <w:t xml:space="preserve"> 1</w:t>
      </w:r>
      <w:r w:rsidR="00A14B4C" w:rsidRPr="00DC646C">
        <w:rPr>
          <w:sz w:val="28"/>
          <w:szCs w:val="28"/>
        </w:rPr>
        <w:t>83</w:t>
      </w:r>
      <w:r w:rsidRPr="00DC646C">
        <w:rPr>
          <w:sz w:val="28"/>
          <w:szCs w:val="28"/>
        </w:rPr>
        <w:t xml:space="preserve"> </w:t>
      </w:r>
      <w:r w:rsidR="00A14B4C" w:rsidRPr="00DC646C">
        <w:rPr>
          <w:sz w:val="28"/>
          <w:szCs w:val="28"/>
        </w:rPr>
        <w:t>805</w:t>
      </w:r>
      <w:r w:rsidR="00850BF0" w:rsidRPr="00DC646C">
        <w:rPr>
          <w:sz w:val="28"/>
          <w:szCs w:val="28"/>
        </w:rPr>
        <w:t> </w:t>
      </w:r>
      <w:r w:rsidR="00A14B4C" w:rsidRPr="00DC646C">
        <w:rPr>
          <w:sz w:val="28"/>
          <w:szCs w:val="28"/>
        </w:rPr>
        <w:t>503</w:t>
      </w:r>
      <w:r w:rsidR="00850BF0" w:rsidRPr="00DC646C">
        <w:rPr>
          <w:sz w:val="28"/>
          <w:szCs w:val="28"/>
        </w:rPr>
        <w:t>,</w:t>
      </w:r>
      <w:r w:rsidR="00A14B4C" w:rsidRPr="00DC646C">
        <w:rPr>
          <w:sz w:val="28"/>
          <w:szCs w:val="28"/>
        </w:rPr>
        <w:t>36</w:t>
      </w:r>
      <w:r w:rsidR="00850BF0" w:rsidRPr="00DC646C">
        <w:rPr>
          <w:sz w:val="28"/>
          <w:szCs w:val="28"/>
        </w:rPr>
        <w:t xml:space="preserve"> рубля, источником финансирования которого являются остатки средств бюджета округа по состоянию на 1 января 202</w:t>
      </w:r>
      <w:r w:rsidR="00EE6EE9" w:rsidRPr="00DC646C">
        <w:rPr>
          <w:sz w:val="28"/>
          <w:szCs w:val="28"/>
        </w:rPr>
        <w:t>2</w:t>
      </w:r>
      <w:r w:rsidR="00850BF0" w:rsidRPr="00DC646C">
        <w:rPr>
          <w:sz w:val="28"/>
          <w:szCs w:val="28"/>
        </w:rPr>
        <w:t xml:space="preserve"> года</w:t>
      </w:r>
      <w:r w:rsidR="00E8584C" w:rsidRPr="00DC646C">
        <w:rPr>
          <w:sz w:val="28"/>
          <w:szCs w:val="28"/>
        </w:rPr>
        <w:t xml:space="preserve"> в сумме 167 264 916,50 рубля и кр</w:t>
      </w:r>
      <w:r w:rsidR="00E8584C" w:rsidRPr="00DC646C">
        <w:rPr>
          <w:sz w:val="28"/>
          <w:szCs w:val="28"/>
        </w:rPr>
        <w:t>е</w:t>
      </w:r>
      <w:r w:rsidR="00E8584C" w:rsidRPr="00DC646C">
        <w:rPr>
          <w:sz w:val="28"/>
          <w:szCs w:val="28"/>
        </w:rPr>
        <w:t xml:space="preserve">диты, полученные в других кредитных организациях в сумме </w:t>
      </w:r>
      <w:r w:rsidR="00A14B4C" w:rsidRPr="00DC646C">
        <w:rPr>
          <w:sz w:val="28"/>
          <w:szCs w:val="28"/>
        </w:rPr>
        <w:t>16</w:t>
      </w:r>
      <w:r w:rsidR="00E8584C" w:rsidRPr="00DC646C">
        <w:rPr>
          <w:sz w:val="28"/>
          <w:szCs w:val="28"/>
        </w:rPr>
        <w:t> </w:t>
      </w:r>
      <w:r w:rsidR="00A14B4C" w:rsidRPr="00DC646C">
        <w:rPr>
          <w:sz w:val="28"/>
          <w:szCs w:val="28"/>
        </w:rPr>
        <w:t>540</w:t>
      </w:r>
      <w:r w:rsidR="00E8584C" w:rsidRPr="00DC646C">
        <w:rPr>
          <w:sz w:val="28"/>
          <w:szCs w:val="28"/>
        </w:rPr>
        <w:t> 5</w:t>
      </w:r>
      <w:r w:rsidR="00A14B4C" w:rsidRPr="00DC646C">
        <w:rPr>
          <w:sz w:val="28"/>
          <w:szCs w:val="28"/>
        </w:rPr>
        <w:t>86</w:t>
      </w:r>
      <w:r w:rsidR="00E8584C" w:rsidRPr="00DC646C">
        <w:rPr>
          <w:sz w:val="28"/>
          <w:szCs w:val="28"/>
        </w:rPr>
        <w:t>,</w:t>
      </w:r>
      <w:r w:rsidR="00A14B4C" w:rsidRPr="00DC646C">
        <w:rPr>
          <w:sz w:val="28"/>
          <w:szCs w:val="28"/>
        </w:rPr>
        <w:t>86</w:t>
      </w:r>
      <w:r w:rsidR="00E8584C" w:rsidRPr="00DC646C">
        <w:rPr>
          <w:sz w:val="28"/>
          <w:szCs w:val="28"/>
        </w:rPr>
        <w:t xml:space="preserve"> ру</w:t>
      </w:r>
      <w:r w:rsidR="00E8584C" w:rsidRPr="00DC646C">
        <w:rPr>
          <w:sz w:val="28"/>
          <w:szCs w:val="28"/>
        </w:rPr>
        <w:t>б</w:t>
      </w:r>
      <w:r w:rsidR="00E8584C" w:rsidRPr="00DC646C">
        <w:rPr>
          <w:sz w:val="28"/>
          <w:szCs w:val="28"/>
        </w:rPr>
        <w:t>ля</w:t>
      </w:r>
      <w:r w:rsidR="00850BF0" w:rsidRPr="00DC646C">
        <w:rPr>
          <w:sz w:val="28"/>
          <w:szCs w:val="28"/>
        </w:rPr>
        <w:t>.</w:t>
      </w:r>
    </w:p>
    <w:p w14:paraId="3C05B853" w14:textId="77777777" w:rsidR="00475173" w:rsidRPr="00752B50" w:rsidRDefault="00475173" w:rsidP="005829CB">
      <w:pPr>
        <w:widowControl w:val="0"/>
        <w:numPr>
          <w:ilvl w:val="0"/>
          <w:numId w:val="2"/>
        </w:numPr>
        <w:spacing w:line="216" w:lineRule="auto"/>
        <w:ind w:left="0" w:firstLine="0"/>
        <w:jc w:val="center"/>
        <w:rPr>
          <w:color w:val="8064A2"/>
          <w:sz w:val="28"/>
          <w:szCs w:val="28"/>
        </w:rPr>
      </w:pPr>
    </w:p>
    <w:p w14:paraId="427D0D03" w14:textId="77777777" w:rsidR="00EE6EE9" w:rsidRPr="00DC646C" w:rsidRDefault="00EE6EE9" w:rsidP="001A169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  <w:r w:rsidRPr="00DC646C">
        <w:rPr>
          <w:sz w:val="28"/>
          <w:szCs w:val="28"/>
        </w:rPr>
        <w:t>ДОХОДЫ</w:t>
      </w:r>
    </w:p>
    <w:p w14:paraId="52690328" w14:textId="77777777" w:rsidR="00EE6EE9" w:rsidRPr="00DC646C" w:rsidRDefault="00EE6EE9" w:rsidP="00EE6EE9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21AAF1EC" w14:textId="77777777" w:rsidR="001F7363" w:rsidRPr="00DC646C" w:rsidRDefault="00EE6EE9" w:rsidP="001B4E9C">
      <w:pPr>
        <w:numPr>
          <w:ilvl w:val="0"/>
          <w:numId w:val="2"/>
        </w:numPr>
        <w:tabs>
          <w:tab w:val="clear" w:pos="432"/>
        </w:tabs>
        <w:ind w:left="0" w:firstLine="709"/>
        <w:jc w:val="both"/>
        <w:rPr>
          <w:sz w:val="28"/>
          <w:szCs w:val="28"/>
        </w:rPr>
      </w:pPr>
      <w:r w:rsidRPr="00DC646C">
        <w:rPr>
          <w:sz w:val="28"/>
          <w:szCs w:val="28"/>
        </w:rPr>
        <w:t xml:space="preserve">С </w:t>
      </w:r>
      <w:proofErr w:type="gramStart"/>
      <w:r w:rsidRPr="00DC646C">
        <w:rPr>
          <w:sz w:val="28"/>
          <w:szCs w:val="28"/>
        </w:rPr>
        <w:t xml:space="preserve">учетом  </w:t>
      </w:r>
      <w:r w:rsidR="0086477C" w:rsidRPr="00DC646C">
        <w:rPr>
          <w:sz w:val="28"/>
          <w:szCs w:val="28"/>
        </w:rPr>
        <w:t>фактического</w:t>
      </w:r>
      <w:proofErr w:type="gramEnd"/>
      <w:r w:rsidR="0086477C" w:rsidRPr="00DC646C">
        <w:rPr>
          <w:sz w:val="28"/>
          <w:szCs w:val="28"/>
        </w:rPr>
        <w:t xml:space="preserve"> поступления налоговых и неналоговых доходов сверх утвержденных бюджетных назначений на 2022 год</w:t>
      </w:r>
      <w:r w:rsidR="001F7363" w:rsidRPr="00DC646C">
        <w:t xml:space="preserve"> </w:t>
      </w:r>
      <w:r w:rsidR="001B4E9C" w:rsidRPr="00DC646C">
        <w:rPr>
          <w:sz w:val="28"/>
          <w:szCs w:val="28"/>
        </w:rPr>
        <w:t>(незапланированных д</w:t>
      </w:r>
      <w:r w:rsidR="001B4E9C" w:rsidRPr="00DC646C">
        <w:rPr>
          <w:sz w:val="28"/>
          <w:szCs w:val="28"/>
        </w:rPr>
        <w:t>о</w:t>
      </w:r>
      <w:r w:rsidR="001B4E9C" w:rsidRPr="00DC646C">
        <w:rPr>
          <w:sz w:val="28"/>
          <w:szCs w:val="28"/>
        </w:rPr>
        <w:t xml:space="preserve">ходов) </w:t>
      </w:r>
      <w:r w:rsidR="001F7363" w:rsidRPr="00DC646C">
        <w:rPr>
          <w:sz w:val="28"/>
          <w:szCs w:val="28"/>
        </w:rPr>
        <w:t>предлагается увеличить план по налоговым и неналоговым доходам бю</w:t>
      </w:r>
      <w:r w:rsidR="001F7363" w:rsidRPr="00DC646C">
        <w:rPr>
          <w:sz w:val="28"/>
          <w:szCs w:val="28"/>
        </w:rPr>
        <w:t>д</w:t>
      </w:r>
      <w:r w:rsidR="001F7363" w:rsidRPr="00DC646C">
        <w:rPr>
          <w:sz w:val="28"/>
          <w:szCs w:val="28"/>
        </w:rPr>
        <w:t xml:space="preserve">жета округа на 2022 год на </w:t>
      </w:r>
      <w:r w:rsidR="00DC2BCA" w:rsidRPr="00DC646C">
        <w:rPr>
          <w:sz w:val="28"/>
          <w:szCs w:val="28"/>
        </w:rPr>
        <w:t xml:space="preserve"> </w:t>
      </w:r>
      <w:r w:rsidR="001F7363" w:rsidRPr="00DC646C">
        <w:rPr>
          <w:sz w:val="28"/>
          <w:szCs w:val="28"/>
        </w:rPr>
        <w:t>8 680 594,84 рубля, в том числе:</w:t>
      </w:r>
    </w:p>
    <w:p w14:paraId="360F9CCA" w14:textId="77777777" w:rsidR="00DC2BCA" w:rsidRPr="00DC646C" w:rsidRDefault="00DC2BCA" w:rsidP="001B4E9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646C">
        <w:rPr>
          <w:sz w:val="28"/>
          <w:szCs w:val="28"/>
        </w:rPr>
        <w:t xml:space="preserve">единый налог на вмененный доход для отдельных видов деятельности на </w:t>
      </w:r>
      <w:r w:rsidR="001B4E9C" w:rsidRPr="00DC646C">
        <w:rPr>
          <w:sz w:val="28"/>
          <w:szCs w:val="28"/>
        </w:rPr>
        <w:t xml:space="preserve">           </w:t>
      </w:r>
      <w:r w:rsidRPr="00DC646C">
        <w:rPr>
          <w:sz w:val="28"/>
          <w:szCs w:val="28"/>
        </w:rPr>
        <w:t>87 291,93 рубля;</w:t>
      </w:r>
    </w:p>
    <w:p w14:paraId="0FFEB1C0" w14:textId="77777777" w:rsidR="00DC2BCA" w:rsidRPr="00DC646C" w:rsidRDefault="00DC2BCA" w:rsidP="001B4E9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646C">
        <w:rPr>
          <w:sz w:val="28"/>
          <w:szCs w:val="28"/>
        </w:rPr>
        <w:t xml:space="preserve">доходы от оказания платных услуг и компенсации затрат государства на </w:t>
      </w:r>
      <w:r w:rsidR="001B4E9C" w:rsidRPr="00DC646C">
        <w:rPr>
          <w:sz w:val="28"/>
          <w:szCs w:val="28"/>
        </w:rPr>
        <w:t xml:space="preserve">             </w:t>
      </w:r>
      <w:r w:rsidR="00693E2F" w:rsidRPr="00DC646C">
        <w:rPr>
          <w:sz w:val="28"/>
          <w:szCs w:val="28"/>
        </w:rPr>
        <w:t>4</w:t>
      </w:r>
      <w:r w:rsidRPr="00DC646C">
        <w:rPr>
          <w:sz w:val="28"/>
          <w:szCs w:val="28"/>
        </w:rPr>
        <w:t>90 683,04 рубля в связи с фактическим поступлением доходов от компенсации затрат и возмещения расходов, понесенных в связи с эксплуатацией им</w:t>
      </w:r>
      <w:r w:rsidRPr="00DC646C">
        <w:rPr>
          <w:sz w:val="28"/>
          <w:szCs w:val="28"/>
        </w:rPr>
        <w:t>у</w:t>
      </w:r>
      <w:r w:rsidRPr="00DC646C">
        <w:rPr>
          <w:sz w:val="28"/>
          <w:szCs w:val="28"/>
        </w:rPr>
        <w:t>щества;</w:t>
      </w:r>
    </w:p>
    <w:p w14:paraId="38F5C75A" w14:textId="77777777" w:rsidR="00DC2BCA" w:rsidRPr="00DC646C" w:rsidRDefault="001B4E9C" w:rsidP="001B4E9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646C">
        <w:rPr>
          <w:sz w:val="28"/>
          <w:szCs w:val="28"/>
        </w:rPr>
        <w:t>доходы от продажи материальных и нематериальных активов на                           7 578 815,46 ру</w:t>
      </w:r>
      <w:r w:rsidRPr="00DC646C">
        <w:rPr>
          <w:sz w:val="28"/>
          <w:szCs w:val="28"/>
        </w:rPr>
        <w:t>б</w:t>
      </w:r>
      <w:r w:rsidRPr="00DC646C">
        <w:rPr>
          <w:sz w:val="28"/>
          <w:szCs w:val="28"/>
        </w:rPr>
        <w:t>ля;</w:t>
      </w:r>
    </w:p>
    <w:p w14:paraId="47ED8ECD" w14:textId="77777777" w:rsidR="001B4E9C" w:rsidRPr="00DC646C" w:rsidRDefault="001B4E9C" w:rsidP="001B4E9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C646C">
        <w:rPr>
          <w:sz w:val="28"/>
          <w:szCs w:val="28"/>
        </w:rPr>
        <w:lastRenderedPageBreak/>
        <w:t>штрафы,  санкции</w:t>
      </w:r>
      <w:proofErr w:type="gramEnd"/>
      <w:r w:rsidRPr="00DC646C">
        <w:rPr>
          <w:sz w:val="28"/>
          <w:szCs w:val="28"/>
        </w:rPr>
        <w:t>,  возмещение  ущерба на 523 804,41 рубля</w:t>
      </w:r>
      <w:r w:rsidR="00133337" w:rsidRPr="00DC646C">
        <w:rPr>
          <w:sz w:val="28"/>
          <w:szCs w:val="28"/>
        </w:rPr>
        <w:t>.</w:t>
      </w:r>
    </w:p>
    <w:p w14:paraId="7F8C36C5" w14:textId="77777777" w:rsidR="00CC42AC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991925">
        <w:rPr>
          <w:sz w:val="28"/>
          <w:szCs w:val="28"/>
        </w:rPr>
        <w:t xml:space="preserve">Кроме того, на основании </w:t>
      </w:r>
      <w:r w:rsidR="00EE6EE9" w:rsidRPr="00991925">
        <w:rPr>
          <w:sz w:val="28"/>
          <w:szCs w:val="28"/>
        </w:rPr>
        <w:t>полученных уведомлений главных распорядит</w:t>
      </w:r>
      <w:r w:rsidR="00EE6EE9" w:rsidRPr="00991925">
        <w:rPr>
          <w:sz w:val="28"/>
          <w:szCs w:val="28"/>
        </w:rPr>
        <w:t>е</w:t>
      </w:r>
      <w:r w:rsidR="00EE6EE9" w:rsidRPr="00991925">
        <w:rPr>
          <w:sz w:val="28"/>
          <w:szCs w:val="28"/>
        </w:rPr>
        <w:t xml:space="preserve">лей </w:t>
      </w:r>
      <w:r w:rsidR="00CC42AC" w:rsidRPr="00991925">
        <w:rPr>
          <w:sz w:val="28"/>
          <w:szCs w:val="28"/>
        </w:rPr>
        <w:t>средств краевого бюджета</w:t>
      </w:r>
      <w:r w:rsidR="00EE6EE9" w:rsidRPr="00991925">
        <w:rPr>
          <w:sz w:val="28"/>
          <w:szCs w:val="28"/>
        </w:rPr>
        <w:t xml:space="preserve"> проектом решения </w:t>
      </w:r>
      <w:r w:rsidR="00CC42AC" w:rsidRPr="00991925">
        <w:rPr>
          <w:sz w:val="28"/>
          <w:szCs w:val="28"/>
        </w:rPr>
        <w:t xml:space="preserve">годовые плановые назначения </w:t>
      </w:r>
      <w:proofErr w:type="gramStart"/>
      <w:r w:rsidR="00CC42AC" w:rsidRPr="00991925">
        <w:rPr>
          <w:sz w:val="28"/>
          <w:szCs w:val="28"/>
        </w:rPr>
        <w:t>по  безвозмездным</w:t>
      </w:r>
      <w:proofErr w:type="gramEnd"/>
      <w:r w:rsidR="00CC42AC" w:rsidRPr="00991925">
        <w:rPr>
          <w:sz w:val="28"/>
          <w:szCs w:val="28"/>
        </w:rPr>
        <w:t xml:space="preserve"> поступлениям от других бюджетов бюджетной системы Ро</w:t>
      </w:r>
      <w:r w:rsidR="00CC42AC" w:rsidRPr="00991925">
        <w:rPr>
          <w:sz w:val="28"/>
          <w:szCs w:val="28"/>
        </w:rPr>
        <w:t>с</w:t>
      </w:r>
      <w:r w:rsidR="00CC42AC" w:rsidRPr="00991925">
        <w:rPr>
          <w:sz w:val="28"/>
          <w:szCs w:val="28"/>
        </w:rPr>
        <w:t xml:space="preserve">сийской Федерации на 2022 год предлагается увеличить  </w:t>
      </w:r>
      <w:r w:rsidRPr="00991925">
        <w:rPr>
          <w:sz w:val="28"/>
          <w:szCs w:val="28"/>
        </w:rPr>
        <w:t>за счет увеличения ме</w:t>
      </w:r>
      <w:r w:rsidRPr="00991925">
        <w:rPr>
          <w:sz w:val="28"/>
          <w:szCs w:val="28"/>
        </w:rPr>
        <w:t>ж</w:t>
      </w:r>
      <w:r w:rsidRPr="00991925">
        <w:rPr>
          <w:sz w:val="28"/>
          <w:szCs w:val="28"/>
        </w:rPr>
        <w:t xml:space="preserve">бюджетных трансфертов </w:t>
      </w:r>
      <w:r w:rsidR="00CC42AC" w:rsidRPr="00991925">
        <w:rPr>
          <w:sz w:val="28"/>
          <w:szCs w:val="28"/>
        </w:rPr>
        <w:t xml:space="preserve">на </w:t>
      </w:r>
      <w:r w:rsidRPr="00991925">
        <w:rPr>
          <w:sz w:val="28"/>
          <w:szCs w:val="28"/>
        </w:rPr>
        <w:t>47 748 001,27</w:t>
      </w:r>
      <w:r w:rsidR="00CC42AC" w:rsidRPr="00991925">
        <w:rPr>
          <w:sz w:val="28"/>
          <w:szCs w:val="28"/>
        </w:rPr>
        <w:t xml:space="preserve"> ру</w:t>
      </w:r>
      <w:r w:rsidR="00CC42AC" w:rsidRPr="00991925">
        <w:rPr>
          <w:sz w:val="28"/>
          <w:szCs w:val="28"/>
        </w:rPr>
        <w:t>б</w:t>
      </w:r>
      <w:r w:rsidR="00CC42AC" w:rsidRPr="00991925">
        <w:rPr>
          <w:sz w:val="28"/>
          <w:szCs w:val="28"/>
        </w:rPr>
        <w:t>ля, в том числе</w:t>
      </w:r>
      <w:r w:rsidRPr="00991925">
        <w:rPr>
          <w:sz w:val="28"/>
          <w:szCs w:val="28"/>
        </w:rPr>
        <w:t xml:space="preserve"> на</w:t>
      </w:r>
      <w:r w:rsidR="00CC42AC" w:rsidRPr="00991925">
        <w:rPr>
          <w:sz w:val="28"/>
          <w:szCs w:val="28"/>
        </w:rPr>
        <w:t>:</w:t>
      </w:r>
    </w:p>
    <w:p w14:paraId="411E1DC6" w14:textId="77777777" w:rsidR="0092586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капитальный ремонт и ремонт автомобильных дорог общего пользования местного значения муниципальных округов и городских округ</w:t>
      </w:r>
      <w:r w:rsidR="009F0E45" w:rsidRPr="00991925">
        <w:rPr>
          <w:sz w:val="28"/>
          <w:szCs w:val="28"/>
        </w:rPr>
        <w:t>ов</w:t>
      </w:r>
      <w:r w:rsidR="00E11F90" w:rsidRPr="00991925">
        <w:rPr>
          <w:sz w:val="28"/>
          <w:szCs w:val="28"/>
        </w:rPr>
        <w:t xml:space="preserve"> на </w:t>
      </w:r>
      <w:r w:rsidRPr="00991925">
        <w:rPr>
          <w:sz w:val="28"/>
          <w:szCs w:val="28"/>
        </w:rPr>
        <w:t>21 084 637,33</w:t>
      </w:r>
      <w:r w:rsidR="00E11F90" w:rsidRPr="00991925">
        <w:rPr>
          <w:sz w:val="28"/>
          <w:szCs w:val="28"/>
        </w:rPr>
        <w:t xml:space="preserve"> рубля;</w:t>
      </w:r>
    </w:p>
    <w:p w14:paraId="3B6918A9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реализацию программ формирования современной городской среды на 8 038 738,57 рубля;</w:t>
      </w:r>
    </w:p>
    <w:p w14:paraId="49E3DC2B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предоставление молодым семьям социальных выплат на приобретение (строител</w:t>
      </w:r>
      <w:r w:rsidRPr="00991925">
        <w:rPr>
          <w:sz w:val="28"/>
          <w:szCs w:val="28"/>
        </w:rPr>
        <w:t>ь</w:t>
      </w:r>
      <w:r w:rsidRPr="00991925">
        <w:rPr>
          <w:sz w:val="28"/>
          <w:szCs w:val="28"/>
        </w:rPr>
        <w:t>ство) жилья на 213 185,70 рубля;</w:t>
      </w:r>
    </w:p>
    <w:p w14:paraId="4582301E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осуществление отдельных государственных полномочий в области труда и социальной защиты отдельных категорий граждан на 17 061,00 рубль;</w:t>
      </w:r>
    </w:p>
    <w:p w14:paraId="2E7CC837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обеспечение государственных гарантий реализации прав на получение о</w:t>
      </w:r>
      <w:r w:rsidRPr="00991925">
        <w:rPr>
          <w:sz w:val="28"/>
          <w:szCs w:val="28"/>
        </w:rPr>
        <w:t>б</w:t>
      </w:r>
      <w:r w:rsidRPr="00991925">
        <w:rPr>
          <w:sz w:val="28"/>
          <w:szCs w:val="28"/>
        </w:rPr>
        <w:t>щедоступного и бесплатного дошкольного образования в муниципальных д</w:t>
      </w:r>
      <w:r w:rsidRPr="00991925">
        <w:rPr>
          <w:sz w:val="28"/>
          <w:szCs w:val="28"/>
        </w:rPr>
        <w:t>о</w:t>
      </w:r>
      <w:r w:rsidRPr="00991925">
        <w:rPr>
          <w:sz w:val="28"/>
          <w:szCs w:val="28"/>
        </w:rPr>
        <w:t>школьных и общеобразовательных организациях и на финансовое обеспечение получения дошкольного образования в частных дошкольных и частных общеобр</w:t>
      </w:r>
      <w:r w:rsidRPr="00991925">
        <w:rPr>
          <w:sz w:val="28"/>
          <w:szCs w:val="28"/>
        </w:rPr>
        <w:t>а</w:t>
      </w:r>
      <w:r w:rsidRPr="00991925">
        <w:rPr>
          <w:sz w:val="28"/>
          <w:szCs w:val="28"/>
        </w:rPr>
        <w:t>зовател</w:t>
      </w:r>
      <w:r w:rsidRPr="00991925">
        <w:rPr>
          <w:sz w:val="28"/>
          <w:szCs w:val="28"/>
        </w:rPr>
        <w:t>ь</w:t>
      </w:r>
      <w:r w:rsidRPr="00991925">
        <w:rPr>
          <w:sz w:val="28"/>
          <w:szCs w:val="28"/>
        </w:rPr>
        <w:t>ных организациях на 2 482 965,24 рубля;</w:t>
      </w:r>
    </w:p>
    <w:p w14:paraId="0419AD3E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обеспечение государственных гарантий реализации прав на получение о</w:t>
      </w:r>
      <w:r w:rsidRPr="00991925">
        <w:rPr>
          <w:sz w:val="28"/>
          <w:szCs w:val="28"/>
        </w:rPr>
        <w:t>б</w:t>
      </w:r>
      <w:r w:rsidRPr="00991925">
        <w:rPr>
          <w:sz w:val="28"/>
          <w:szCs w:val="28"/>
        </w:rPr>
        <w:t>щедоступного и бесплатного начального общего, основного общего, среднего о</w:t>
      </w:r>
      <w:r w:rsidRPr="00991925">
        <w:rPr>
          <w:sz w:val="28"/>
          <w:szCs w:val="28"/>
        </w:rPr>
        <w:t>б</w:t>
      </w:r>
      <w:r w:rsidRPr="00991925">
        <w:rPr>
          <w:sz w:val="28"/>
          <w:szCs w:val="28"/>
        </w:rPr>
        <w:t>щего образования в муниципальных общеобразовательных организациях, а также обеспечение дополнительного образования детей в муниципальных общеобраз</w:t>
      </w:r>
      <w:r w:rsidRPr="00991925">
        <w:rPr>
          <w:sz w:val="28"/>
          <w:szCs w:val="28"/>
        </w:rPr>
        <w:t>о</w:t>
      </w:r>
      <w:r w:rsidRPr="00991925">
        <w:rPr>
          <w:sz w:val="28"/>
          <w:szCs w:val="28"/>
        </w:rPr>
        <w:t>вательных организациях и на финансовое обеспечение получения начального о</w:t>
      </w:r>
      <w:r w:rsidRPr="00991925">
        <w:rPr>
          <w:sz w:val="28"/>
          <w:szCs w:val="28"/>
        </w:rPr>
        <w:t>б</w:t>
      </w:r>
      <w:r w:rsidRPr="00991925">
        <w:rPr>
          <w:sz w:val="28"/>
          <w:szCs w:val="28"/>
        </w:rPr>
        <w:t>щего, основного общего, среднего общего образования в частных общеобразов</w:t>
      </w:r>
      <w:r w:rsidRPr="00991925">
        <w:rPr>
          <w:sz w:val="28"/>
          <w:szCs w:val="28"/>
        </w:rPr>
        <w:t>а</w:t>
      </w:r>
      <w:r w:rsidRPr="00991925">
        <w:rPr>
          <w:sz w:val="28"/>
          <w:szCs w:val="28"/>
        </w:rPr>
        <w:t>тел</w:t>
      </w:r>
      <w:r w:rsidRPr="00991925">
        <w:rPr>
          <w:sz w:val="28"/>
          <w:szCs w:val="28"/>
        </w:rPr>
        <w:t>ь</w:t>
      </w:r>
      <w:r w:rsidRPr="00991925">
        <w:rPr>
          <w:sz w:val="28"/>
          <w:szCs w:val="28"/>
        </w:rPr>
        <w:t>ных организациях на 7 993 364,60 рубля;</w:t>
      </w:r>
    </w:p>
    <w:p w14:paraId="6817CD08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осуществление ежемесячных выплат на детей в возрасте от трех до семи лет включительно на 198,83 рубля;</w:t>
      </w:r>
    </w:p>
    <w:p w14:paraId="74219DDF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обеспечение деятельности депутатов Думы Ставропольского края и их п</w:t>
      </w:r>
      <w:r w:rsidRPr="00991925">
        <w:rPr>
          <w:sz w:val="28"/>
          <w:szCs w:val="28"/>
        </w:rPr>
        <w:t>о</w:t>
      </w:r>
      <w:r w:rsidRPr="00991925">
        <w:rPr>
          <w:sz w:val="28"/>
          <w:szCs w:val="28"/>
        </w:rPr>
        <w:t>мощников в избирательном округе на 550 150,00 рубля;</w:t>
      </w:r>
    </w:p>
    <w:p w14:paraId="48B2586A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повышение оплаты труда отдельных категорий работников муниципальных учр</w:t>
      </w:r>
      <w:r w:rsidRPr="00991925">
        <w:rPr>
          <w:sz w:val="28"/>
          <w:szCs w:val="28"/>
        </w:rPr>
        <w:t>е</w:t>
      </w:r>
      <w:r w:rsidRPr="00991925">
        <w:rPr>
          <w:sz w:val="28"/>
          <w:szCs w:val="28"/>
        </w:rPr>
        <w:t>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</w:t>
      </w:r>
      <w:r w:rsidRPr="00991925">
        <w:rPr>
          <w:sz w:val="28"/>
          <w:szCs w:val="28"/>
        </w:rPr>
        <w:t>н</w:t>
      </w:r>
      <w:r w:rsidRPr="00991925">
        <w:rPr>
          <w:sz w:val="28"/>
          <w:szCs w:val="28"/>
        </w:rPr>
        <w:t>тересах детей на 2012-2017 годы" и от 28 декабря 2012 года № 1688 "О некоторых мерах по реализации государственной политики в сфере защиты детей-сирот и д</w:t>
      </w:r>
      <w:r w:rsidRPr="00991925">
        <w:rPr>
          <w:sz w:val="28"/>
          <w:szCs w:val="28"/>
        </w:rPr>
        <w:t>е</w:t>
      </w:r>
      <w:r w:rsidRPr="00991925">
        <w:rPr>
          <w:sz w:val="28"/>
          <w:szCs w:val="28"/>
        </w:rPr>
        <w:t>тей, оставшихся без попечения родителей" на 2 255 320,00 рублей;</w:t>
      </w:r>
    </w:p>
    <w:p w14:paraId="7CF6C3A1" w14:textId="77777777" w:rsidR="00133337" w:rsidRPr="00991925" w:rsidRDefault="00133337" w:rsidP="0013333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обеспечение выплаты лицам, не замещающим муниципальные должности муниципальной службы и исполняющим обязанности по техническому обеспеч</w:t>
      </w:r>
      <w:r w:rsidRPr="00991925">
        <w:rPr>
          <w:sz w:val="28"/>
          <w:szCs w:val="28"/>
        </w:rPr>
        <w:t>е</w:t>
      </w:r>
      <w:r w:rsidRPr="00991925">
        <w:rPr>
          <w:sz w:val="28"/>
          <w:szCs w:val="28"/>
        </w:rPr>
        <w:t>нию деятельности органов местного самоуправления муниципальных образов</w:t>
      </w:r>
      <w:r w:rsidRPr="00991925">
        <w:rPr>
          <w:sz w:val="28"/>
          <w:szCs w:val="28"/>
        </w:rPr>
        <w:t>а</w:t>
      </w:r>
      <w:r w:rsidRPr="00991925">
        <w:rPr>
          <w:sz w:val="28"/>
          <w:szCs w:val="28"/>
        </w:rPr>
        <w:t>ний, р</w:t>
      </w:r>
      <w:r w:rsidRPr="00991925">
        <w:rPr>
          <w:sz w:val="28"/>
          <w:szCs w:val="28"/>
        </w:rPr>
        <w:t>а</w:t>
      </w:r>
      <w:r w:rsidRPr="00991925">
        <w:rPr>
          <w:sz w:val="28"/>
          <w:szCs w:val="28"/>
        </w:rPr>
        <w:t>ботникам органов местного самоуправления муниципальных образований, осуществляющим профессиональную деятельность по профессиям рабочих, и р</w:t>
      </w:r>
      <w:r w:rsidRPr="00991925">
        <w:rPr>
          <w:sz w:val="28"/>
          <w:szCs w:val="28"/>
        </w:rPr>
        <w:t>а</w:t>
      </w:r>
      <w:r w:rsidRPr="00991925">
        <w:rPr>
          <w:sz w:val="28"/>
          <w:szCs w:val="28"/>
        </w:rPr>
        <w:t>бо</w:t>
      </w:r>
      <w:r w:rsidRPr="00991925">
        <w:rPr>
          <w:sz w:val="28"/>
          <w:szCs w:val="28"/>
        </w:rPr>
        <w:t>т</w:t>
      </w:r>
      <w:r w:rsidRPr="00991925">
        <w:rPr>
          <w:sz w:val="28"/>
          <w:szCs w:val="28"/>
        </w:rPr>
        <w:t>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</w:t>
      </w:r>
      <w:r w:rsidRPr="00991925">
        <w:rPr>
          <w:sz w:val="28"/>
          <w:szCs w:val="28"/>
        </w:rPr>
        <w:t>а</w:t>
      </w:r>
      <w:r w:rsidRPr="00991925">
        <w:rPr>
          <w:sz w:val="28"/>
          <w:szCs w:val="28"/>
        </w:rPr>
        <w:t>ря 2022 года коэффициента к заработной плате за работу в пустынных и безво</w:t>
      </w:r>
      <w:r w:rsidRPr="00991925">
        <w:rPr>
          <w:sz w:val="28"/>
          <w:szCs w:val="28"/>
        </w:rPr>
        <w:t>д</w:t>
      </w:r>
      <w:r w:rsidRPr="00991925">
        <w:rPr>
          <w:sz w:val="28"/>
          <w:szCs w:val="28"/>
        </w:rPr>
        <w:t>ных местностях на 5 112 380,00 рублей.</w:t>
      </w:r>
    </w:p>
    <w:p w14:paraId="21BBF1A0" w14:textId="77777777" w:rsidR="00816EAE" w:rsidRPr="00991925" w:rsidRDefault="00EE6EE9" w:rsidP="00816EAE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 xml:space="preserve">Проектом решения так же предлагается </w:t>
      </w:r>
      <w:r w:rsidR="00816EAE" w:rsidRPr="00991925">
        <w:rPr>
          <w:sz w:val="28"/>
          <w:szCs w:val="28"/>
        </w:rPr>
        <w:t>увеличить</w:t>
      </w:r>
      <w:r w:rsidRPr="00991925">
        <w:rPr>
          <w:sz w:val="28"/>
          <w:szCs w:val="28"/>
        </w:rPr>
        <w:t xml:space="preserve"> объем доходов городск</w:t>
      </w:r>
      <w:r w:rsidRPr="00991925">
        <w:rPr>
          <w:sz w:val="28"/>
          <w:szCs w:val="28"/>
        </w:rPr>
        <w:t>о</w:t>
      </w:r>
      <w:r w:rsidRPr="00991925">
        <w:rPr>
          <w:sz w:val="28"/>
          <w:szCs w:val="28"/>
        </w:rPr>
        <w:t xml:space="preserve">го округа </w:t>
      </w:r>
      <w:proofErr w:type="gramStart"/>
      <w:r w:rsidRPr="00991925">
        <w:rPr>
          <w:sz w:val="28"/>
          <w:szCs w:val="28"/>
        </w:rPr>
        <w:t xml:space="preserve">на  </w:t>
      </w:r>
      <w:r w:rsidR="00816EAE" w:rsidRPr="00991925">
        <w:rPr>
          <w:sz w:val="28"/>
          <w:szCs w:val="28"/>
        </w:rPr>
        <w:t>38</w:t>
      </w:r>
      <w:proofErr w:type="gramEnd"/>
      <w:r w:rsidR="00816EAE" w:rsidRPr="00991925">
        <w:rPr>
          <w:sz w:val="28"/>
          <w:szCs w:val="28"/>
        </w:rPr>
        <w:t xml:space="preserve"> 278 836,36</w:t>
      </w:r>
      <w:r w:rsidRPr="00991925">
        <w:rPr>
          <w:sz w:val="28"/>
          <w:szCs w:val="28"/>
        </w:rPr>
        <w:t xml:space="preserve"> рубля</w:t>
      </w:r>
      <w:r w:rsidR="00816EAE" w:rsidRPr="00991925">
        <w:rPr>
          <w:sz w:val="28"/>
          <w:szCs w:val="28"/>
        </w:rPr>
        <w:t>, из них:</w:t>
      </w:r>
    </w:p>
    <w:p w14:paraId="42313D99" w14:textId="77777777" w:rsidR="00816EAE" w:rsidRPr="00991925" w:rsidRDefault="00816EAE" w:rsidP="00816EAE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lastRenderedPageBreak/>
        <w:t>прочие безвозмездные поступления в бюджеты городских округов на сумму 54 650,</w:t>
      </w:r>
      <w:proofErr w:type="gramStart"/>
      <w:r w:rsidRPr="00991925">
        <w:rPr>
          <w:sz w:val="28"/>
          <w:szCs w:val="28"/>
        </w:rPr>
        <w:t>00  рублей</w:t>
      </w:r>
      <w:proofErr w:type="gramEnd"/>
      <w:r w:rsidRPr="00991925">
        <w:rPr>
          <w:sz w:val="28"/>
          <w:szCs w:val="28"/>
        </w:rPr>
        <w:t xml:space="preserve"> </w:t>
      </w:r>
      <w:r w:rsidR="00EE6EE9" w:rsidRPr="00991925">
        <w:rPr>
          <w:sz w:val="28"/>
          <w:szCs w:val="28"/>
        </w:rPr>
        <w:t>в связи  с фактически</w:t>
      </w:r>
      <w:r w:rsidRPr="00991925">
        <w:rPr>
          <w:sz w:val="28"/>
          <w:szCs w:val="28"/>
        </w:rPr>
        <w:t>м поступлением благотворительной пом</w:t>
      </w:r>
      <w:r w:rsidRPr="00991925">
        <w:rPr>
          <w:sz w:val="28"/>
          <w:szCs w:val="28"/>
        </w:rPr>
        <w:t>о</w:t>
      </w:r>
      <w:r w:rsidRPr="00991925">
        <w:rPr>
          <w:sz w:val="28"/>
          <w:szCs w:val="28"/>
        </w:rPr>
        <w:t>щи Староизобильненскому территориальному управлению администрации Изобильненского городского округа Ставропольского края в размере 44 650,00 рублей и отделу образования администрации Изобильненского городского округа Ставропольск</w:t>
      </w:r>
      <w:r w:rsidRPr="00991925">
        <w:rPr>
          <w:sz w:val="28"/>
          <w:szCs w:val="28"/>
        </w:rPr>
        <w:t>о</w:t>
      </w:r>
      <w:r w:rsidRPr="00991925">
        <w:rPr>
          <w:sz w:val="28"/>
          <w:szCs w:val="28"/>
        </w:rPr>
        <w:t>го в размере 10 000,00 рублей;</w:t>
      </w:r>
    </w:p>
    <w:p w14:paraId="7614F271" w14:textId="77777777" w:rsidR="00816EAE" w:rsidRPr="00991925" w:rsidRDefault="00816EAE" w:rsidP="00816EAE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на сумму 38 224 186,36 рубля на о</w:t>
      </w:r>
      <w:r w:rsidRPr="00991925">
        <w:rPr>
          <w:sz w:val="28"/>
          <w:szCs w:val="28"/>
        </w:rPr>
        <w:t>с</w:t>
      </w:r>
      <w:r w:rsidRPr="00991925">
        <w:rPr>
          <w:sz w:val="28"/>
          <w:szCs w:val="28"/>
        </w:rPr>
        <w:t>новании полученных уведомлений главных распорядителей средств краевого бюджета о перечислении в бюджет городского округа остатков целевых средств сложившихся на 01 января 2022 года, потребность в которых на 2022 год была подтверждена в уставленном порядке</w:t>
      </w:r>
      <w:r w:rsidR="00655845" w:rsidRPr="00991925">
        <w:rPr>
          <w:sz w:val="28"/>
          <w:szCs w:val="28"/>
        </w:rPr>
        <w:t>.</w:t>
      </w:r>
    </w:p>
    <w:p w14:paraId="1CA5CD6B" w14:textId="77777777" w:rsidR="00EE6EE9" w:rsidRPr="00991925" w:rsidRDefault="00816EAE" w:rsidP="00655845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91925">
        <w:rPr>
          <w:sz w:val="28"/>
          <w:szCs w:val="28"/>
        </w:rPr>
        <w:t xml:space="preserve"> </w:t>
      </w:r>
      <w:r w:rsidR="00EE6EE9" w:rsidRPr="00991925">
        <w:rPr>
          <w:sz w:val="28"/>
          <w:szCs w:val="28"/>
        </w:rPr>
        <w:t xml:space="preserve">С учетом предлагаемых изменений объем доходов бюджета городского округа в </w:t>
      </w:r>
      <w:proofErr w:type="gramStart"/>
      <w:r w:rsidR="00EE6EE9" w:rsidRPr="00991925">
        <w:rPr>
          <w:sz w:val="28"/>
          <w:szCs w:val="28"/>
        </w:rPr>
        <w:t>2022  году</w:t>
      </w:r>
      <w:proofErr w:type="gramEnd"/>
      <w:r w:rsidR="00EE6EE9" w:rsidRPr="00991925">
        <w:rPr>
          <w:sz w:val="28"/>
          <w:szCs w:val="28"/>
        </w:rPr>
        <w:t xml:space="preserve"> </w:t>
      </w:r>
      <w:r w:rsidR="00655845" w:rsidRPr="00991925">
        <w:rPr>
          <w:sz w:val="28"/>
          <w:szCs w:val="28"/>
        </w:rPr>
        <w:t>увеличится</w:t>
      </w:r>
      <w:r w:rsidR="00D37944" w:rsidRPr="00991925">
        <w:rPr>
          <w:sz w:val="28"/>
          <w:szCs w:val="28"/>
        </w:rPr>
        <w:t xml:space="preserve"> </w:t>
      </w:r>
      <w:r w:rsidR="00EE6EE9" w:rsidRPr="00991925">
        <w:rPr>
          <w:sz w:val="28"/>
          <w:szCs w:val="28"/>
        </w:rPr>
        <w:t xml:space="preserve">на </w:t>
      </w:r>
      <w:r w:rsidR="00655845" w:rsidRPr="00991925">
        <w:rPr>
          <w:sz w:val="28"/>
          <w:szCs w:val="28"/>
        </w:rPr>
        <w:t>94 707 432,47</w:t>
      </w:r>
      <w:r w:rsidR="00EE6EE9" w:rsidRPr="00991925">
        <w:rPr>
          <w:sz w:val="28"/>
          <w:szCs w:val="28"/>
        </w:rPr>
        <w:t xml:space="preserve"> рубля и составит </w:t>
      </w:r>
      <w:r w:rsidR="00655845" w:rsidRPr="00991925">
        <w:rPr>
          <w:sz w:val="28"/>
          <w:szCs w:val="28"/>
        </w:rPr>
        <w:t>3 161 073 026,02</w:t>
      </w:r>
      <w:r w:rsidR="00D37944" w:rsidRPr="00991925">
        <w:rPr>
          <w:sz w:val="28"/>
          <w:szCs w:val="28"/>
        </w:rPr>
        <w:t xml:space="preserve"> </w:t>
      </w:r>
      <w:r w:rsidR="00EE6EE9" w:rsidRPr="00991925">
        <w:rPr>
          <w:sz w:val="28"/>
          <w:szCs w:val="28"/>
        </w:rPr>
        <w:t>ру</w:t>
      </w:r>
      <w:r w:rsidR="00EE6EE9" w:rsidRPr="00991925">
        <w:rPr>
          <w:sz w:val="28"/>
          <w:szCs w:val="28"/>
        </w:rPr>
        <w:t>б</w:t>
      </w:r>
      <w:r w:rsidR="00EE6EE9" w:rsidRPr="00991925">
        <w:rPr>
          <w:sz w:val="28"/>
          <w:szCs w:val="28"/>
        </w:rPr>
        <w:t>ля.</w:t>
      </w:r>
    </w:p>
    <w:p w14:paraId="1FC638CC" w14:textId="77777777" w:rsidR="000C4D73" w:rsidRPr="005215D4" w:rsidRDefault="000C4D73" w:rsidP="006C57D4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color w:val="FF0000"/>
          <w:sz w:val="28"/>
          <w:szCs w:val="28"/>
        </w:rPr>
      </w:pPr>
    </w:p>
    <w:p w14:paraId="127DA30F" w14:textId="77777777" w:rsidR="00D84928" w:rsidRPr="006844A4" w:rsidRDefault="00D84928" w:rsidP="00D84928">
      <w:pPr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  <w:r w:rsidRPr="006844A4">
        <w:rPr>
          <w:sz w:val="28"/>
          <w:szCs w:val="28"/>
        </w:rPr>
        <w:t>РАСХОДЫ</w:t>
      </w:r>
    </w:p>
    <w:p w14:paraId="78E52BB8" w14:textId="77777777" w:rsidR="00DF6076" w:rsidRDefault="00DF6076" w:rsidP="00DF6076">
      <w:pPr>
        <w:pStyle w:val="ab"/>
        <w:rPr>
          <w:color w:val="FF0000"/>
          <w:sz w:val="28"/>
          <w:szCs w:val="28"/>
        </w:rPr>
      </w:pPr>
    </w:p>
    <w:p w14:paraId="0ACB37AB" w14:textId="77777777" w:rsidR="00DF6076" w:rsidRPr="003C399A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3C399A">
        <w:rPr>
          <w:sz w:val="28"/>
          <w:szCs w:val="28"/>
        </w:rPr>
        <w:t>Администрация Изобильненского городского округа</w:t>
      </w:r>
    </w:p>
    <w:p w14:paraId="31235E7C" w14:textId="77777777" w:rsidR="00DF6076" w:rsidRPr="003C399A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3C399A">
        <w:rPr>
          <w:sz w:val="28"/>
          <w:szCs w:val="28"/>
        </w:rPr>
        <w:t>Ставропольского края</w:t>
      </w:r>
    </w:p>
    <w:p w14:paraId="34EC79D6" w14:textId="77777777" w:rsidR="00DF6076" w:rsidRPr="003C399A" w:rsidRDefault="00DF6076" w:rsidP="00DF6076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</w:p>
    <w:p w14:paraId="6F0AE8D2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3C399A">
        <w:rPr>
          <w:sz w:val="28"/>
          <w:szCs w:val="28"/>
        </w:rPr>
        <w:t>т</w:t>
      </w:r>
      <w:r w:rsidRPr="003C399A">
        <w:rPr>
          <w:sz w:val="28"/>
          <w:szCs w:val="28"/>
        </w:rPr>
        <w:t>ренные на 2022 год, утверждены в сумме 710 009 347,63</w:t>
      </w:r>
      <w:r w:rsidRPr="003C399A">
        <w:rPr>
          <w:sz w:val="28"/>
          <w:szCs w:val="28"/>
          <w:lang w:val="en-US"/>
        </w:rPr>
        <w:t> </w:t>
      </w:r>
      <w:r w:rsidRPr="003C399A">
        <w:rPr>
          <w:sz w:val="28"/>
          <w:szCs w:val="28"/>
        </w:rPr>
        <w:t>рубля.</w:t>
      </w:r>
    </w:p>
    <w:p w14:paraId="1092B794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Предлагается увеличить в целом объем бюджетных ассигнований в сумме 33 764 952,11 рубля, из них</w:t>
      </w:r>
    </w:p>
    <w:p w14:paraId="679962D5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* </w:t>
      </w:r>
      <w:r w:rsidRPr="003C399A">
        <w:rPr>
          <w:b/>
          <w:sz w:val="28"/>
          <w:szCs w:val="28"/>
        </w:rPr>
        <w:t>увеличить</w:t>
      </w:r>
      <w:r w:rsidRPr="003C399A">
        <w:rPr>
          <w:sz w:val="28"/>
          <w:szCs w:val="28"/>
        </w:rPr>
        <w:t xml:space="preserve"> объем бюджетных ассигнований за счет средств краевого бюджета на основании уведомлений главных распорядителей бюджетных средств Ставр</w:t>
      </w:r>
      <w:r w:rsidRPr="003C399A">
        <w:rPr>
          <w:sz w:val="28"/>
          <w:szCs w:val="28"/>
        </w:rPr>
        <w:t>о</w:t>
      </w:r>
      <w:r w:rsidRPr="003C399A">
        <w:rPr>
          <w:sz w:val="28"/>
          <w:szCs w:val="28"/>
        </w:rPr>
        <w:t xml:space="preserve">польского края в сумме </w:t>
      </w:r>
      <w:r w:rsidRPr="003C399A">
        <w:rPr>
          <w:b/>
          <w:sz w:val="28"/>
          <w:szCs w:val="28"/>
        </w:rPr>
        <w:t>22 340 403,03 рубля,</w:t>
      </w:r>
      <w:r w:rsidRPr="003C399A">
        <w:rPr>
          <w:sz w:val="28"/>
          <w:szCs w:val="28"/>
        </w:rPr>
        <w:t xml:space="preserve"> в том числе:</w:t>
      </w:r>
    </w:p>
    <w:p w14:paraId="02717CD2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- фонд оплаты труда в связи с увеличением МРОТ с 01.01.2022 года за счет </w:t>
      </w:r>
      <w:r w:rsidR="00DD6680" w:rsidRPr="003C399A">
        <w:rPr>
          <w:sz w:val="28"/>
          <w:szCs w:val="28"/>
        </w:rPr>
        <w:t xml:space="preserve">иных </w:t>
      </w:r>
      <w:r w:rsidRPr="003C399A">
        <w:rPr>
          <w:sz w:val="28"/>
          <w:szCs w:val="28"/>
        </w:rPr>
        <w:t>межбюджетных трансфертов из краевого бюджета в сумме 492 430,00 рубля;</w:t>
      </w:r>
    </w:p>
    <w:p w14:paraId="56CE25EE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субсидия гражданами на приобретение жилья в сумме 213 185,70 рубля;</w:t>
      </w:r>
    </w:p>
    <w:p w14:paraId="3D920AA8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субсидия на капитальный ремонт и ремонт автомобильных дорог общего пользования местного значения муниципальных округов и городских округов в су</w:t>
      </w:r>
      <w:r w:rsidRPr="003C399A">
        <w:rPr>
          <w:sz w:val="28"/>
          <w:szCs w:val="28"/>
        </w:rPr>
        <w:t>м</w:t>
      </w:r>
      <w:r w:rsidRPr="003C399A">
        <w:rPr>
          <w:sz w:val="28"/>
          <w:szCs w:val="28"/>
        </w:rPr>
        <w:t>ме 21 084 637,33 рубля;</w:t>
      </w:r>
    </w:p>
    <w:p w14:paraId="26AFAECB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-иные межбюджетные трансферты на обеспечение деятельности депутатов Думы Ставропольского края и их помощников в избирательном округе в сумме 550 150,00рублей;</w:t>
      </w:r>
    </w:p>
    <w:p w14:paraId="3CD15A78" w14:textId="77777777" w:rsidR="00DF6076" w:rsidRPr="003C399A" w:rsidRDefault="00DF6076" w:rsidP="006844A4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3C399A">
        <w:rPr>
          <w:sz w:val="28"/>
          <w:szCs w:val="28"/>
        </w:rPr>
        <w:t xml:space="preserve">* </w:t>
      </w:r>
      <w:r w:rsidRPr="003C399A">
        <w:rPr>
          <w:b/>
          <w:sz w:val="28"/>
          <w:szCs w:val="28"/>
        </w:rPr>
        <w:t>увеличить</w:t>
      </w:r>
      <w:r w:rsidRPr="003C399A">
        <w:rPr>
          <w:sz w:val="28"/>
          <w:szCs w:val="28"/>
        </w:rPr>
        <w:t xml:space="preserve"> объем бюджетных ассигнований за счет средств краевого бюджета на основании уведомлений главных распорядителей бюджетных средств Ставропольского края в сумме </w:t>
      </w:r>
      <w:r w:rsidRPr="003C399A">
        <w:rPr>
          <w:b/>
          <w:sz w:val="28"/>
          <w:szCs w:val="28"/>
        </w:rPr>
        <w:t>17 040 201,08 рубля</w:t>
      </w:r>
      <w:r w:rsidRPr="003C399A">
        <w:rPr>
          <w:sz w:val="28"/>
          <w:szCs w:val="28"/>
        </w:rPr>
        <w:t xml:space="preserve"> за счет остатков, </w:t>
      </w:r>
      <w:r w:rsidRPr="003C399A">
        <w:rPr>
          <w:b/>
          <w:sz w:val="28"/>
          <w:szCs w:val="28"/>
        </w:rPr>
        <w:t>сложивши</w:t>
      </w:r>
      <w:r w:rsidRPr="003C399A">
        <w:rPr>
          <w:b/>
          <w:sz w:val="28"/>
          <w:szCs w:val="28"/>
        </w:rPr>
        <w:t>х</w:t>
      </w:r>
      <w:r w:rsidRPr="003C399A">
        <w:rPr>
          <w:b/>
          <w:sz w:val="28"/>
          <w:szCs w:val="28"/>
        </w:rPr>
        <w:t>ся на 1 я</w:t>
      </w:r>
      <w:r w:rsidRPr="003C399A">
        <w:rPr>
          <w:b/>
          <w:sz w:val="28"/>
          <w:szCs w:val="28"/>
        </w:rPr>
        <w:t>н</w:t>
      </w:r>
      <w:r w:rsidRPr="003C399A">
        <w:rPr>
          <w:b/>
          <w:sz w:val="28"/>
          <w:szCs w:val="28"/>
        </w:rPr>
        <w:t>варя 2022 года, в том числе:</w:t>
      </w:r>
    </w:p>
    <w:p w14:paraId="46887453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субсидия на капитальный ремонт и ремонт автомобильных дорог общего пользования местного значения муниципальных округов и городских округов в су</w:t>
      </w:r>
      <w:r w:rsidRPr="003C399A">
        <w:rPr>
          <w:sz w:val="28"/>
          <w:szCs w:val="28"/>
        </w:rPr>
        <w:t>м</w:t>
      </w:r>
      <w:r w:rsidRPr="003C399A">
        <w:rPr>
          <w:sz w:val="28"/>
          <w:szCs w:val="28"/>
        </w:rPr>
        <w:t>ме 13 922 168,54 рубля;</w:t>
      </w:r>
    </w:p>
    <w:p w14:paraId="7BE37FF9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субсидия на проектирование, строительство (реконструкцию) автомобил</w:t>
      </w:r>
      <w:r w:rsidRPr="003C399A">
        <w:rPr>
          <w:sz w:val="28"/>
          <w:szCs w:val="28"/>
        </w:rPr>
        <w:t>ь</w:t>
      </w:r>
      <w:r w:rsidRPr="003C399A">
        <w:rPr>
          <w:sz w:val="28"/>
          <w:szCs w:val="28"/>
        </w:rPr>
        <w:t>ных дорог общего пользования местного значения с твердым покрытием до сел</w:t>
      </w:r>
      <w:r w:rsidRPr="003C399A">
        <w:rPr>
          <w:sz w:val="28"/>
          <w:szCs w:val="28"/>
        </w:rPr>
        <w:t>ь</w:t>
      </w:r>
      <w:r w:rsidRPr="003C399A">
        <w:rPr>
          <w:sz w:val="28"/>
          <w:szCs w:val="28"/>
        </w:rPr>
        <w:t>ских населенных пунктов, не имеющих круглогодичной связи с сетью автом</w:t>
      </w:r>
      <w:r w:rsidRPr="003C399A">
        <w:rPr>
          <w:sz w:val="28"/>
          <w:szCs w:val="28"/>
        </w:rPr>
        <w:t>о</w:t>
      </w:r>
      <w:r w:rsidRPr="003C399A">
        <w:rPr>
          <w:sz w:val="28"/>
          <w:szCs w:val="28"/>
        </w:rPr>
        <w:t>бильных дорог общего пользования в сумме 2 234 912,66 рубля;</w:t>
      </w:r>
    </w:p>
    <w:p w14:paraId="61B15BE8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иные межбюджетные трансферты на обеспечение мероприятий по кап</w:t>
      </w:r>
      <w:r w:rsidRPr="003C399A">
        <w:rPr>
          <w:sz w:val="28"/>
          <w:szCs w:val="28"/>
        </w:rPr>
        <w:t>и</w:t>
      </w:r>
      <w:r w:rsidRPr="003C399A">
        <w:rPr>
          <w:sz w:val="28"/>
          <w:szCs w:val="28"/>
        </w:rPr>
        <w:t>тальному ремонту многоквартирных домов за счет средств, полученных от гос</w:t>
      </w:r>
      <w:r w:rsidRPr="003C399A">
        <w:rPr>
          <w:sz w:val="28"/>
          <w:szCs w:val="28"/>
        </w:rPr>
        <w:t>у</w:t>
      </w:r>
      <w:r w:rsidRPr="003C399A">
        <w:rPr>
          <w:sz w:val="28"/>
          <w:szCs w:val="28"/>
        </w:rPr>
        <w:lastRenderedPageBreak/>
        <w:t>дарственной корпорации – Фонда содействия и реформирования жилищно-коммунального х</w:t>
      </w:r>
      <w:r w:rsidRPr="003C399A">
        <w:rPr>
          <w:sz w:val="28"/>
          <w:szCs w:val="28"/>
        </w:rPr>
        <w:t>о</w:t>
      </w:r>
      <w:r w:rsidRPr="003C399A">
        <w:rPr>
          <w:sz w:val="28"/>
          <w:szCs w:val="28"/>
        </w:rPr>
        <w:t>зяйства в сумме 883 119,88 рубля;</w:t>
      </w:r>
    </w:p>
    <w:p w14:paraId="6C1FB536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* </w:t>
      </w:r>
      <w:r w:rsidRPr="003C399A">
        <w:rPr>
          <w:b/>
          <w:sz w:val="28"/>
          <w:szCs w:val="28"/>
        </w:rPr>
        <w:t>увеличить</w:t>
      </w:r>
      <w:r w:rsidRPr="003C399A">
        <w:rPr>
          <w:sz w:val="28"/>
          <w:szCs w:val="28"/>
        </w:rPr>
        <w:t xml:space="preserve"> расходы в сумме</w:t>
      </w:r>
      <w:r w:rsidRPr="003C399A">
        <w:rPr>
          <w:b/>
          <w:sz w:val="28"/>
          <w:szCs w:val="28"/>
        </w:rPr>
        <w:t xml:space="preserve"> 3 473 525,42 </w:t>
      </w:r>
      <w:r w:rsidRPr="003C399A">
        <w:rPr>
          <w:sz w:val="28"/>
          <w:szCs w:val="28"/>
        </w:rPr>
        <w:t>рубля, в том числе:</w:t>
      </w:r>
    </w:p>
    <w:p w14:paraId="1777C1F8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b/>
          <w:sz w:val="28"/>
          <w:szCs w:val="28"/>
        </w:rPr>
        <w:t xml:space="preserve">- </w:t>
      </w:r>
      <w:r w:rsidRPr="003C399A">
        <w:rPr>
          <w:sz w:val="28"/>
          <w:szCs w:val="28"/>
        </w:rPr>
        <w:t>восстановление расходов предусмотренных на выплату страховых взносов – 11 220,30 рубля;</w:t>
      </w:r>
    </w:p>
    <w:p w14:paraId="6859098E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представительские расходы главы ИГО СК – 150 000,00 рубля;</w:t>
      </w:r>
    </w:p>
    <w:p w14:paraId="3AD06AD9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проведение рейтингового голосование (печатная продукция) по Федерал</w:t>
      </w:r>
      <w:r w:rsidRPr="003C399A">
        <w:rPr>
          <w:sz w:val="28"/>
          <w:szCs w:val="28"/>
        </w:rPr>
        <w:t>ь</w:t>
      </w:r>
      <w:r w:rsidRPr="003C399A">
        <w:rPr>
          <w:sz w:val="28"/>
          <w:szCs w:val="28"/>
        </w:rPr>
        <w:t>ному проекту "Формирование комфортной городской среды"– 197 914,00 рублей;</w:t>
      </w:r>
    </w:p>
    <w:p w14:paraId="689FCDA3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содержание дорог и обслуживание светофор 2,3,4 квартал 2022 г – 983 892,00 рубля;</w:t>
      </w:r>
    </w:p>
    <w:p w14:paraId="55A0D901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ремонт тротуара по ул. Западной от ул. Промышленной в г. Изобильном– 501 962,40 рубля;</w:t>
      </w:r>
    </w:p>
    <w:p w14:paraId="16B1DFB2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плановая диагностика ремонта а/д по БКД – 755 200,00 рублей;</w:t>
      </w:r>
    </w:p>
    <w:p w14:paraId="40DF6B75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- Разработка сметной документации с прохождением экспертизы на ремонт а/д в </w:t>
      </w:r>
      <w:proofErr w:type="spellStart"/>
      <w:r w:rsidRPr="003C399A">
        <w:rPr>
          <w:sz w:val="28"/>
          <w:szCs w:val="28"/>
        </w:rPr>
        <w:t>ст.Староизобильная</w:t>
      </w:r>
      <w:proofErr w:type="spellEnd"/>
      <w:r w:rsidRPr="003C399A">
        <w:rPr>
          <w:sz w:val="28"/>
          <w:szCs w:val="28"/>
        </w:rPr>
        <w:t xml:space="preserve"> </w:t>
      </w:r>
      <w:proofErr w:type="spellStart"/>
      <w:r w:rsidRPr="003C399A">
        <w:rPr>
          <w:sz w:val="28"/>
          <w:szCs w:val="28"/>
        </w:rPr>
        <w:t>ул.Владимировская</w:t>
      </w:r>
      <w:proofErr w:type="spellEnd"/>
      <w:r w:rsidRPr="003C399A">
        <w:rPr>
          <w:sz w:val="28"/>
          <w:szCs w:val="28"/>
        </w:rPr>
        <w:t xml:space="preserve"> и Дружбы, </w:t>
      </w:r>
      <w:proofErr w:type="spellStart"/>
      <w:r w:rsidRPr="003C399A">
        <w:rPr>
          <w:sz w:val="28"/>
          <w:szCs w:val="28"/>
        </w:rPr>
        <w:t>п.Рыздвяный</w:t>
      </w:r>
      <w:proofErr w:type="spellEnd"/>
      <w:r w:rsidRPr="003C399A">
        <w:rPr>
          <w:sz w:val="28"/>
          <w:szCs w:val="28"/>
        </w:rPr>
        <w:t xml:space="preserve"> – 242 250,00 ру</w:t>
      </w:r>
      <w:r w:rsidRPr="003C399A">
        <w:rPr>
          <w:sz w:val="28"/>
          <w:szCs w:val="28"/>
        </w:rPr>
        <w:t>б</w:t>
      </w:r>
      <w:r w:rsidRPr="003C399A">
        <w:rPr>
          <w:sz w:val="28"/>
          <w:szCs w:val="28"/>
        </w:rPr>
        <w:t>лей;</w:t>
      </w:r>
    </w:p>
    <w:p w14:paraId="562A3F65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 - Техническое обслуживание газораспределительной станции и газопров</w:t>
      </w:r>
      <w:r w:rsidRPr="003C399A">
        <w:rPr>
          <w:sz w:val="28"/>
          <w:szCs w:val="28"/>
        </w:rPr>
        <w:t>о</w:t>
      </w:r>
      <w:r w:rsidRPr="003C399A">
        <w:rPr>
          <w:sz w:val="28"/>
          <w:szCs w:val="28"/>
        </w:rPr>
        <w:t>да-отвода ГРС п. Передовой на 2 квартал 2022 года – 490 926,72 рублей;</w:t>
      </w:r>
    </w:p>
    <w:p w14:paraId="2DCEE201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Закупка полиграфической продукции (бланков свидетельства по осущест</w:t>
      </w:r>
      <w:r w:rsidRPr="003C399A">
        <w:rPr>
          <w:sz w:val="28"/>
          <w:szCs w:val="28"/>
        </w:rPr>
        <w:t>в</w:t>
      </w:r>
      <w:r w:rsidRPr="003C399A">
        <w:rPr>
          <w:sz w:val="28"/>
          <w:szCs w:val="28"/>
        </w:rPr>
        <w:t>лению регулярных перевозок и карт маршрутов – 10 800,00 рублей;</w:t>
      </w:r>
    </w:p>
    <w:p w14:paraId="74C111CF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- объем недополученных средств </w:t>
      </w:r>
      <w:proofErr w:type="spellStart"/>
      <w:r w:rsidRPr="003C399A">
        <w:rPr>
          <w:sz w:val="28"/>
          <w:szCs w:val="28"/>
        </w:rPr>
        <w:t>Некомерческой</w:t>
      </w:r>
      <w:proofErr w:type="spellEnd"/>
      <w:r w:rsidRPr="003C399A">
        <w:rPr>
          <w:sz w:val="28"/>
          <w:szCs w:val="28"/>
        </w:rPr>
        <w:t xml:space="preserve"> организации Ставропол</w:t>
      </w:r>
      <w:r w:rsidRPr="003C399A">
        <w:rPr>
          <w:sz w:val="28"/>
          <w:szCs w:val="28"/>
        </w:rPr>
        <w:t>ь</w:t>
      </w:r>
      <w:r w:rsidRPr="003C399A">
        <w:rPr>
          <w:sz w:val="28"/>
          <w:szCs w:val="28"/>
        </w:rPr>
        <w:t>ского края "Фонд капитального ремонта общего имущества многоквартирных д</w:t>
      </w:r>
      <w:r w:rsidRPr="003C399A">
        <w:rPr>
          <w:sz w:val="28"/>
          <w:szCs w:val="28"/>
        </w:rPr>
        <w:t>о</w:t>
      </w:r>
      <w:r w:rsidRPr="003C399A">
        <w:rPr>
          <w:sz w:val="28"/>
          <w:szCs w:val="28"/>
        </w:rPr>
        <w:t>мов" – 129 360,00 рублей;</w:t>
      </w:r>
    </w:p>
    <w:p w14:paraId="2DD51D0C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 xml:space="preserve">* </w:t>
      </w:r>
      <w:r w:rsidRPr="003C399A">
        <w:rPr>
          <w:b/>
          <w:sz w:val="28"/>
          <w:szCs w:val="28"/>
        </w:rPr>
        <w:t xml:space="preserve">уменьшить </w:t>
      </w:r>
      <w:r w:rsidRPr="003C399A">
        <w:rPr>
          <w:sz w:val="28"/>
          <w:szCs w:val="28"/>
        </w:rPr>
        <w:t>бюджетные ассигнования</w:t>
      </w:r>
      <w:r w:rsidRPr="003C399A">
        <w:rPr>
          <w:b/>
          <w:sz w:val="28"/>
          <w:szCs w:val="28"/>
        </w:rPr>
        <w:t xml:space="preserve"> </w:t>
      </w:r>
      <w:r w:rsidRPr="003C399A">
        <w:rPr>
          <w:sz w:val="28"/>
          <w:szCs w:val="28"/>
        </w:rPr>
        <w:t xml:space="preserve">в сумме – </w:t>
      </w:r>
      <w:r w:rsidRPr="003C399A">
        <w:rPr>
          <w:b/>
          <w:sz w:val="28"/>
          <w:szCs w:val="28"/>
        </w:rPr>
        <w:t>8 720 133,00 рубля</w:t>
      </w:r>
      <w:r w:rsidRPr="003C399A">
        <w:rPr>
          <w:sz w:val="28"/>
          <w:szCs w:val="28"/>
        </w:rPr>
        <w:t>, в том чи</w:t>
      </w:r>
      <w:r w:rsidRPr="003C399A">
        <w:rPr>
          <w:sz w:val="28"/>
          <w:szCs w:val="28"/>
        </w:rPr>
        <w:t>с</w:t>
      </w:r>
      <w:r w:rsidRPr="003C399A">
        <w:rPr>
          <w:sz w:val="28"/>
          <w:szCs w:val="28"/>
        </w:rPr>
        <w:t>ле:</w:t>
      </w:r>
    </w:p>
    <w:p w14:paraId="63C83018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исполнение судебного решений по установки светофоров в сумме  - 1 720 336,00 рублей;</w:t>
      </w:r>
    </w:p>
    <w:p w14:paraId="11EA07A7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работы по технической защите конфиденциальной информации для МКУ ИГО СК «МФЦ» – 1 649 797,00 рублей;</w:t>
      </w:r>
    </w:p>
    <w:p w14:paraId="5A34399A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приобретение автомобиля для МКУ ИГО СК «ЦХО» – 3 150 000,00 ру</w:t>
      </w:r>
      <w:r w:rsidRPr="003C399A">
        <w:rPr>
          <w:sz w:val="28"/>
          <w:szCs w:val="28"/>
        </w:rPr>
        <w:t>б</w:t>
      </w:r>
      <w:r w:rsidRPr="003C399A">
        <w:rPr>
          <w:sz w:val="28"/>
          <w:szCs w:val="28"/>
        </w:rPr>
        <w:t>лей;</w:t>
      </w:r>
    </w:p>
    <w:p w14:paraId="2092C208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- приобретение трактора для МКУ ИГО СК «Благоустройство»– 2 200 000,00 ру</w:t>
      </w:r>
      <w:r w:rsidRPr="003C399A">
        <w:rPr>
          <w:sz w:val="28"/>
          <w:szCs w:val="28"/>
        </w:rPr>
        <w:t>б</w:t>
      </w:r>
      <w:r w:rsidRPr="003C399A">
        <w:rPr>
          <w:sz w:val="28"/>
          <w:szCs w:val="28"/>
        </w:rPr>
        <w:t>лей.</w:t>
      </w:r>
    </w:p>
    <w:p w14:paraId="392A74C3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* з</w:t>
      </w:r>
      <w:r w:rsidRPr="003C399A">
        <w:rPr>
          <w:b/>
          <w:sz w:val="28"/>
          <w:szCs w:val="28"/>
        </w:rPr>
        <w:t>а счет перемещения</w:t>
      </w:r>
      <w:r w:rsidRPr="003C399A">
        <w:rPr>
          <w:sz w:val="28"/>
          <w:szCs w:val="28"/>
        </w:rPr>
        <w:t xml:space="preserve"> </w:t>
      </w:r>
      <w:r w:rsidRPr="003C399A">
        <w:rPr>
          <w:b/>
          <w:sz w:val="28"/>
          <w:szCs w:val="28"/>
        </w:rPr>
        <w:t>уменьшить</w:t>
      </w:r>
      <w:r w:rsidRPr="003C399A">
        <w:rPr>
          <w:sz w:val="28"/>
          <w:szCs w:val="28"/>
        </w:rPr>
        <w:t xml:space="preserve"> бюджетные ассигнования в сумме </w:t>
      </w:r>
      <w:r w:rsidRPr="003C399A">
        <w:rPr>
          <w:b/>
          <w:sz w:val="28"/>
          <w:szCs w:val="28"/>
        </w:rPr>
        <w:t>5 687 804,48</w:t>
      </w:r>
      <w:r w:rsidRPr="003C399A">
        <w:rPr>
          <w:sz w:val="28"/>
          <w:szCs w:val="28"/>
        </w:rPr>
        <w:t xml:space="preserve"> рубля в связи с передачей с МКУ «Благоустройство» ИГО СК 28 штатных единиц в МКУ ИГО СК «ЦХО</w:t>
      </w:r>
      <w:r w:rsidR="003C399A" w:rsidRPr="003C399A">
        <w:rPr>
          <w:sz w:val="28"/>
          <w:szCs w:val="28"/>
        </w:rPr>
        <w:t>»</w:t>
      </w:r>
      <w:r w:rsidRPr="003C399A">
        <w:rPr>
          <w:sz w:val="28"/>
          <w:szCs w:val="28"/>
        </w:rPr>
        <w:t xml:space="preserve"> и 8 единиц </w:t>
      </w:r>
      <w:r w:rsidR="003C399A" w:rsidRPr="003C399A">
        <w:rPr>
          <w:sz w:val="28"/>
          <w:szCs w:val="28"/>
        </w:rPr>
        <w:t>техники</w:t>
      </w:r>
      <w:r w:rsidRPr="003C399A">
        <w:rPr>
          <w:sz w:val="28"/>
          <w:szCs w:val="28"/>
        </w:rPr>
        <w:t xml:space="preserve"> в территориальные управления;</w:t>
      </w:r>
    </w:p>
    <w:p w14:paraId="2CCE3E19" w14:textId="77777777" w:rsidR="00DF6076" w:rsidRPr="003C399A" w:rsidRDefault="00DF6076" w:rsidP="006844A4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3C399A">
        <w:rPr>
          <w:sz w:val="28"/>
          <w:szCs w:val="28"/>
        </w:rPr>
        <w:t>- з</w:t>
      </w:r>
      <w:r w:rsidRPr="003C399A">
        <w:rPr>
          <w:b/>
          <w:sz w:val="28"/>
          <w:szCs w:val="28"/>
        </w:rPr>
        <w:t>а счет перемещения</w:t>
      </w:r>
      <w:r w:rsidRPr="003C399A">
        <w:rPr>
          <w:sz w:val="28"/>
          <w:szCs w:val="28"/>
        </w:rPr>
        <w:t xml:space="preserve"> </w:t>
      </w:r>
      <w:r w:rsidRPr="003C399A">
        <w:rPr>
          <w:b/>
          <w:sz w:val="28"/>
          <w:szCs w:val="28"/>
        </w:rPr>
        <w:t xml:space="preserve">увеличить </w:t>
      </w:r>
      <w:r w:rsidRPr="003C399A">
        <w:rPr>
          <w:sz w:val="28"/>
          <w:szCs w:val="28"/>
        </w:rPr>
        <w:t xml:space="preserve">бюджетные ассигнования в сумме </w:t>
      </w:r>
      <w:r w:rsidRPr="003C399A">
        <w:rPr>
          <w:b/>
          <w:sz w:val="28"/>
          <w:szCs w:val="28"/>
        </w:rPr>
        <w:t xml:space="preserve">5 318 760,06 рубля </w:t>
      </w:r>
      <w:r w:rsidRPr="003C399A">
        <w:rPr>
          <w:sz w:val="28"/>
          <w:szCs w:val="28"/>
        </w:rPr>
        <w:t>за счет перемещения с МКУ «Благоустройство»</w:t>
      </w:r>
      <w:r w:rsidRPr="003C399A">
        <w:rPr>
          <w:b/>
          <w:sz w:val="28"/>
          <w:szCs w:val="28"/>
        </w:rPr>
        <w:t xml:space="preserve"> </w:t>
      </w:r>
      <w:r w:rsidRPr="003C399A">
        <w:rPr>
          <w:sz w:val="28"/>
          <w:szCs w:val="28"/>
        </w:rPr>
        <w:t>28 штатных единиц в МКУ ИГО СК «ЦХО».</w:t>
      </w:r>
    </w:p>
    <w:p w14:paraId="7F311613" w14:textId="77777777" w:rsidR="00DF6076" w:rsidRPr="003C399A" w:rsidRDefault="00DF6076" w:rsidP="006844A4">
      <w:pPr>
        <w:spacing w:line="216" w:lineRule="auto"/>
        <w:ind w:firstLine="709"/>
        <w:jc w:val="both"/>
        <w:rPr>
          <w:sz w:val="28"/>
          <w:szCs w:val="28"/>
        </w:rPr>
      </w:pPr>
      <w:r w:rsidRPr="003C399A">
        <w:rPr>
          <w:sz w:val="28"/>
          <w:szCs w:val="28"/>
        </w:rPr>
        <w:t>С учетом предлагаемых изменений уточненные плановые назначения на 2022 год составят 743 774 299,74 рубля.</w:t>
      </w:r>
    </w:p>
    <w:p w14:paraId="1928E4AB" w14:textId="77777777" w:rsidR="00DF6076" w:rsidRPr="005215D4" w:rsidRDefault="00DF6076" w:rsidP="00DF6076">
      <w:pPr>
        <w:numPr>
          <w:ilvl w:val="0"/>
          <w:numId w:val="2"/>
        </w:numPr>
        <w:spacing w:line="216" w:lineRule="auto"/>
        <w:jc w:val="both"/>
        <w:rPr>
          <w:color w:val="FF0000"/>
          <w:sz w:val="28"/>
          <w:szCs w:val="28"/>
        </w:rPr>
      </w:pPr>
    </w:p>
    <w:p w14:paraId="50D94112" w14:textId="77777777" w:rsidR="00DF6076" w:rsidRPr="00107C09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107C09">
        <w:rPr>
          <w:sz w:val="28"/>
          <w:szCs w:val="28"/>
        </w:rPr>
        <w:t xml:space="preserve">Отдел имущественных и земельных отношений администрации </w:t>
      </w:r>
    </w:p>
    <w:p w14:paraId="39A23E49" w14:textId="77777777" w:rsidR="00DF6076" w:rsidRPr="00107C09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107C09">
        <w:rPr>
          <w:sz w:val="28"/>
          <w:szCs w:val="28"/>
        </w:rPr>
        <w:t>Изобильненского городского округа Ставропольского края</w:t>
      </w:r>
    </w:p>
    <w:p w14:paraId="203C3BD5" w14:textId="77777777" w:rsidR="00DF6076" w:rsidRPr="00107C09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41D00E87" w14:textId="77777777" w:rsidR="00DF6076" w:rsidRPr="00107C09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107C09">
        <w:rPr>
          <w:sz w:val="28"/>
          <w:szCs w:val="28"/>
        </w:rPr>
        <w:t>т</w:t>
      </w:r>
      <w:r w:rsidRPr="00107C09">
        <w:rPr>
          <w:sz w:val="28"/>
          <w:szCs w:val="28"/>
        </w:rPr>
        <w:t>ренные на 2022 год, утверждены в сумме 25 918 660,42</w:t>
      </w:r>
      <w:r w:rsidRPr="00107C09">
        <w:rPr>
          <w:sz w:val="28"/>
          <w:szCs w:val="28"/>
          <w:lang w:val="en-US"/>
        </w:rPr>
        <w:t> </w:t>
      </w:r>
      <w:r w:rsidRPr="00107C09">
        <w:rPr>
          <w:sz w:val="28"/>
          <w:szCs w:val="28"/>
        </w:rPr>
        <w:t>рубля.</w:t>
      </w:r>
    </w:p>
    <w:p w14:paraId="65CA3B11" w14:textId="77777777" w:rsidR="00DF6076" w:rsidRPr="00107C09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 xml:space="preserve">Предлагается увеличить объем бюджетных ассигнований в сумме </w:t>
      </w:r>
      <w:r w:rsidRPr="00107C09">
        <w:rPr>
          <w:b/>
          <w:sz w:val="28"/>
          <w:szCs w:val="28"/>
        </w:rPr>
        <w:t>462 786,60</w:t>
      </w:r>
      <w:r w:rsidRPr="00107C09">
        <w:rPr>
          <w:sz w:val="28"/>
          <w:szCs w:val="28"/>
        </w:rPr>
        <w:t xml:space="preserve"> ру</w:t>
      </w:r>
      <w:r w:rsidRPr="00107C09">
        <w:rPr>
          <w:sz w:val="28"/>
          <w:szCs w:val="28"/>
        </w:rPr>
        <w:t>б</w:t>
      </w:r>
      <w:r w:rsidRPr="00107C09">
        <w:rPr>
          <w:sz w:val="28"/>
          <w:szCs w:val="28"/>
        </w:rPr>
        <w:t>ля, из них:</w:t>
      </w:r>
    </w:p>
    <w:p w14:paraId="1A48D5D7" w14:textId="77777777" w:rsidR="00DF6076" w:rsidRPr="00107C09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>- в связи с передачей физическому лицу в аренду нежилых помещений № 15-23, расположенных в здании по адресу: г. Изобильный, ул. Чапаева, 52 возникла необходимость в оплате НДС – 12 786,60 рубля;</w:t>
      </w:r>
    </w:p>
    <w:p w14:paraId="77406AB3" w14:textId="77777777" w:rsidR="00DF6076" w:rsidRPr="00107C09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>- проведение технических работ в отношении автомобильных дорог, земел</w:t>
      </w:r>
      <w:r w:rsidRPr="00107C09">
        <w:rPr>
          <w:sz w:val="28"/>
          <w:szCs w:val="28"/>
        </w:rPr>
        <w:t>ь</w:t>
      </w:r>
      <w:r w:rsidRPr="00107C09">
        <w:rPr>
          <w:sz w:val="28"/>
          <w:szCs w:val="28"/>
        </w:rPr>
        <w:t>ных участков – 355 000,00 рублей;</w:t>
      </w:r>
    </w:p>
    <w:p w14:paraId="7D4A4DCF" w14:textId="77777777" w:rsidR="00DF6076" w:rsidRPr="00107C09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>- топографическ</w:t>
      </w:r>
      <w:r w:rsidR="00107C09" w:rsidRPr="00107C09">
        <w:rPr>
          <w:sz w:val="28"/>
          <w:szCs w:val="28"/>
        </w:rPr>
        <w:t>ая</w:t>
      </w:r>
      <w:r w:rsidRPr="00107C09">
        <w:rPr>
          <w:sz w:val="28"/>
          <w:szCs w:val="28"/>
        </w:rPr>
        <w:t xml:space="preserve"> съемк</w:t>
      </w:r>
      <w:r w:rsidR="00107C09" w:rsidRPr="00107C09">
        <w:rPr>
          <w:sz w:val="28"/>
          <w:szCs w:val="28"/>
        </w:rPr>
        <w:t>а</w:t>
      </w:r>
      <w:r w:rsidRPr="00107C09">
        <w:rPr>
          <w:sz w:val="28"/>
          <w:szCs w:val="28"/>
        </w:rPr>
        <w:t xml:space="preserve"> – 95 000,00 ру</w:t>
      </w:r>
      <w:r w:rsidRPr="00107C09">
        <w:rPr>
          <w:sz w:val="28"/>
          <w:szCs w:val="28"/>
        </w:rPr>
        <w:t>б</w:t>
      </w:r>
      <w:r w:rsidRPr="00107C09">
        <w:rPr>
          <w:sz w:val="28"/>
          <w:szCs w:val="28"/>
        </w:rPr>
        <w:t>лей.</w:t>
      </w:r>
    </w:p>
    <w:p w14:paraId="2697F6E9" w14:textId="77777777" w:rsidR="00DF6076" w:rsidRPr="00107C09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107C09">
        <w:rPr>
          <w:sz w:val="28"/>
          <w:szCs w:val="28"/>
        </w:rPr>
        <w:t>С учетом предлагаемых изменений уточненные плановые назначения на 2022 год составят 26 381 447,02 рубля.</w:t>
      </w:r>
    </w:p>
    <w:p w14:paraId="2EE81419" w14:textId="77777777" w:rsidR="00DF6076" w:rsidRPr="00752B50" w:rsidRDefault="00DF6076" w:rsidP="00DF6076">
      <w:pPr>
        <w:numPr>
          <w:ilvl w:val="0"/>
          <w:numId w:val="2"/>
        </w:numPr>
        <w:spacing w:line="216" w:lineRule="auto"/>
        <w:jc w:val="center"/>
        <w:rPr>
          <w:color w:val="8064A2"/>
          <w:sz w:val="28"/>
          <w:szCs w:val="28"/>
        </w:rPr>
      </w:pPr>
    </w:p>
    <w:p w14:paraId="1857D98D" w14:textId="77777777" w:rsidR="00DF6076" w:rsidRPr="0052071B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52071B">
        <w:rPr>
          <w:sz w:val="28"/>
          <w:szCs w:val="28"/>
        </w:rPr>
        <w:t xml:space="preserve">Финансовое управление администрации </w:t>
      </w:r>
    </w:p>
    <w:p w14:paraId="7D41C139" w14:textId="77777777" w:rsidR="00DF6076" w:rsidRPr="0052071B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52071B">
        <w:rPr>
          <w:sz w:val="28"/>
          <w:szCs w:val="28"/>
        </w:rPr>
        <w:t>Изобильненского городского округа Ставропольского края</w:t>
      </w:r>
    </w:p>
    <w:p w14:paraId="5E9EA117" w14:textId="77777777" w:rsidR="00DF6076" w:rsidRPr="0052071B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0696D317" w14:textId="77777777" w:rsidR="00DF6076" w:rsidRPr="0052071B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52071B">
        <w:rPr>
          <w:sz w:val="28"/>
          <w:szCs w:val="28"/>
        </w:rPr>
        <w:t>т</w:t>
      </w:r>
      <w:r w:rsidRPr="0052071B">
        <w:rPr>
          <w:sz w:val="28"/>
          <w:szCs w:val="28"/>
        </w:rPr>
        <w:t>ренные на 2022 год, утверждены в сумме 74 541 480,04</w:t>
      </w:r>
      <w:r w:rsidRPr="0052071B">
        <w:rPr>
          <w:sz w:val="28"/>
          <w:szCs w:val="28"/>
          <w:lang w:val="en-US"/>
        </w:rPr>
        <w:t> </w:t>
      </w:r>
      <w:r w:rsidRPr="0052071B">
        <w:rPr>
          <w:sz w:val="28"/>
          <w:szCs w:val="28"/>
        </w:rPr>
        <w:t>рубля.</w:t>
      </w:r>
    </w:p>
    <w:p w14:paraId="632CC3C3" w14:textId="77777777" w:rsidR="00DF6076" w:rsidRPr="0052071B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>Предлагается в целом увеличить бюджетные ассигнования в сумме 9 546 827,75 рубля, из них:</w:t>
      </w:r>
    </w:p>
    <w:p w14:paraId="475F08B3" w14:textId="77777777" w:rsidR="00DF6076" w:rsidRPr="0052071B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 xml:space="preserve">* </w:t>
      </w:r>
      <w:r w:rsidRPr="0052071B">
        <w:rPr>
          <w:b/>
          <w:sz w:val="28"/>
          <w:szCs w:val="28"/>
        </w:rPr>
        <w:t>увеличить</w:t>
      </w:r>
      <w:r w:rsidRPr="0052071B">
        <w:rPr>
          <w:sz w:val="28"/>
          <w:szCs w:val="28"/>
        </w:rPr>
        <w:t xml:space="preserve"> объем бюджетных ассигнований за счет средств краевого бюджета на основании уведомления главного распорядителя бюджетных средств Ста</w:t>
      </w:r>
      <w:r w:rsidRPr="0052071B">
        <w:rPr>
          <w:sz w:val="28"/>
          <w:szCs w:val="28"/>
        </w:rPr>
        <w:t>в</w:t>
      </w:r>
      <w:r w:rsidRPr="0052071B">
        <w:rPr>
          <w:sz w:val="28"/>
          <w:szCs w:val="28"/>
        </w:rPr>
        <w:t xml:space="preserve">ропольского края в сумме </w:t>
      </w:r>
      <w:r w:rsidRPr="0052071B">
        <w:rPr>
          <w:b/>
          <w:sz w:val="28"/>
          <w:szCs w:val="28"/>
        </w:rPr>
        <w:t xml:space="preserve">4 269,00 рублей </w:t>
      </w:r>
      <w:r w:rsidRPr="0052071B">
        <w:rPr>
          <w:sz w:val="28"/>
          <w:szCs w:val="28"/>
        </w:rPr>
        <w:t>на увеличение</w:t>
      </w:r>
      <w:r w:rsidRPr="0052071B">
        <w:rPr>
          <w:b/>
          <w:sz w:val="28"/>
          <w:szCs w:val="28"/>
        </w:rPr>
        <w:t xml:space="preserve"> </w:t>
      </w:r>
      <w:r w:rsidRPr="0052071B">
        <w:rPr>
          <w:sz w:val="28"/>
          <w:szCs w:val="28"/>
        </w:rPr>
        <w:t>фонда оплаты труда в связи с увеличением МРОТ с 01.01.2022 года;</w:t>
      </w:r>
    </w:p>
    <w:p w14:paraId="23DD9458" w14:textId="77777777" w:rsidR="00DF6076" w:rsidRPr="0052071B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 xml:space="preserve">* </w:t>
      </w:r>
      <w:r w:rsidRPr="0052071B">
        <w:rPr>
          <w:b/>
          <w:sz w:val="28"/>
          <w:szCs w:val="28"/>
        </w:rPr>
        <w:t>увеличить</w:t>
      </w:r>
      <w:r w:rsidRPr="0052071B">
        <w:rPr>
          <w:sz w:val="28"/>
          <w:szCs w:val="28"/>
        </w:rPr>
        <w:t xml:space="preserve"> объем бюджетных ассигнований за счет перемещения для во</w:t>
      </w:r>
      <w:r w:rsidRPr="0052071B">
        <w:rPr>
          <w:sz w:val="28"/>
          <w:szCs w:val="28"/>
        </w:rPr>
        <w:t>с</w:t>
      </w:r>
      <w:r w:rsidRPr="0052071B">
        <w:rPr>
          <w:sz w:val="28"/>
          <w:szCs w:val="28"/>
        </w:rPr>
        <w:t>становления зарезервированных средств на профилактику и устранение после</w:t>
      </w:r>
      <w:r w:rsidRPr="0052071B">
        <w:rPr>
          <w:sz w:val="28"/>
          <w:szCs w:val="28"/>
        </w:rPr>
        <w:t>д</w:t>
      </w:r>
      <w:r w:rsidRPr="0052071B">
        <w:rPr>
          <w:sz w:val="28"/>
          <w:szCs w:val="28"/>
        </w:rPr>
        <w:t>ствий распространения коронавирусной инфекции на территории Изобильненск</w:t>
      </w:r>
      <w:r w:rsidRPr="0052071B">
        <w:rPr>
          <w:sz w:val="28"/>
          <w:szCs w:val="28"/>
        </w:rPr>
        <w:t>о</w:t>
      </w:r>
      <w:r w:rsidRPr="0052071B">
        <w:rPr>
          <w:sz w:val="28"/>
          <w:szCs w:val="28"/>
        </w:rPr>
        <w:t xml:space="preserve">го городского округа Ставропольского края в сумме </w:t>
      </w:r>
      <w:r w:rsidRPr="0052071B">
        <w:rPr>
          <w:b/>
          <w:sz w:val="28"/>
          <w:szCs w:val="28"/>
        </w:rPr>
        <w:t>18 000,00 рублей</w:t>
      </w:r>
      <w:r w:rsidRPr="0052071B">
        <w:rPr>
          <w:sz w:val="28"/>
          <w:szCs w:val="28"/>
        </w:rPr>
        <w:t>, на основ</w:t>
      </w:r>
      <w:r w:rsidRPr="0052071B">
        <w:rPr>
          <w:sz w:val="28"/>
          <w:szCs w:val="28"/>
        </w:rPr>
        <w:t>а</w:t>
      </w:r>
      <w:r w:rsidRPr="0052071B">
        <w:rPr>
          <w:sz w:val="28"/>
          <w:szCs w:val="28"/>
        </w:rPr>
        <w:t>нии распоряжения администрации Изобильненского городского округа Ставр</w:t>
      </w:r>
      <w:r w:rsidRPr="0052071B">
        <w:rPr>
          <w:sz w:val="28"/>
          <w:szCs w:val="28"/>
        </w:rPr>
        <w:t>о</w:t>
      </w:r>
      <w:r w:rsidRPr="0052071B">
        <w:rPr>
          <w:sz w:val="28"/>
          <w:szCs w:val="28"/>
        </w:rPr>
        <w:t>польского края №40-р от 03 февраля 2022 года;</w:t>
      </w:r>
    </w:p>
    <w:p w14:paraId="0690BB3B" w14:textId="77777777" w:rsidR="00DF6076" w:rsidRPr="0052071B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 xml:space="preserve">* </w:t>
      </w:r>
      <w:r w:rsidRPr="0052071B">
        <w:rPr>
          <w:b/>
          <w:sz w:val="28"/>
          <w:szCs w:val="28"/>
        </w:rPr>
        <w:t>увеличить</w:t>
      </w:r>
      <w:r w:rsidRPr="0052071B">
        <w:rPr>
          <w:sz w:val="28"/>
          <w:szCs w:val="28"/>
        </w:rPr>
        <w:t xml:space="preserve"> объем бюджетных ассигнований резервного фонда админ</w:t>
      </w:r>
      <w:r w:rsidRPr="0052071B">
        <w:rPr>
          <w:sz w:val="28"/>
          <w:szCs w:val="28"/>
        </w:rPr>
        <w:t>и</w:t>
      </w:r>
      <w:r w:rsidRPr="0052071B">
        <w:rPr>
          <w:sz w:val="28"/>
          <w:szCs w:val="28"/>
        </w:rPr>
        <w:t xml:space="preserve">страции Изобильненского городского округа Ставропольского края в сумме </w:t>
      </w:r>
      <w:r w:rsidRPr="0052071B">
        <w:rPr>
          <w:b/>
          <w:sz w:val="28"/>
          <w:szCs w:val="28"/>
        </w:rPr>
        <w:t>9 541 324,71 рубля</w:t>
      </w:r>
      <w:r w:rsidRPr="0052071B">
        <w:rPr>
          <w:sz w:val="28"/>
          <w:szCs w:val="28"/>
        </w:rPr>
        <w:t>.</w:t>
      </w:r>
    </w:p>
    <w:p w14:paraId="796B6FF1" w14:textId="77777777" w:rsidR="00DF6076" w:rsidRPr="0052071B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b/>
          <w:sz w:val="28"/>
          <w:szCs w:val="28"/>
          <w:u w:val="single"/>
        </w:rPr>
        <w:t>за счет перемещения уменьшить</w:t>
      </w:r>
      <w:r w:rsidRPr="0052071B">
        <w:rPr>
          <w:sz w:val="28"/>
          <w:szCs w:val="28"/>
        </w:rPr>
        <w:t xml:space="preserve"> бюджетные ассигнования в сумме </w:t>
      </w:r>
      <w:r w:rsidRPr="0052071B">
        <w:rPr>
          <w:b/>
          <w:sz w:val="28"/>
          <w:szCs w:val="28"/>
        </w:rPr>
        <w:t>16 765,96 рубля</w:t>
      </w:r>
      <w:r w:rsidRPr="0052071B">
        <w:rPr>
          <w:sz w:val="28"/>
          <w:szCs w:val="28"/>
        </w:rPr>
        <w:t>, в связи с распределением зарезервированных средств на обесп</w:t>
      </w:r>
      <w:r w:rsidRPr="0052071B">
        <w:rPr>
          <w:sz w:val="28"/>
          <w:szCs w:val="28"/>
        </w:rPr>
        <w:t>е</w:t>
      </w:r>
      <w:r w:rsidRPr="0052071B">
        <w:rPr>
          <w:sz w:val="28"/>
          <w:szCs w:val="28"/>
        </w:rPr>
        <w:t xml:space="preserve">чение гарантий муниципальным служащим. </w:t>
      </w:r>
    </w:p>
    <w:p w14:paraId="29B26285" w14:textId="77777777" w:rsidR="00DF6076" w:rsidRPr="0052071B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52071B">
        <w:rPr>
          <w:sz w:val="28"/>
          <w:szCs w:val="28"/>
        </w:rPr>
        <w:t>С учетом предлагаемых изменений уточненные плановые назначения на 2022 год составят 84 088 307,79 рубля.</w:t>
      </w:r>
    </w:p>
    <w:p w14:paraId="3B7A466F" w14:textId="77777777" w:rsidR="00DF6076" w:rsidRPr="00752B50" w:rsidRDefault="00DF6076" w:rsidP="00DF6076">
      <w:pPr>
        <w:numPr>
          <w:ilvl w:val="0"/>
          <w:numId w:val="2"/>
        </w:numPr>
        <w:spacing w:line="216" w:lineRule="auto"/>
        <w:jc w:val="center"/>
        <w:rPr>
          <w:color w:val="8064A2"/>
          <w:sz w:val="28"/>
          <w:szCs w:val="28"/>
        </w:rPr>
      </w:pPr>
    </w:p>
    <w:p w14:paraId="5CECDA0D" w14:textId="77777777" w:rsidR="00DF6076" w:rsidRPr="00CB7D24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CB7D24">
        <w:rPr>
          <w:sz w:val="28"/>
          <w:szCs w:val="28"/>
        </w:rPr>
        <w:t xml:space="preserve">Отдел образования администрации </w:t>
      </w:r>
    </w:p>
    <w:p w14:paraId="05761ABD" w14:textId="77777777" w:rsidR="00DF6076" w:rsidRPr="00CB7D24" w:rsidRDefault="00DF6076" w:rsidP="00DF6076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CB7D24">
        <w:rPr>
          <w:sz w:val="28"/>
          <w:szCs w:val="28"/>
        </w:rPr>
        <w:t>Изобильненского городского округа Ставропольского края</w:t>
      </w:r>
    </w:p>
    <w:p w14:paraId="1EEC7B5C" w14:textId="77777777" w:rsidR="00DF6076" w:rsidRPr="00CB7D24" w:rsidRDefault="00DF6076" w:rsidP="00DF6076">
      <w:pPr>
        <w:numPr>
          <w:ilvl w:val="0"/>
          <w:numId w:val="2"/>
        </w:numPr>
        <w:spacing w:line="216" w:lineRule="auto"/>
        <w:jc w:val="center"/>
        <w:rPr>
          <w:bCs/>
          <w:sz w:val="20"/>
          <w:szCs w:val="20"/>
        </w:rPr>
      </w:pPr>
    </w:p>
    <w:p w14:paraId="714542D3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CB7D24">
        <w:rPr>
          <w:sz w:val="28"/>
          <w:szCs w:val="28"/>
        </w:rPr>
        <w:t>т</w:t>
      </w:r>
      <w:r w:rsidRPr="00CB7D24">
        <w:rPr>
          <w:sz w:val="28"/>
          <w:szCs w:val="28"/>
        </w:rPr>
        <w:t>ренные на 2022 год, утверждены в сумме 1 073 839 272,61</w:t>
      </w:r>
      <w:r w:rsidRPr="00CB7D24">
        <w:rPr>
          <w:sz w:val="28"/>
          <w:szCs w:val="28"/>
          <w:lang w:val="en-US"/>
        </w:rPr>
        <w:t> </w:t>
      </w:r>
      <w:r w:rsidRPr="00CB7D24">
        <w:rPr>
          <w:sz w:val="28"/>
          <w:szCs w:val="28"/>
        </w:rPr>
        <w:t>рубля.</w:t>
      </w:r>
    </w:p>
    <w:p w14:paraId="092180A8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Предлагается в целом увеличить бюджетные ассигнования в сумме 16 682 904,29 рубля, из них:</w:t>
      </w:r>
    </w:p>
    <w:p w14:paraId="65516500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* </w:t>
      </w:r>
      <w:r w:rsidRPr="00CB7D24">
        <w:rPr>
          <w:b/>
          <w:sz w:val="28"/>
          <w:szCs w:val="28"/>
        </w:rPr>
        <w:t>увеличить</w:t>
      </w:r>
      <w:r w:rsidRPr="00CB7D24">
        <w:rPr>
          <w:sz w:val="28"/>
          <w:szCs w:val="28"/>
        </w:rPr>
        <w:t xml:space="preserve"> объем бюджетных ассигнований за счет средств краевого бюджета на основании уведомлений главных распорядителей бюджетных средств Ста</w:t>
      </w:r>
      <w:r w:rsidRPr="00CB7D24">
        <w:rPr>
          <w:sz w:val="28"/>
          <w:szCs w:val="28"/>
        </w:rPr>
        <w:t>в</w:t>
      </w:r>
      <w:r w:rsidRPr="00CB7D24">
        <w:rPr>
          <w:sz w:val="28"/>
          <w:szCs w:val="28"/>
        </w:rPr>
        <w:t xml:space="preserve">ропольского края в сумме </w:t>
      </w:r>
      <w:r w:rsidRPr="00CB7D24">
        <w:rPr>
          <w:b/>
          <w:sz w:val="28"/>
          <w:szCs w:val="28"/>
        </w:rPr>
        <w:t>14 925 198,84 рубля,</w:t>
      </w:r>
      <w:r w:rsidRPr="00CB7D24">
        <w:rPr>
          <w:sz w:val="28"/>
          <w:szCs w:val="28"/>
        </w:rPr>
        <w:t xml:space="preserve"> в том числе:</w:t>
      </w:r>
    </w:p>
    <w:p w14:paraId="7E9CA523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</w:t>
      </w:r>
      <w:r w:rsidRPr="00CB7D24">
        <w:rPr>
          <w:sz w:val="28"/>
          <w:szCs w:val="28"/>
        </w:rPr>
        <w:t>о</w:t>
      </w:r>
      <w:r w:rsidRPr="00CB7D24">
        <w:rPr>
          <w:sz w:val="28"/>
          <w:szCs w:val="28"/>
        </w:rPr>
        <w:t>школьных и общеобразовательных организациях и на финансовое обеспечение получения дошкольного образования в частных дошкольных и частных общеобр</w:t>
      </w:r>
      <w:r w:rsidRPr="00CB7D24">
        <w:rPr>
          <w:sz w:val="28"/>
          <w:szCs w:val="28"/>
        </w:rPr>
        <w:t>а</w:t>
      </w:r>
      <w:r w:rsidRPr="00CB7D24">
        <w:rPr>
          <w:sz w:val="28"/>
          <w:szCs w:val="28"/>
        </w:rPr>
        <w:t>зовательных организациях в сумме 2 482 965,24 рубля;</w:t>
      </w:r>
    </w:p>
    <w:p w14:paraId="5A781E62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-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</w:t>
      </w:r>
      <w:r w:rsidRPr="00CB7D24">
        <w:rPr>
          <w:sz w:val="28"/>
          <w:szCs w:val="28"/>
        </w:rPr>
        <w:t>е</w:t>
      </w:r>
      <w:r w:rsidRPr="00CB7D24">
        <w:rPr>
          <w:sz w:val="28"/>
          <w:szCs w:val="28"/>
        </w:rPr>
        <w:t>образовательных организациях и на финансовое обеспечение получения начальн</w:t>
      </w:r>
      <w:r w:rsidRPr="00CB7D24">
        <w:rPr>
          <w:sz w:val="28"/>
          <w:szCs w:val="28"/>
        </w:rPr>
        <w:t>о</w:t>
      </w:r>
      <w:r w:rsidRPr="00CB7D24">
        <w:rPr>
          <w:sz w:val="28"/>
          <w:szCs w:val="28"/>
        </w:rPr>
        <w:t>го общего, основного общего, среднего общего образования в частных общеобр</w:t>
      </w:r>
      <w:r w:rsidRPr="00CB7D24">
        <w:rPr>
          <w:sz w:val="28"/>
          <w:szCs w:val="28"/>
        </w:rPr>
        <w:t>а</w:t>
      </w:r>
      <w:r w:rsidRPr="00CB7D24">
        <w:rPr>
          <w:sz w:val="28"/>
          <w:szCs w:val="28"/>
        </w:rPr>
        <w:t>зовательных организациях в сумме 7 993 364,60 рубля;</w:t>
      </w:r>
    </w:p>
    <w:p w14:paraId="4D327A61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- фонд оплаты труда в связи с увеличением МРОТ с 01.01.2022 года в сумме 4 331 869,00 рублей за счет иных межбюджетных трансфертов из краевого бюдж</w:t>
      </w:r>
      <w:r w:rsidRPr="00CB7D24">
        <w:rPr>
          <w:sz w:val="28"/>
          <w:szCs w:val="28"/>
        </w:rPr>
        <w:t>е</w:t>
      </w:r>
      <w:r w:rsidRPr="00CB7D24">
        <w:rPr>
          <w:sz w:val="28"/>
          <w:szCs w:val="28"/>
        </w:rPr>
        <w:t>та;</w:t>
      </w:r>
    </w:p>
    <w:p w14:paraId="248DC0D8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- фонд оплаты труда работникам образования, в связи с изменением целев</w:t>
      </w:r>
      <w:r w:rsidRPr="00CB7D24">
        <w:rPr>
          <w:sz w:val="28"/>
          <w:szCs w:val="28"/>
        </w:rPr>
        <w:t>о</w:t>
      </w:r>
      <w:r w:rsidRPr="00CB7D24">
        <w:rPr>
          <w:sz w:val="28"/>
          <w:szCs w:val="28"/>
        </w:rPr>
        <w:t>го показателя средней заработной платы работников образования на 2022 год в сумме 117 000,00 рублей за счет иных межбюджетных трансфертов из краев</w:t>
      </w:r>
      <w:r w:rsidRPr="00CB7D24">
        <w:rPr>
          <w:sz w:val="28"/>
          <w:szCs w:val="28"/>
        </w:rPr>
        <w:t>о</w:t>
      </w:r>
      <w:r w:rsidRPr="00CB7D24">
        <w:rPr>
          <w:sz w:val="28"/>
          <w:szCs w:val="28"/>
        </w:rPr>
        <w:t>го бюджета;</w:t>
      </w:r>
    </w:p>
    <w:p w14:paraId="6D2BDDA2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* у</w:t>
      </w:r>
      <w:r w:rsidRPr="00CB7D24">
        <w:rPr>
          <w:b/>
          <w:sz w:val="28"/>
          <w:szCs w:val="28"/>
        </w:rPr>
        <w:t>велич</w:t>
      </w:r>
      <w:r w:rsidR="006844A4" w:rsidRPr="00CB7D24">
        <w:rPr>
          <w:b/>
          <w:sz w:val="28"/>
          <w:szCs w:val="28"/>
        </w:rPr>
        <w:t>ить</w:t>
      </w:r>
      <w:r w:rsidRPr="00CB7D24">
        <w:rPr>
          <w:sz w:val="28"/>
          <w:szCs w:val="28"/>
        </w:rPr>
        <w:t xml:space="preserve"> объем </w:t>
      </w:r>
      <w:r w:rsidR="006844A4" w:rsidRPr="00CB7D24">
        <w:rPr>
          <w:sz w:val="28"/>
          <w:szCs w:val="28"/>
        </w:rPr>
        <w:t>расходов</w:t>
      </w:r>
      <w:r w:rsidRPr="00CB7D24">
        <w:rPr>
          <w:sz w:val="28"/>
          <w:szCs w:val="28"/>
        </w:rPr>
        <w:t xml:space="preserve"> за счет безвозмездных поступлений в сумме </w:t>
      </w:r>
      <w:r w:rsidRPr="00CB7D24">
        <w:rPr>
          <w:b/>
          <w:sz w:val="28"/>
          <w:szCs w:val="28"/>
        </w:rPr>
        <w:t>10 000,00</w:t>
      </w:r>
      <w:r w:rsidRPr="00CB7D24">
        <w:rPr>
          <w:sz w:val="28"/>
          <w:szCs w:val="28"/>
        </w:rPr>
        <w:t xml:space="preserve"> рублей; </w:t>
      </w:r>
    </w:p>
    <w:p w14:paraId="46E26E69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*</w:t>
      </w:r>
      <w:r w:rsidRPr="00CB7D24">
        <w:rPr>
          <w:b/>
          <w:sz w:val="28"/>
          <w:szCs w:val="28"/>
        </w:rPr>
        <w:t xml:space="preserve"> увелич</w:t>
      </w:r>
      <w:r w:rsidR="006844A4" w:rsidRPr="00CB7D24">
        <w:rPr>
          <w:b/>
          <w:sz w:val="28"/>
          <w:szCs w:val="28"/>
        </w:rPr>
        <w:t>ить</w:t>
      </w:r>
      <w:r w:rsidRPr="00CB7D24">
        <w:rPr>
          <w:sz w:val="28"/>
          <w:szCs w:val="28"/>
        </w:rPr>
        <w:t xml:space="preserve"> объем </w:t>
      </w:r>
      <w:r w:rsidR="006844A4" w:rsidRPr="00CB7D24">
        <w:rPr>
          <w:sz w:val="28"/>
          <w:szCs w:val="28"/>
        </w:rPr>
        <w:t>расходов</w:t>
      </w:r>
      <w:r w:rsidRPr="00CB7D24">
        <w:rPr>
          <w:sz w:val="28"/>
          <w:szCs w:val="28"/>
        </w:rPr>
        <w:t xml:space="preserve"> в сумме </w:t>
      </w:r>
      <w:r w:rsidRPr="00CB7D24">
        <w:rPr>
          <w:b/>
          <w:sz w:val="28"/>
          <w:szCs w:val="28"/>
        </w:rPr>
        <w:t>3 381 705,45</w:t>
      </w:r>
      <w:r w:rsidRPr="00CB7D24">
        <w:rPr>
          <w:sz w:val="28"/>
          <w:szCs w:val="28"/>
        </w:rPr>
        <w:t xml:space="preserve"> рубля, в том числе:</w:t>
      </w:r>
    </w:p>
    <w:p w14:paraId="77B294F9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- софинансировани</w:t>
      </w:r>
      <w:r w:rsidR="006844A4" w:rsidRPr="00CB7D24">
        <w:rPr>
          <w:sz w:val="28"/>
          <w:szCs w:val="28"/>
        </w:rPr>
        <w:t>е</w:t>
      </w:r>
      <w:r w:rsidRPr="00CB7D24">
        <w:rPr>
          <w:sz w:val="28"/>
          <w:szCs w:val="28"/>
        </w:rPr>
        <w:t xml:space="preserve"> по антитеррористическим мероприятиям в 2022 году в сумме - 442 399,00 рублей;</w:t>
      </w:r>
    </w:p>
    <w:p w14:paraId="190A04B4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- проведение строительного контроля на антитеррористические мероприятия 2022 году в сумме – 189 346,77 рубля;</w:t>
      </w:r>
    </w:p>
    <w:p w14:paraId="306324C4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>- ремонт спортивного зала в СОШ №5 ИГО СК ст. Рождественской в сумме 2 662 018,80 рубля;</w:t>
      </w:r>
    </w:p>
    <w:p w14:paraId="66862F98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- проведение строительного контроля по работам в спортивном зале СОШ №5 </w:t>
      </w:r>
      <w:proofErr w:type="spellStart"/>
      <w:r w:rsidRPr="00CB7D24">
        <w:rPr>
          <w:sz w:val="28"/>
          <w:szCs w:val="28"/>
        </w:rPr>
        <w:t>ст.Рождественской</w:t>
      </w:r>
      <w:proofErr w:type="spellEnd"/>
      <w:r w:rsidRPr="00CB7D24">
        <w:rPr>
          <w:sz w:val="28"/>
          <w:szCs w:val="28"/>
        </w:rPr>
        <w:t xml:space="preserve"> в сумме 87 940,88 рубля.</w:t>
      </w:r>
    </w:p>
    <w:p w14:paraId="44DCC37E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* </w:t>
      </w:r>
      <w:r w:rsidRPr="00CB7D24">
        <w:rPr>
          <w:b/>
          <w:sz w:val="28"/>
          <w:szCs w:val="28"/>
        </w:rPr>
        <w:t>уменьшить</w:t>
      </w:r>
      <w:r w:rsidRPr="00CB7D24">
        <w:rPr>
          <w:sz w:val="28"/>
          <w:szCs w:val="28"/>
        </w:rPr>
        <w:t xml:space="preserve"> объем </w:t>
      </w:r>
      <w:r w:rsidR="006844A4" w:rsidRPr="00CB7D24">
        <w:rPr>
          <w:sz w:val="28"/>
          <w:szCs w:val="28"/>
        </w:rPr>
        <w:t>расходов</w:t>
      </w:r>
      <w:r w:rsidRPr="00CB7D24">
        <w:rPr>
          <w:sz w:val="28"/>
          <w:szCs w:val="28"/>
        </w:rPr>
        <w:t xml:space="preserve"> в сумме </w:t>
      </w:r>
      <w:r w:rsidRPr="00CB7D24">
        <w:rPr>
          <w:b/>
          <w:sz w:val="28"/>
          <w:szCs w:val="28"/>
        </w:rPr>
        <w:t>1 616 000,00 рублей</w:t>
      </w:r>
      <w:r w:rsidRPr="00CB7D24">
        <w:rPr>
          <w:sz w:val="28"/>
          <w:szCs w:val="28"/>
        </w:rPr>
        <w:t>.</w:t>
      </w:r>
    </w:p>
    <w:p w14:paraId="64449A7A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b/>
          <w:sz w:val="28"/>
          <w:szCs w:val="28"/>
        </w:rPr>
        <w:t>* уменьшить</w:t>
      </w:r>
      <w:r w:rsidRPr="00CB7D24">
        <w:rPr>
          <w:sz w:val="28"/>
          <w:szCs w:val="28"/>
        </w:rPr>
        <w:t xml:space="preserve"> объем </w:t>
      </w:r>
      <w:r w:rsidR="006844A4" w:rsidRPr="00CB7D24">
        <w:rPr>
          <w:sz w:val="28"/>
          <w:szCs w:val="28"/>
        </w:rPr>
        <w:t>расходов</w:t>
      </w:r>
      <w:r w:rsidRPr="00CB7D24">
        <w:rPr>
          <w:sz w:val="28"/>
          <w:szCs w:val="28"/>
        </w:rPr>
        <w:t xml:space="preserve"> за счет перемещения для восстановления з</w:t>
      </w:r>
      <w:r w:rsidRPr="00CB7D24">
        <w:rPr>
          <w:sz w:val="28"/>
          <w:szCs w:val="28"/>
        </w:rPr>
        <w:t>а</w:t>
      </w:r>
      <w:r w:rsidRPr="00CB7D24">
        <w:rPr>
          <w:sz w:val="28"/>
          <w:szCs w:val="28"/>
        </w:rPr>
        <w:t>резервированных средств на профилактику и устранение последствий распростр</w:t>
      </w:r>
      <w:r w:rsidRPr="00CB7D24">
        <w:rPr>
          <w:sz w:val="28"/>
          <w:szCs w:val="28"/>
        </w:rPr>
        <w:t>а</w:t>
      </w:r>
      <w:r w:rsidRPr="00CB7D24">
        <w:rPr>
          <w:sz w:val="28"/>
          <w:szCs w:val="28"/>
        </w:rPr>
        <w:t xml:space="preserve">нения коронавирусной инфекции на территории Изобильненского городского округа Ставропольского края в сумме </w:t>
      </w:r>
      <w:r w:rsidRPr="00CB7D24">
        <w:rPr>
          <w:b/>
          <w:sz w:val="28"/>
          <w:szCs w:val="28"/>
        </w:rPr>
        <w:t>18 000,00 рублей</w:t>
      </w:r>
      <w:r w:rsidRPr="00CB7D24">
        <w:rPr>
          <w:sz w:val="28"/>
          <w:szCs w:val="28"/>
        </w:rPr>
        <w:t>, на основании распоряж</w:t>
      </w:r>
      <w:r w:rsidRPr="00CB7D24">
        <w:rPr>
          <w:sz w:val="28"/>
          <w:szCs w:val="28"/>
        </w:rPr>
        <w:t>е</w:t>
      </w:r>
      <w:r w:rsidRPr="00CB7D24">
        <w:rPr>
          <w:sz w:val="28"/>
          <w:szCs w:val="28"/>
        </w:rPr>
        <w:t>ния администрации Изобильненского городского округа Ставропольского края №40-р от 03 февраля 2022 года;</w:t>
      </w:r>
    </w:p>
    <w:p w14:paraId="36E73521" w14:textId="77777777" w:rsidR="00DF6076" w:rsidRPr="00CB7D24" w:rsidRDefault="00DF6076" w:rsidP="006844A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CB7D24">
        <w:rPr>
          <w:sz w:val="28"/>
          <w:szCs w:val="28"/>
        </w:rPr>
        <w:t xml:space="preserve"> С учетом предлагаемых изменений уточненные плановые назначения на 2022 год составят 1 090 522 176,90 рубля.</w:t>
      </w:r>
    </w:p>
    <w:p w14:paraId="5EEE01A9" w14:textId="77777777" w:rsidR="00D84928" w:rsidRPr="005215D4" w:rsidRDefault="00D84928" w:rsidP="00D84928">
      <w:pPr>
        <w:spacing w:line="216" w:lineRule="auto"/>
        <w:jc w:val="center"/>
        <w:rPr>
          <w:color w:val="FF0000"/>
          <w:sz w:val="28"/>
          <w:szCs w:val="28"/>
        </w:rPr>
      </w:pPr>
    </w:p>
    <w:p w14:paraId="6BC2A5F4" w14:textId="77777777" w:rsidR="00D84928" w:rsidRPr="00864BA3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 xml:space="preserve">Отдел культуры администрации </w:t>
      </w:r>
    </w:p>
    <w:p w14:paraId="2565819F" w14:textId="77777777" w:rsidR="00D84928" w:rsidRPr="00864BA3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Изобильненского городского округа Ставропольского края</w:t>
      </w:r>
    </w:p>
    <w:p w14:paraId="422A6D87" w14:textId="77777777" w:rsidR="00D84928" w:rsidRPr="00864BA3" w:rsidRDefault="00D84928" w:rsidP="00D84928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70B8B9CB" w14:textId="77777777" w:rsidR="00A30D6C" w:rsidRPr="00864BA3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</w:t>
      </w:r>
      <w:r w:rsidR="00CF563E" w:rsidRPr="00864BA3">
        <w:rPr>
          <w:sz w:val="28"/>
          <w:szCs w:val="28"/>
        </w:rPr>
        <w:t>на 2022 год</w:t>
      </w:r>
      <w:r w:rsidRPr="00864BA3">
        <w:rPr>
          <w:sz w:val="28"/>
          <w:szCs w:val="28"/>
        </w:rPr>
        <w:t xml:space="preserve">, утверждены в сумме </w:t>
      </w:r>
      <w:r w:rsidR="003A4655" w:rsidRPr="00864BA3">
        <w:rPr>
          <w:sz w:val="28"/>
          <w:szCs w:val="28"/>
        </w:rPr>
        <w:t>11</w:t>
      </w:r>
      <w:r w:rsidR="0096741B" w:rsidRPr="00864BA3">
        <w:rPr>
          <w:sz w:val="28"/>
          <w:szCs w:val="28"/>
        </w:rPr>
        <w:t>8</w:t>
      </w:r>
      <w:r w:rsidR="003A4655" w:rsidRPr="00864BA3">
        <w:rPr>
          <w:sz w:val="28"/>
          <w:szCs w:val="28"/>
        </w:rPr>
        <w:t> </w:t>
      </w:r>
      <w:r w:rsidR="0096741B" w:rsidRPr="00864BA3">
        <w:rPr>
          <w:sz w:val="28"/>
          <w:szCs w:val="28"/>
        </w:rPr>
        <w:t>332</w:t>
      </w:r>
      <w:r w:rsidR="003A4655" w:rsidRPr="00864BA3">
        <w:rPr>
          <w:sz w:val="28"/>
          <w:szCs w:val="28"/>
        </w:rPr>
        <w:t> </w:t>
      </w:r>
      <w:r w:rsidR="0096741B" w:rsidRPr="00864BA3">
        <w:rPr>
          <w:sz w:val="28"/>
          <w:szCs w:val="28"/>
        </w:rPr>
        <w:t>880</w:t>
      </w:r>
      <w:r w:rsidR="003A4655" w:rsidRPr="00864BA3">
        <w:rPr>
          <w:sz w:val="28"/>
          <w:szCs w:val="28"/>
        </w:rPr>
        <w:t>,</w:t>
      </w:r>
      <w:r w:rsidR="0096741B" w:rsidRPr="00864BA3">
        <w:rPr>
          <w:sz w:val="28"/>
          <w:szCs w:val="28"/>
        </w:rPr>
        <w:t>34</w:t>
      </w:r>
      <w:r w:rsidRPr="00864BA3">
        <w:rPr>
          <w:sz w:val="28"/>
          <w:szCs w:val="28"/>
          <w:lang w:val="en-US"/>
        </w:rPr>
        <w:t> </w:t>
      </w:r>
      <w:r w:rsidRPr="00864BA3">
        <w:rPr>
          <w:sz w:val="28"/>
          <w:szCs w:val="28"/>
        </w:rPr>
        <w:t>рубля</w:t>
      </w:r>
      <w:r w:rsidR="00A30D6C" w:rsidRPr="00864BA3">
        <w:rPr>
          <w:sz w:val="28"/>
          <w:szCs w:val="28"/>
        </w:rPr>
        <w:t xml:space="preserve">. </w:t>
      </w:r>
    </w:p>
    <w:p w14:paraId="79BC9435" w14:textId="77777777" w:rsidR="0075187B" w:rsidRPr="00864BA3" w:rsidRDefault="0075187B" w:rsidP="0075187B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Предлагается увеличить объем бюджетных ассигнований на </w:t>
      </w:r>
      <w:r w:rsidR="0096741B" w:rsidRPr="00864BA3">
        <w:rPr>
          <w:sz w:val="28"/>
          <w:szCs w:val="28"/>
        </w:rPr>
        <w:t>1</w:t>
      </w:r>
      <w:r w:rsidR="00085CEE" w:rsidRPr="00864BA3">
        <w:rPr>
          <w:sz w:val="28"/>
          <w:szCs w:val="28"/>
        </w:rPr>
        <w:t xml:space="preserve"> </w:t>
      </w:r>
      <w:r w:rsidR="0096741B" w:rsidRPr="00864BA3">
        <w:rPr>
          <w:sz w:val="28"/>
          <w:szCs w:val="28"/>
        </w:rPr>
        <w:t>972</w:t>
      </w:r>
      <w:r w:rsidRPr="00864BA3">
        <w:rPr>
          <w:sz w:val="28"/>
          <w:szCs w:val="28"/>
        </w:rPr>
        <w:t> </w:t>
      </w:r>
      <w:r w:rsidR="0096741B" w:rsidRPr="00864BA3">
        <w:rPr>
          <w:sz w:val="28"/>
          <w:szCs w:val="28"/>
        </w:rPr>
        <w:t>656</w:t>
      </w:r>
      <w:r w:rsidRPr="00864BA3">
        <w:rPr>
          <w:sz w:val="28"/>
          <w:szCs w:val="28"/>
        </w:rPr>
        <w:t>,</w:t>
      </w:r>
      <w:r w:rsidR="0096741B" w:rsidRPr="00864BA3">
        <w:rPr>
          <w:sz w:val="28"/>
          <w:szCs w:val="28"/>
        </w:rPr>
        <w:t>99</w:t>
      </w:r>
      <w:r w:rsidRPr="00864BA3">
        <w:rPr>
          <w:sz w:val="28"/>
          <w:szCs w:val="28"/>
        </w:rPr>
        <w:t xml:space="preserve"> рубля, в том числе:</w:t>
      </w:r>
    </w:p>
    <w:p w14:paraId="528EB202" w14:textId="77777777" w:rsidR="00D0363C" w:rsidRPr="00864BA3" w:rsidRDefault="00D0363C" w:rsidP="00D0363C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1 226 960,00 рублей и работникам образования, в связи с увеличением МРОТ с 01.01.2022 года в сумме 21</w:t>
      </w:r>
      <w:r w:rsidR="00F04ABF" w:rsidRPr="00864BA3">
        <w:rPr>
          <w:sz w:val="28"/>
          <w:szCs w:val="28"/>
        </w:rPr>
        <w:t>3</w:t>
      </w:r>
      <w:r w:rsidRPr="00864BA3">
        <w:rPr>
          <w:sz w:val="28"/>
          <w:szCs w:val="28"/>
        </w:rPr>
        <w:t> </w:t>
      </w:r>
      <w:r w:rsidR="00F04ABF" w:rsidRPr="00864BA3">
        <w:rPr>
          <w:sz w:val="28"/>
          <w:szCs w:val="28"/>
        </w:rPr>
        <w:t>477</w:t>
      </w:r>
      <w:r w:rsidRPr="00864BA3">
        <w:rPr>
          <w:sz w:val="28"/>
          <w:szCs w:val="28"/>
        </w:rPr>
        <w:t>,00 рублей за счет иных межбюджетных трансфертов из краевого бюджета;</w:t>
      </w:r>
    </w:p>
    <w:p w14:paraId="474FE133" w14:textId="77777777" w:rsidR="00F04ABF" w:rsidRPr="00864BA3" w:rsidRDefault="00D0363C" w:rsidP="00F04ABF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- уменьшить расходы в сумме </w:t>
      </w:r>
      <w:r w:rsidR="00F04ABF" w:rsidRPr="00864BA3">
        <w:rPr>
          <w:sz w:val="28"/>
          <w:szCs w:val="28"/>
        </w:rPr>
        <w:t>1</w:t>
      </w:r>
      <w:r w:rsidRPr="00864BA3">
        <w:rPr>
          <w:sz w:val="28"/>
          <w:szCs w:val="28"/>
        </w:rPr>
        <w:t> </w:t>
      </w:r>
      <w:r w:rsidR="00F04ABF" w:rsidRPr="00864BA3">
        <w:rPr>
          <w:sz w:val="28"/>
          <w:szCs w:val="28"/>
        </w:rPr>
        <w:t>444</w:t>
      </w:r>
      <w:r w:rsidRPr="00864BA3">
        <w:rPr>
          <w:sz w:val="28"/>
          <w:szCs w:val="28"/>
        </w:rPr>
        <w:t> </w:t>
      </w:r>
      <w:r w:rsidR="00F04ABF" w:rsidRPr="00864BA3">
        <w:rPr>
          <w:sz w:val="28"/>
          <w:szCs w:val="28"/>
        </w:rPr>
        <w:t>772</w:t>
      </w:r>
      <w:r w:rsidRPr="00864BA3">
        <w:rPr>
          <w:sz w:val="28"/>
          <w:szCs w:val="28"/>
        </w:rPr>
        <w:t>,</w:t>
      </w:r>
      <w:r w:rsidR="00F04ABF" w:rsidRPr="00864BA3">
        <w:rPr>
          <w:sz w:val="28"/>
          <w:szCs w:val="28"/>
        </w:rPr>
        <w:t>01</w:t>
      </w:r>
      <w:r w:rsidRPr="00864BA3">
        <w:rPr>
          <w:sz w:val="28"/>
          <w:szCs w:val="28"/>
        </w:rPr>
        <w:t xml:space="preserve"> рублей</w:t>
      </w:r>
      <w:r w:rsidR="00F04ABF" w:rsidRPr="00864BA3">
        <w:rPr>
          <w:sz w:val="28"/>
          <w:szCs w:val="28"/>
        </w:rPr>
        <w:t xml:space="preserve">, за счет перемещения с МКУ </w:t>
      </w:r>
      <w:proofErr w:type="spellStart"/>
      <w:r w:rsidR="00F04ABF" w:rsidRPr="00864BA3">
        <w:rPr>
          <w:sz w:val="28"/>
          <w:szCs w:val="28"/>
        </w:rPr>
        <w:t>ЦКиД</w:t>
      </w:r>
      <w:proofErr w:type="spellEnd"/>
      <w:r w:rsidR="00F04ABF" w:rsidRPr="00864BA3">
        <w:rPr>
          <w:sz w:val="28"/>
          <w:szCs w:val="28"/>
        </w:rPr>
        <w:t xml:space="preserve"> города Изобильного, в связи с передачей домов культуры хутора Ш</w:t>
      </w:r>
      <w:r w:rsidR="00F04ABF" w:rsidRPr="00864BA3">
        <w:rPr>
          <w:sz w:val="28"/>
          <w:szCs w:val="28"/>
        </w:rPr>
        <w:t>и</w:t>
      </w:r>
      <w:r w:rsidR="00F04ABF" w:rsidRPr="00864BA3">
        <w:rPr>
          <w:sz w:val="28"/>
          <w:szCs w:val="28"/>
        </w:rPr>
        <w:t xml:space="preserve">робокова, села </w:t>
      </w:r>
      <w:proofErr w:type="spellStart"/>
      <w:r w:rsidR="00F04ABF" w:rsidRPr="00864BA3">
        <w:rPr>
          <w:sz w:val="28"/>
          <w:szCs w:val="28"/>
        </w:rPr>
        <w:t>Найденовкого</w:t>
      </w:r>
      <w:proofErr w:type="spellEnd"/>
      <w:r w:rsidR="00F04ABF" w:rsidRPr="00864BA3">
        <w:rPr>
          <w:sz w:val="28"/>
          <w:szCs w:val="28"/>
        </w:rPr>
        <w:t xml:space="preserve"> и хутора Беляев в Новоизобильненское территор</w:t>
      </w:r>
      <w:r w:rsidR="00F04ABF" w:rsidRPr="00864BA3">
        <w:rPr>
          <w:sz w:val="28"/>
          <w:szCs w:val="28"/>
        </w:rPr>
        <w:t>и</w:t>
      </w:r>
      <w:r w:rsidR="00F04ABF" w:rsidRPr="00864BA3">
        <w:rPr>
          <w:sz w:val="28"/>
          <w:szCs w:val="28"/>
        </w:rPr>
        <w:t>альное управление;</w:t>
      </w:r>
    </w:p>
    <w:p w14:paraId="5E7F3FA3" w14:textId="77777777" w:rsidR="00F04ABF" w:rsidRPr="00864BA3" w:rsidRDefault="00F04ABF" w:rsidP="00F04ABF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- увеличить расходы в сумме 1 976 992,00 рубля на проведение праздничных мероприятий, посвященных празднованию 9 Мая, Дню защиты детей и Дню Ро</w:t>
      </w:r>
      <w:r w:rsidRPr="00864BA3">
        <w:rPr>
          <w:sz w:val="28"/>
          <w:szCs w:val="28"/>
        </w:rPr>
        <w:t>с</w:t>
      </w:r>
      <w:r w:rsidRPr="00864BA3">
        <w:rPr>
          <w:sz w:val="28"/>
          <w:szCs w:val="28"/>
        </w:rPr>
        <w:t>сии.</w:t>
      </w:r>
    </w:p>
    <w:p w14:paraId="52B92F73" w14:textId="77777777" w:rsidR="00D84928" w:rsidRPr="00864BA3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864BA3">
        <w:rPr>
          <w:sz w:val="28"/>
          <w:szCs w:val="28"/>
        </w:rPr>
        <w:t>на 2022 год</w:t>
      </w:r>
      <w:r w:rsidRPr="00864BA3">
        <w:rPr>
          <w:sz w:val="28"/>
          <w:szCs w:val="28"/>
        </w:rPr>
        <w:t xml:space="preserve"> составят </w:t>
      </w:r>
      <w:r w:rsidR="0096741B" w:rsidRPr="00864BA3">
        <w:rPr>
          <w:sz w:val="28"/>
          <w:szCs w:val="28"/>
        </w:rPr>
        <w:t>120</w:t>
      </w:r>
      <w:r w:rsidR="003A4655" w:rsidRPr="00864BA3">
        <w:rPr>
          <w:sz w:val="28"/>
          <w:szCs w:val="28"/>
        </w:rPr>
        <w:t> </w:t>
      </w:r>
      <w:r w:rsidR="0096741B" w:rsidRPr="00864BA3">
        <w:rPr>
          <w:sz w:val="28"/>
          <w:szCs w:val="28"/>
        </w:rPr>
        <w:t>305</w:t>
      </w:r>
      <w:r w:rsidR="003A4655" w:rsidRPr="00864BA3">
        <w:rPr>
          <w:sz w:val="28"/>
          <w:szCs w:val="28"/>
        </w:rPr>
        <w:t xml:space="preserve"> </w:t>
      </w:r>
      <w:r w:rsidR="0096741B" w:rsidRPr="00864BA3">
        <w:rPr>
          <w:sz w:val="28"/>
          <w:szCs w:val="28"/>
        </w:rPr>
        <w:t>537</w:t>
      </w:r>
      <w:r w:rsidRPr="00864BA3">
        <w:rPr>
          <w:sz w:val="28"/>
          <w:szCs w:val="28"/>
        </w:rPr>
        <w:t>,</w:t>
      </w:r>
      <w:r w:rsidR="0096741B" w:rsidRPr="00864BA3">
        <w:rPr>
          <w:sz w:val="28"/>
          <w:szCs w:val="28"/>
        </w:rPr>
        <w:t>33</w:t>
      </w:r>
      <w:r w:rsidRPr="00864BA3">
        <w:rPr>
          <w:sz w:val="28"/>
          <w:szCs w:val="28"/>
        </w:rPr>
        <w:t xml:space="preserve"> рубля.</w:t>
      </w:r>
    </w:p>
    <w:p w14:paraId="255E2373" w14:textId="77777777" w:rsidR="00870821" w:rsidRPr="00752B50" w:rsidRDefault="00870821" w:rsidP="00D84928">
      <w:pPr>
        <w:spacing w:line="216" w:lineRule="auto"/>
        <w:ind w:firstLine="709"/>
        <w:jc w:val="both"/>
        <w:rPr>
          <w:color w:val="8064A2"/>
          <w:sz w:val="28"/>
          <w:szCs w:val="28"/>
        </w:rPr>
      </w:pPr>
    </w:p>
    <w:p w14:paraId="2782AFFF" w14:textId="77777777" w:rsidR="00AA087B" w:rsidRPr="00864BA3" w:rsidRDefault="00AA087B" w:rsidP="00870821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Управление труда и социальной защиты населения администрации</w:t>
      </w:r>
    </w:p>
    <w:p w14:paraId="5BA68C79" w14:textId="77777777" w:rsidR="00AA087B" w:rsidRPr="00864BA3" w:rsidRDefault="00AA087B" w:rsidP="00870821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Изобильненского городского округа Ставропольского края</w:t>
      </w:r>
    </w:p>
    <w:p w14:paraId="1F67D8B3" w14:textId="77777777" w:rsidR="00AA087B" w:rsidRPr="00864BA3" w:rsidRDefault="00AA087B" w:rsidP="00870821">
      <w:pPr>
        <w:spacing w:line="216" w:lineRule="auto"/>
        <w:ind w:firstLine="709"/>
        <w:jc w:val="center"/>
        <w:rPr>
          <w:sz w:val="28"/>
          <w:szCs w:val="28"/>
        </w:rPr>
      </w:pPr>
    </w:p>
    <w:p w14:paraId="6DF0FD3A" w14:textId="77777777" w:rsidR="00AA087B" w:rsidRPr="00864BA3" w:rsidRDefault="00AA087B" w:rsidP="00AA087B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864BA3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864BA3">
        <w:rPr>
          <w:spacing w:val="-2"/>
          <w:sz w:val="28"/>
          <w:szCs w:val="28"/>
        </w:rPr>
        <w:t>у</w:t>
      </w:r>
      <w:r w:rsidRPr="00864BA3">
        <w:rPr>
          <w:spacing w:val="-2"/>
          <w:sz w:val="28"/>
          <w:szCs w:val="28"/>
        </w:rPr>
        <w:t>смотренные на 2022 год, утверждены в сумме 822 </w:t>
      </w:r>
      <w:r w:rsidR="0096741B" w:rsidRPr="00864BA3">
        <w:rPr>
          <w:spacing w:val="-2"/>
          <w:sz w:val="28"/>
          <w:szCs w:val="28"/>
        </w:rPr>
        <w:t>709</w:t>
      </w:r>
      <w:r w:rsidRPr="00864BA3">
        <w:rPr>
          <w:spacing w:val="-2"/>
          <w:sz w:val="28"/>
          <w:szCs w:val="28"/>
        </w:rPr>
        <w:t> </w:t>
      </w:r>
      <w:r w:rsidR="0096741B" w:rsidRPr="00864BA3">
        <w:rPr>
          <w:spacing w:val="-2"/>
          <w:sz w:val="28"/>
          <w:szCs w:val="28"/>
        </w:rPr>
        <w:t>741</w:t>
      </w:r>
      <w:r w:rsidRPr="00864BA3">
        <w:rPr>
          <w:spacing w:val="-2"/>
          <w:sz w:val="28"/>
          <w:szCs w:val="28"/>
        </w:rPr>
        <w:t>,</w:t>
      </w:r>
      <w:r w:rsidR="0096741B" w:rsidRPr="00864BA3">
        <w:rPr>
          <w:spacing w:val="-2"/>
          <w:sz w:val="28"/>
          <w:szCs w:val="28"/>
        </w:rPr>
        <w:t>56</w:t>
      </w:r>
      <w:r w:rsidRPr="00864BA3">
        <w:rPr>
          <w:sz w:val="28"/>
          <w:szCs w:val="28"/>
        </w:rPr>
        <w:t xml:space="preserve"> </w:t>
      </w:r>
      <w:r w:rsidRPr="00864BA3">
        <w:rPr>
          <w:spacing w:val="-2"/>
          <w:sz w:val="28"/>
          <w:szCs w:val="28"/>
        </w:rPr>
        <w:t>ру</w:t>
      </w:r>
      <w:r w:rsidRPr="00864BA3">
        <w:rPr>
          <w:spacing w:val="-2"/>
          <w:sz w:val="28"/>
          <w:szCs w:val="28"/>
        </w:rPr>
        <w:t>б</w:t>
      </w:r>
      <w:r w:rsidRPr="00864BA3">
        <w:rPr>
          <w:spacing w:val="-2"/>
          <w:sz w:val="28"/>
          <w:szCs w:val="28"/>
        </w:rPr>
        <w:t xml:space="preserve">ля. </w:t>
      </w:r>
    </w:p>
    <w:p w14:paraId="512F8EBC" w14:textId="77777777" w:rsidR="00645110" w:rsidRPr="00864BA3" w:rsidRDefault="00AA087B" w:rsidP="00AA087B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Предлагается увеличить объем бюджетных ассигнований </w:t>
      </w:r>
      <w:r w:rsidR="00645110" w:rsidRPr="00864BA3">
        <w:rPr>
          <w:sz w:val="28"/>
          <w:szCs w:val="28"/>
        </w:rPr>
        <w:t>в сумме 29 231,83 рубля, в том числе:</w:t>
      </w:r>
    </w:p>
    <w:p w14:paraId="28839518" w14:textId="77777777" w:rsidR="00AA087B" w:rsidRPr="00864BA3" w:rsidRDefault="00645110" w:rsidP="00AA087B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- </w:t>
      </w:r>
      <w:r w:rsidR="00AA087B" w:rsidRPr="00864BA3">
        <w:rPr>
          <w:sz w:val="28"/>
          <w:szCs w:val="28"/>
        </w:rPr>
        <w:t>за счет средств краевого бюджета на основании уведомлений министерства труда и социальной защиты населения Ставропольского края в су</w:t>
      </w:r>
      <w:r w:rsidR="00AA087B" w:rsidRPr="00864BA3">
        <w:rPr>
          <w:sz w:val="28"/>
          <w:szCs w:val="28"/>
        </w:rPr>
        <w:t>м</w:t>
      </w:r>
      <w:r w:rsidR="00AA087B" w:rsidRPr="00864BA3">
        <w:rPr>
          <w:sz w:val="28"/>
          <w:szCs w:val="28"/>
        </w:rPr>
        <w:t xml:space="preserve">ме </w:t>
      </w:r>
      <w:r w:rsidRPr="00864BA3">
        <w:rPr>
          <w:sz w:val="28"/>
          <w:szCs w:val="28"/>
        </w:rPr>
        <w:t>17</w:t>
      </w:r>
      <w:r w:rsidR="00AA087B" w:rsidRPr="00864BA3">
        <w:rPr>
          <w:sz w:val="28"/>
          <w:szCs w:val="28"/>
        </w:rPr>
        <w:t> </w:t>
      </w:r>
      <w:r w:rsidRPr="00864BA3">
        <w:rPr>
          <w:sz w:val="28"/>
          <w:szCs w:val="28"/>
        </w:rPr>
        <w:t>259</w:t>
      </w:r>
      <w:r w:rsidR="00AA087B" w:rsidRPr="00864BA3">
        <w:rPr>
          <w:sz w:val="28"/>
          <w:szCs w:val="28"/>
        </w:rPr>
        <w:t>,</w:t>
      </w:r>
      <w:r w:rsidR="00B86834" w:rsidRPr="00864BA3">
        <w:rPr>
          <w:sz w:val="28"/>
          <w:szCs w:val="28"/>
        </w:rPr>
        <w:t>83</w:t>
      </w:r>
      <w:r w:rsidR="00AA087B" w:rsidRPr="00864BA3">
        <w:rPr>
          <w:sz w:val="28"/>
          <w:szCs w:val="28"/>
        </w:rPr>
        <w:t xml:space="preserve"> рубля</w:t>
      </w:r>
      <w:r w:rsidR="00B86834" w:rsidRPr="00864BA3">
        <w:rPr>
          <w:sz w:val="28"/>
          <w:szCs w:val="28"/>
        </w:rPr>
        <w:t xml:space="preserve"> на соц</w:t>
      </w:r>
      <w:r w:rsidR="00B86834" w:rsidRPr="00864BA3">
        <w:rPr>
          <w:sz w:val="28"/>
          <w:szCs w:val="28"/>
        </w:rPr>
        <w:t>и</w:t>
      </w:r>
      <w:r w:rsidR="00B86834" w:rsidRPr="00864BA3">
        <w:rPr>
          <w:sz w:val="28"/>
          <w:szCs w:val="28"/>
        </w:rPr>
        <w:t>альные выплаты населению.</w:t>
      </w:r>
    </w:p>
    <w:p w14:paraId="5AFB888B" w14:textId="77777777" w:rsidR="00645110" w:rsidRPr="00864BA3" w:rsidRDefault="00645110" w:rsidP="00645110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- за счет перемещения, в связи с распределением з</w:t>
      </w:r>
      <w:r w:rsidRPr="00864BA3">
        <w:rPr>
          <w:sz w:val="28"/>
          <w:szCs w:val="28"/>
        </w:rPr>
        <w:t>а</w:t>
      </w:r>
      <w:r w:rsidRPr="00864BA3">
        <w:rPr>
          <w:sz w:val="28"/>
          <w:szCs w:val="28"/>
        </w:rPr>
        <w:t>резервированных средств на обеспечение гарантий м</w:t>
      </w:r>
      <w:r w:rsidRPr="00864BA3">
        <w:rPr>
          <w:sz w:val="28"/>
          <w:szCs w:val="28"/>
        </w:rPr>
        <w:t>у</w:t>
      </w:r>
      <w:r w:rsidRPr="00864BA3">
        <w:rPr>
          <w:sz w:val="28"/>
          <w:szCs w:val="28"/>
        </w:rPr>
        <w:t xml:space="preserve">ниципальным служащим в сумме 11 972,00 рубля. </w:t>
      </w:r>
    </w:p>
    <w:p w14:paraId="7EB219A1" w14:textId="77777777" w:rsidR="00305E30" w:rsidRPr="00864BA3" w:rsidRDefault="00305E30" w:rsidP="00305E30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С учетом предлагаемых изменений уточненные плановые назначения на 2022 год составят 822 </w:t>
      </w:r>
      <w:r w:rsidR="00B86834" w:rsidRPr="00864BA3">
        <w:rPr>
          <w:sz w:val="28"/>
          <w:szCs w:val="28"/>
        </w:rPr>
        <w:t>738</w:t>
      </w:r>
      <w:r w:rsidRPr="00864BA3">
        <w:rPr>
          <w:sz w:val="28"/>
          <w:szCs w:val="28"/>
        </w:rPr>
        <w:t xml:space="preserve"> </w:t>
      </w:r>
      <w:r w:rsidR="00B86834" w:rsidRPr="00864BA3">
        <w:rPr>
          <w:sz w:val="28"/>
          <w:szCs w:val="28"/>
        </w:rPr>
        <w:t>973</w:t>
      </w:r>
      <w:r w:rsidRPr="00864BA3">
        <w:rPr>
          <w:sz w:val="28"/>
          <w:szCs w:val="28"/>
        </w:rPr>
        <w:t>,3</w:t>
      </w:r>
      <w:r w:rsidR="00B86834" w:rsidRPr="00864BA3">
        <w:rPr>
          <w:sz w:val="28"/>
          <w:szCs w:val="28"/>
        </w:rPr>
        <w:t>9</w:t>
      </w:r>
      <w:r w:rsidRPr="00864BA3">
        <w:rPr>
          <w:sz w:val="28"/>
          <w:szCs w:val="28"/>
        </w:rPr>
        <w:t xml:space="preserve"> рубля.</w:t>
      </w:r>
    </w:p>
    <w:p w14:paraId="118E2D3A" w14:textId="77777777" w:rsidR="00305E30" w:rsidRPr="005215D4" w:rsidRDefault="00305E30" w:rsidP="00AA087B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1669C7BD" w14:textId="77777777" w:rsidR="00870821" w:rsidRPr="00864BA3" w:rsidRDefault="00E92DAB" w:rsidP="00870821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Комитет по физической культуре и спорту</w:t>
      </w:r>
      <w:r w:rsidR="00870821" w:rsidRPr="00864BA3">
        <w:rPr>
          <w:sz w:val="28"/>
          <w:szCs w:val="28"/>
        </w:rPr>
        <w:t xml:space="preserve"> администрации</w:t>
      </w:r>
    </w:p>
    <w:p w14:paraId="732063F1" w14:textId="77777777" w:rsidR="00870821" w:rsidRPr="00864BA3" w:rsidRDefault="00870821" w:rsidP="00870821">
      <w:pPr>
        <w:spacing w:line="216" w:lineRule="auto"/>
        <w:ind w:firstLine="709"/>
        <w:jc w:val="center"/>
        <w:rPr>
          <w:sz w:val="28"/>
          <w:szCs w:val="28"/>
        </w:rPr>
      </w:pPr>
      <w:r w:rsidRPr="00864BA3">
        <w:rPr>
          <w:sz w:val="28"/>
          <w:szCs w:val="28"/>
        </w:rPr>
        <w:t>Изобильненского городского округа Ставропольского края</w:t>
      </w:r>
    </w:p>
    <w:p w14:paraId="3CA6FCED" w14:textId="77777777" w:rsidR="00870821" w:rsidRPr="00864BA3" w:rsidRDefault="00870821" w:rsidP="00870821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6D41EAFC" w14:textId="77777777" w:rsidR="00870821" w:rsidRPr="00864BA3" w:rsidRDefault="00870821" w:rsidP="00870821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864BA3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864BA3">
        <w:rPr>
          <w:spacing w:val="-2"/>
          <w:sz w:val="28"/>
          <w:szCs w:val="28"/>
        </w:rPr>
        <w:t>у</w:t>
      </w:r>
      <w:r w:rsidRPr="00864BA3">
        <w:rPr>
          <w:spacing w:val="-2"/>
          <w:sz w:val="28"/>
          <w:szCs w:val="28"/>
        </w:rPr>
        <w:t xml:space="preserve">смотренные </w:t>
      </w:r>
      <w:r w:rsidR="00CF563E" w:rsidRPr="00864BA3">
        <w:rPr>
          <w:spacing w:val="-2"/>
          <w:sz w:val="28"/>
          <w:szCs w:val="28"/>
        </w:rPr>
        <w:t>на 2022 год</w:t>
      </w:r>
      <w:r w:rsidRPr="00864BA3">
        <w:rPr>
          <w:spacing w:val="-2"/>
          <w:sz w:val="28"/>
          <w:szCs w:val="28"/>
        </w:rPr>
        <w:t xml:space="preserve">, утверждены в сумме </w:t>
      </w:r>
      <w:r w:rsidR="00E92DAB" w:rsidRPr="00864BA3">
        <w:rPr>
          <w:spacing w:val="-2"/>
          <w:sz w:val="28"/>
          <w:szCs w:val="28"/>
        </w:rPr>
        <w:t>211</w:t>
      </w:r>
      <w:r w:rsidRPr="00864BA3">
        <w:rPr>
          <w:spacing w:val="-2"/>
          <w:sz w:val="28"/>
          <w:szCs w:val="28"/>
        </w:rPr>
        <w:t> 5</w:t>
      </w:r>
      <w:r w:rsidR="00B86834" w:rsidRPr="00864BA3">
        <w:rPr>
          <w:spacing w:val="-2"/>
          <w:sz w:val="28"/>
          <w:szCs w:val="28"/>
        </w:rPr>
        <w:t>92</w:t>
      </w:r>
      <w:r w:rsidRPr="00864BA3">
        <w:rPr>
          <w:spacing w:val="-2"/>
          <w:sz w:val="28"/>
          <w:szCs w:val="28"/>
        </w:rPr>
        <w:t> </w:t>
      </w:r>
      <w:r w:rsidR="00B86834" w:rsidRPr="00864BA3">
        <w:rPr>
          <w:spacing w:val="-2"/>
          <w:sz w:val="28"/>
          <w:szCs w:val="28"/>
        </w:rPr>
        <w:t>573</w:t>
      </w:r>
      <w:r w:rsidRPr="00864BA3">
        <w:rPr>
          <w:spacing w:val="-2"/>
          <w:sz w:val="28"/>
          <w:szCs w:val="28"/>
        </w:rPr>
        <w:t>,9</w:t>
      </w:r>
      <w:r w:rsidR="00B86834" w:rsidRPr="00864BA3">
        <w:rPr>
          <w:spacing w:val="-2"/>
          <w:sz w:val="28"/>
          <w:szCs w:val="28"/>
        </w:rPr>
        <w:t>7</w:t>
      </w:r>
      <w:r w:rsidRPr="00864BA3">
        <w:rPr>
          <w:sz w:val="28"/>
          <w:szCs w:val="28"/>
        </w:rPr>
        <w:t xml:space="preserve"> </w:t>
      </w:r>
      <w:r w:rsidRPr="00864BA3">
        <w:rPr>
          <w:spacing w:val="-2"/>
          <w:sz w:val="28"/>
          <w:szCs w:val="28"/>
        </w:rPr>
        <w:t>ру</w:t>
      </w:r>
      <w:r w:rsidRPr="00864BA3">
        <w:rPr>
          <w:spacing w:val="-2"/>
          <w:sz w:val="28"/>
          <w:szCs w:val="28"/>
        </w:rPr>
        <w:t>б</w:t>
      </w:r>
      <w:r w:rsidRPr="00864BA3">
        <w:rPr>
          <w:spacing w:val="-2"/>
          <w:sz w:val="28"/>
          <w:szCs w:val="28"/>
        </w:rPr>
        <w:t xml:space="preserve">ля. </w:t>
      </w:r>
    </w:p>
    <w:p w14:paraId="14E0AC0D" w14:textId="77777777" w:rsidR="0075187B" w:rsidRPr="00864BA3" w:rsidRDefault="0075187B" w:rsidP="0075187B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 xml:space="preserve">Предлагается увеличить объем бюджетных ассигнований </w:t>
      </w:r>
      <w:r w:rsidR="00B86834" w:rsidRPr="00864BA3">
        <w:rPr>
          <w:sz w:val="28"/>
          <w:szCs w:val="28"/>
        </w:rPr>
        <w:t>н</w:t>
      </w:r>
      <w:r w:rsidRPr="00864BA3">
        <w:rPr>
          <w:sz w:val="28"/>
          <w:szCs w:val="28"/>
        </w:rPr>
        <w:t xml:space="preserve">а </w:t>
      </w:r>
      <w:r w:rsidR="00B86834" w:rsidRPr="00864BA3">
        <w:rPr>
          <w:sz w:val="28"/>
          <w:szCs w:val="28"/>
        </w:rPr>
        <w:t xml:space="preserve">увеличение фонда оплаты труда в связи с </w:t>
      </w:r>
      <w:r w:rsidR="00645110" w:rsidRPr="00864BA3">
        <w:rPr>
          <w:sz w:val="28"/>
          <w:szCs w:val="28"/>
        </w:rPr>
        <w:t>повышением</w:t>
      </w:r>
      <w:r w:rsidR="00B86834" w:rsidRPr="00864BA3">
        <w:rPr>
          <w:sz w:val="28"/>
          <w:szCs w:val="28"/>
        </w:rPr>
        <w:t xml:space="preserve"> МРОТ с 01.01.2022 года за счет иных межбюджетных трансфертов из краевого бюджета </w:t>
      </w:r>
      <w:r w:rsidRPr="00864BA3">
        <w:rPr>
          <w:sz w:val="28"/>
          <w:szCs w:val="28"/>
        </w:rPr>
        <w:t xml:space="preserve">в сумме </w:t>
      </w:r>
      <w:r w:rsidR="00B86834" w:rsidRPr="00864BA3">
        <w:rPr>
          <w:sz w:val="28"/>
          <w:szCs w:val="28"/>
        </w:rPr>
        <w:t>48</w:t>
      </w:r>
      <w:r w:rsidRPr="00864BA3">
        <w:rPr>
          <w:sz w:val="28"/>
          <w:szCs w:val="28"/>
        </w:rPr>
        <w:t> </w:t>
      </w:r>
      <w:r w:rsidR="00B86834" w:rsidRPr="00864BA3">
        <w:rPr>
          <w:sz w:val="28"/>
          <w:szCs w:val="28"/>
        </w:rPr>
        <w:t>987</w:t>
      </w:r>
      <w:r w:rsidRPr="00864BA3">
        <w:rPr>
          <w:sz w:val="28"/>
          <w:szCs w:val="28"/>
        </w:rPr>
        <w:t>,</w:t>
      </w:r>
      <w:r w:rsidR="00B86834" w:rsidRPr="00864BA3">
        <w:rPr>
          <w:sz w:val="28"/>
          <w:szCs w:val="28"/>
        </w:rPr>
        <w:t>00</w:t>
      </w:r>
      <w:r w:rsidRPr="00864BA3">
        <w:rPr>
          <w:sz w:val="28"/>
          <w:szCs w:val="28"/>
        </w:rPr>
        <w:t xml:space="preserve"> рубля.</w:t>
      </w:r>
    </w:p>
    <w:p w14:paraId="0A3534C9" w14:textId="77777777" w:rsidR="00870821" w:rsidRPr="00864BA3" w:rsidRDefault="00870821" w:rsidP="0075187B">
      <w:pPr>
        <w:spacing w:line="216" w:lineRule="auto"/>
        <w:ind w:firstLine="709"/>
        <w:jc w:val="both"/>
        <w:rPr>
          <w:sz w:val="28"/>
          <w:szCs w:val="28"/>
        </w:rPr>
      </w:pPr>
      <w:r w:rsidRPr="00864BA3">
        <w:rPr>
          <w:sz w:val="28"/>
          <w:szCs w:val="28"/>
        </w:rPr>
        <w:t>С учетом предлагаемых изменений уточненные плановые назначения на 202</w:t>
      </w:r>
      <w:r w:rsidR="00FC56AB" w:rsidRPr="00864BA3">
        <w:rPr>
          <w:sz w:val="28"/>
          <w:szCs w:val="28"/>
        </w:rPr>
        <w:t>2</w:t>
      </w:r>
      <w:r w:rsidRPr="00864BA3">
        <w:rPr>
          <w:sz w:val="28"/>
          <w:szCs w:val="28"/>
        </w:rPr>
        <w:t xml:space="preserve"> год составят </w:t>
      </w:r>
      <w:r w:rsidR="0075187B" w:rsidRPr="00864BA3">
        <w:rPr>
          <w:sz w:val="28"/>
          <w:szCs w:val="28"/>
        </w:rPr>
        <w:t>211</w:t>
      </w:r>
      <w:r w:rsidR="00163E69" w:rsidRPr="00864BA3">
        <w:rPr>
          <w:sz w:val="28"/>
          <w:szCs w:val="28"/>
        </w:rPr>
        <w:t> </w:t>
      </w:r>
      <w:r w:rsidR="00B86834" w:rsidRPr="00864BA3">
        <w:rPr>
          <w:sz w:val="28"/>
          <w:szCs w:val="28"/>
        </w:rPr>
        <w:t>641</w:t>
      </w:r>
      <w:r w:rsidR="00163E69" w:rsidRPr="00864BA3">
        <w:rPr>
          <w:sz w:val="28"/>
          <w:szCs w:val="28"/>
        </w:rPr>
        <w:t> </w:t>
      </w:r>
      <w:r w:rsidR="0075187B" w:rsidRPr="00864BA3">
        <w:rPr>
          <w:sz w:val="28"/>
          <w:szCs w:val="28"/>
        </w:rPr>
        <w:t>5</w:t>
      </w:r>
      <w:r w:rsidR="00B86834" w:rsidRPr="00864BA3">
        <w:rPr>
          <w:sz w:val="28"/>
          <w:szCs w:val="28"/>
        </w:rPr>
        <w:t>60</w:t>
      </w:r>
      <w:r w:rsidR="00163E69" w:rsidRPr="00864BA3">
        <w:rPr>
          <w:sz w:val="28"/>
          <w:szCs w:val="28"/>
        </w:rPr>
        <w:t>,9</w:t>
      </w:r>
      <w:r w:rsidR="0075187B" w:rsidRPr="00864BA3">
        <w:rPr>
          <w:sz w:val="28"/>
          <w:szCs w:val="28"/>
        </w:rPr>
        <w:t>7</w:t>
      </w:r>
      <w:r w:rsidRPr="00864BA3">
        <w:rPr>
          <w:sz w:val="28"/>
          <w:szCs w:val="28"/>
        </w:rPr>
        <w:t xml:space="preserve"> рубля.</w:t>
      </w:r>
    </w:p>
    <w:p w14:paraId="3636B021" w14:textId="77777777" w:rsidR="00D84928" w:rsidRPr="005215D4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6B0FA2CD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Баклановское территориальное управление администрации</w:t>
      </w:r>
    </w:p>
    <w:p w14:paraId="51E570E2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6A2862D8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A64E305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03020A" w:rsidRPr="00223C1E">
        <w:rPr>
          <w:spacing w:val="-2"/>
          <w:sz w:val="28"/>
          <w:szCs w:val="28"/>
        </w:rPr>
        <w:t>7</w:t>
      </w:r>
      <w:r w:rsidR="003A4655" w:rsidRPr="00223C1E">
        <w:rPr>
          <w:sz w:val="28"/>
          <w:szCs w:val="28"/>
        </w:rPr>
        <w:t> </w:t>
      </w:r>
      <w:r w:rsidR="00B86834" w:rsidRPr="00223C1E">
        <w:rPr>
          <w:sz w:val="28"/>
          <w:szCs w:val="28"/>
        </w:rPr>
        <w:t>346</w:t>
      </w:r>
      <w:r w:rsidR="0003020A" w:rsidRPr="00223C1E">
        <w:rPr>
          <w:sz w:val="28"/>
          <w:szCs w:val="28"/>
        </w:rPr>
        <w:t> </w:t>
      </w:r>
      <w:r w:rsidR="00B86834" w:rsidRPr="00223C1E">
        <w:rPr>
          <w:sz w:val="28"/>
          <w:szCs w:val="28"/>
        </w:rPr>
        <w:t>297</w:t>
      </w:r>
      <w:r w:rsidR="0003020A" w:rsidRPr="00223C1E">
        <w:rPr>
          <w:sz w:val="28"/>
          <w:szCs w:val="28"/>
        </w:rPr>
        <w:t>,</w:t>
      </w:r>
      <w:r w:rsidR="00B86834" w:rsidRPr="00223C1E">
        <w:rPr>
          <w:sz w:val="28"/>
          <w:szCs w:val="28"/>
        </w:rPr>
        <w:t>43</w:t>
      </w:r>
      <w:r w:rsidR="003A4655"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</w:t>
      </w:r>
      <w:r w:rsidR="00A80DC2" w:rsidRPr="00223C1E">
        <w:rPr>
          <w:spacing w:val="-2"/>
          <w:sz w:val="28"/>
          <w:szCs w:val="28"/>
        </w:rPr>
        <w:t>я</w:t>
      </w:r>
      <w:r w:rsidRPr="00223C1E">
        <w:rPr>
          <w:spacing w:val="-2"/>
          <w:sz w:val="28"/>
          <w:szCs w:val="28"/>
        </w:rPr>
        <w:t xml:space="preserve">. </w:t>
      </w:r>
    </w:p>
    <w:p w14:paraId="7B65F587" w14:textId="77777777" w:rsidR="00AC289D" w:rsidRPr="00223C1E" w:rsidRDefault="00AC289D" w:rsidP="00AC289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C51823" w:rsidRPr="00223C1E">
        <w:rPr>
          <w:sz w:val="28"/>
          <w:szCs w:val="28"/>
        </w:rPr>
        <w:t>в целом уменьш</w:t>
      </w:r>
      <w:r w:rsidRPr="00223C1E">
        <w:rPr>
          <w:sz w:val="28"/>
          <w:szCs w:val="28"/>
        </w:rPr>
        <w:t xml:space="preserve">ить объем бюджетных ассигнований на </w:t>
      </w:r>
      <w:r w:rsidR="00C51823" w:rsidRPr="00223C1E">
        <w:rPr>
          <w:sz w:val="28"/>
          <w:szCs w:val="28"/>
        </w:rPr>
        <w:t>170</w:t>
      </w:r>
      <w:r w:rsidRPr="00223C1E">
        <w:rPr>
          <w:sz w:val="28"/>
          <w:szCs w:val="28"/>
        </w:rPr>
        <w:t> </w:t>
      </w:r>
      <w:r w:rsidR="00C51823" w:rsidRPr="00223C1E">
        <w:rPr>
          <w:sz w:val="28"/>
          <w:szCs w:val="28"/>
        </w:rPr>
        <w:t>656</w:t>
      </w:r>
      <w:r w:rsidRPr="00223C1E">
        <w:rPr>
          <w:sz w:val="28"/>
          <w:szCs w:val="28"/>
        </w:rPr>
        <w:t>,</w:t>
      </w:r>
      <w:r w:rsidR="00C51823" w:rsidRPr="00223C1E">
        <w:rPr>
          <w:sz w:val="28"/>
          <w:szCs w:val="28"/>
        </w:rPr>
        <w:t>04</w:t>
      </w:r>
      <w:r w:rsidRPr="00223C1E">
        <w:rPr>
          <w:sz w:val="28"/>
          <w:szCs w:val="28"/>
        </w:rPr>
        <w:t xml:space="preserve"> рубля, в том числе:</w:t>
      </w:r>
    </w:p>
    <w:p w14:paraId="11893D86" w14:textId="77777777" w:rsidR="00012DBA" w:rsidRPr="00223C1E" w:rsidRDefault="00012DBA" w:rsidP="00012DB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51 500,00 рублей за счет иных межбюджетных трансфертов из краевого бюджета;</w:t>
      </w:r>
    </w:p>
    <w:p w14:paraId="5909EC5C" w14:textId="77777777" w:rsidR="00012DBA" w:rsidRPr="00223C1E" w:rsidRDefault="00012DBA" w:rsidP="00012DB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226 950,00 рублей;</w:t>
      </w:r>
    </w:p>
    <w:p w14:paraId="6CBD657A" w14:textId="77777777" w:rsidR="00012DBA" w:rsidRPr="00223C1E" w:rsidRDefault="00012DBA" w:rsidP="00012DB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4 793,96 рублей за счет перемещения в связи с распределением зарезервированных средств на обеспечение гарантий м</w:t>
      </w:r>
      <w:r w:rsidRPr="00223C1E">
        <w:rPr>
          <w:sz w:val="28"/>
          <w:szCs w:val="28"/>
        </w:rPr>
        <w:t>у</w:t>
      </w:r>
      <w:r w:rsidRPr="00223C1E">
        <w:rPr>
          <w:sz w:val="28"/>
          <w:szCs w:val="28"/>
        </w:rPr>
        <w:t xml:space="preserve">ниципальным служащим. </w:t>
      </w:r>
    </w:p>
    <w:p w14:paraId="38EAF447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</w:t>
      </w:r>
      <w:r w:rsidR="00305E30" w:rsidRPr="00223C1E">
        <w:rPr>
          <w:sz w:val="28"/>
          <w:szCs w:val="28"/>
        </w:rPr>
        <w:t>7</w:t>
      </w:r>
      <w:r w:rsidRPr="00223C1E">
        <w:rPr>
          <w:sz w:val="28"/>
          <w:szCs w:val="28"/>
        </w:rPr>
        <w:t> </w:t>
      </w:r>
      <w:r w:rsidR="00C51823" w:rsidRPr="00223C1E">
        <w:rPr>
          <w:sz w:val="28"/>
          <w:szCs w:val="28"/>
        </w:rPr>
        <w:t>175</w:t>
      </w:r>
      <w:r w:rsidRPr="00223C1E">
        <w:rPr>
          <w:sz w:val="28"/>
          <w:szCs w:val="28"/>
        </w:rPr>
        <w:t xml:space="preserve"> </w:t>
      </w:r>
      <w:r w:rsidR="00C51823" w:rsidRPr="00223C1E">
        <w:rPr>
          <w:sz w:val="28"/>
          <w:szCs w:val="28"/>
        </w:rPr>
        <w:t>641</w:t>
      </w:r>
      <w:r w:rsidRPr="00223C1E">
        <w:rPr>
          <w:sz w:val="28"/>
          <w:szCs w:val="28"/>
        </w:rPr>
        <w:t>,</w:t>
      </w:r>
      <w:r w:rsidR="00305E30" w:rsidRPr="00223C1E">
        <w:rPr>
          <w:sz w:val="28"/>
          <w:szCs w:val="28"/>
        </w:rPr>
        <w:t>3</w:t>
      </w:r>
      <w:r w:rsidR="00C51823" w:rsidRPr="00223C1E">
        <w:rPr>
          <w:sz w:val="28"/>
          <w:szCs w:val="28"/>
        </w:rPr>
        <w:t>9</w:t>
      </w:r>
      <w:r w:rsidRPr="00223C1E">
        <w:rPr>
          <w:sz w:val="28"/>
          <w:szCs w:val="28"/>
        </w:rPr>
        <w:t xml:space="preserve"> рубля.</w:t>
      </w:r>
    </w:p>
    <w:p w14:paraId="28AA247B" w14:textId="77777777" w:rsidR="00D84928" w:rsidRPr="002211E8" w:rsidRDefault="00D84928" w:rsidP="00D84928">
      <w:pPr>
        <w:spacing w:line="216" w:lineRule="auto"/>
        <w:ind w:firstLine="709"/>
        <w:jc w:val="both"/>
        <w:rPr>
          <w:color w:val="8064A2"/>
          <w:sz w:val="28"/>
          <w:szCs w:val="28"/>
        </w:rPr>
      </w:pPr>
    </w:p>
    <w:p w14:paraId="2246509C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Каменнобродское территориальное управление администрации</w:t>
      </w:r>
    </w:p>
    <w:p w14:paraId="7E8F46E9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59A05B78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7E1EA20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BE3AC0" w:rsidRPr="00223C1E">
        <w:rPr>
          <w:spacing w:val="-2"/>
          <w:sz w:val="28"/>
          <w:szCs w:val="28"/>
        </w:rPr>
        <w:t>10</w:t>
      </w:r>
      <w:r w:rsidR="005A22AA" w:rsidRPr="00223C1E">
        <w:rPr>
          <w:sz w:val="28"/>
          <w:szCs w:val="28"/>
        </w:rPr>
        <w:t> </w:t>
      </w:r>
      <w:r w:rsidR="00BE3AC0" w:rsidRPr="00223C1E">
        <w:rPr>
          <w:sz w:val="28"/>
          <w:szCs w:val="28"/>
        </w:rPr>
        <w:t>125</w:t>
      </w:r>
      <w:r w:rsidR="005A22AA" w:rsidRPr="00223C1E">
        <w:rPr>
          <w:sz w:val="28"/>
          <w:szCs w:val="28"/>
        </w:rPr>
        <w:t> </w:t>
      </w:r>
      <w:r w:rsidR="00BE3AC0" w:rsidRPr="00223C1E">
        <w:rPr>
          <w:sz w:val="28"/>
          <w:szCs w:val="28"/>
        </w:rPr>
        <w:t>632</w:t>
      </w:r>
      <w:r w:rsidR="005A22AA" w:rsidRPr="00223C1E">
        <w:rPr>
          <w:sz w:val="28"/>
          <w:szCs w:val="28"/>
        </w:rPr>
        <w:t>,</w:t>
      </w:r>
      <w:r w:rsidR="00BE3AC0" w:rsidRPr="00223C1E">
        <w:rPr>
          <w:sz w:val="28"/>
          <w:szCs w:val="28"/>
        </w:rPr>
        <w:t>61</w:t>
      </w:r>
      <w:r w:rsidR="005A22AA"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30DFBE2B" w14:textId="77777777" w:rsidR="007C6454" w:rsidRPr="00223C1E" w:rsidRDefault="007C6454" w:rsidP="007C6454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BE3AC0" w:rsidRPr="00223C1E">
        <w:rPr>
          <w:sz w:val="28"/>
          <w:szCs w:val="28"/>
        </w:rPr>
        <w:t xml:space="preserve">в целом </w:t>
      </w:r>
      <w:r w:rsidRPr="00223C1E">
        <w:rPr>
          <w:sz w:val="28"/>
          <w:szCs w:val="28"/>
        </w:rPr>
        <w:t>у</w:t>
      </w:r>
      <w:r w:rsidR="00BE3AC0" w:rsidRPr="00223C1E">
        <w:rPr>
          <w:sz w:val="28"/>
          <w:szCs w:val="28"/>
        </w:rPr>
        <w:t>меньш</w:t>
      </w:r>
      <w:r w:rsidRPr="00223C1E">
        <w:rPr>
          <w:sz w:val="28"/>
          <w:szCs w:val="28"/>
        </w:rPr>
        <w:t xml:space="preserve">ить объем бюджетных ассигнований на </w:t>
      </w:r>
      <w:r w:rsidR="00BE3AC0" w:rsidRPr="00223C1E">
        <w:rPr>
          <w:sz w:val="28"/>
          <w:szCs w:val="28"/>
        </w:rPr>
        <w:t>128</w:t>
      </w:r>
      <w:r w:rsidRPr="00223C1E">
        <w:rPr>
          <w:sz w:val="28"/>
          <w:szCs w:val="28"/>
        </w:rPr>
        <w:t> </w:t>
      </w:r>
      <w:r w:rsidR="00BE3AC0" w:rsidRPr="00223C1E">
        <w:rPr>
          <w:sz w:val="28"/>
          <w:szCs w:val="28"/>
        </w:rPr>
        <w:t>089</w:t>
      </w:r>
      <w:r w:rsidRPr="00223C1E">
        <w:rPr>
          <w:sz w:val="28"/>
          <w:szCs w:val="28"/>
        </w:rPr>
        <w:t>,</w:t>
      </w:r>
      <w:r w:rsidR="00BE3AC0" w:rsidRPr="00223C1E">
        <w:rPr>
          <w:sz w:val="28"/>
          <w:szCs w:val="28"/>
        </w:rPr>
        <w:t>38</w:t>
      </w:r>
      <w:r w:rsidRPr="00223C1E">
        <w:rPr>
          <w:sz w:val="28"/>
          <w:szCs w:val="28"/>
        </w:rPr>
        <w:t xml:space="preserve"> рубля, в том числе:</w:t>
      </w:r>
    </w:p>
    <w:p w14:paraId="128F4ADF" w14:textId="77777777" w:rsidR="00012DBA" w:rsidRPr="00223C1E" w:rsidRDefault="00012DBA" w:rsidP="00012DB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57 250,00 рублей за счет иных межбюджетных трансфертов из краевого бюджета;</w:t>
      </w:r>
    </w:p>
    <w:p w14:paraId="1E37F8EC" w14:textId="77777777" w:rsidR="00012DBA" w:rsidRPr="00223C1E" w:rsidRDefault="00012DBA" w:rsidP="00012DB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227 769,12 рублей;</w:t>
      </w:r>
    </w:p>
    <w:p w14:paraId="64553A24" w14:textId="77777777" w:rsidR="00012DBA" w:rsidRPr="00223C1E" w:rsidRDefault="00012DBA" w:rsidP="00012DB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42 429,74 рублей за счет перемещения с МКУ Благоустройство в связи с передачей основных средств.</w:t>
      </w:r>
    </w:p>
    <w:p w14:paraId="34A47110" w14:textId="77777777" w:rsidR="00D84928" w:rsidRPr="00223C1E" w:rsidRDefault="00D84928" w:rsidP="00FC56AB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</w:t>
      </w:r>
      <w:r w:rsidR="00BE3AC0" w:rsidRPr="00223C1E">
        <w:rPr>
          <w:sz w:val="28"/>
          <w:szCs w:val="28"/>
        </w:rPr>
        <w:t>9</w:t>
      </w:r>
      <w:r w:rsidR="005A22AA" w:rsidRPr="00223C1E">
        <w:rPr>
          <w:sz w:val="28"/>
          <w:szCs w:val="28"/>
        </w:rPr>
        <w:t> </w:t>
      </w:r>
      <w:r w:rsidR="00BE3AC0" w:rsidRPr="00223C1E">
        <w:rPr>
          <w:sz w:val="28"/>
          <w:szCs w:val="28"/>
        </w:rPr>
        <w:t>997</w:t>
      </w:r>
      <w:r w:rsidR="005A22AA" w:rsidRPr="00223C1E">
        <w:rPr>
          <w:sz w:val="28"/>
          <w:szCs w:val="28"/>
        </w:rPr>
        <w:t> </w:t>
      </w:r>
      <w:r w:rsidR="00BE3AC0" w:rsidRPr="00223C1E">
        <w:rPr>
          <w:sz w:val="28"/>
          <w:szCs w:val="28"/>
        </w:rPr>
        <w:t>543</w:t>
      </w:r>
      <w:r w:rsidR="005A22AA" w:rsidRPr="00223C1E">
        <w:rPr>
          <w:sz w:val="28"/>
          <w:szCs w:val="28"/>
        </w:rPr>
        <w:t>,</w:t>
      </w:r>
      <w:r w:rsidR="00BE3AC0" w:rsidRPr="00223C1E">
        <w:rPr>
          <w:sz w:val="28"/>
          <w:szCs w:val="28"/>
        </w:rPr>
        <w:t>23</w:t>
      </w:r>
      <w:r w:rsidRPr="00223C1E">
        <w:rPr>
          <w:sz w:val="28"/>
          <w:szCs w:val="28"/>
        </w:rPr>
        <w:t xml:space="preserve"> рубл</w:t>
      </w:r>
      <w:r w:rsidR="00A80DC2" w:rsidRPr="00223C1E">
        <w:rPr>
          <w:sz w:val="28"/>
          <w:szCs w:val="28"/>
        </w:rPr>
        <w:t>я</w:t>
      </w:r>
      <w:r w:rsidRPr="00223C1E">
        <w:rPr>
          <w:sz w:val="28"/>
          <w:szCs w:val="28"/>
        </w:rPr>
        <w:t>.</w:t>
      </w:r>
    </w:p>
    <w:p w14:paraId="23924190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CEA077B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Московское территориальное управление администрации</w:t>
      </w:r>
    </w:p>
    <w:p w14:paraId="792DCF2C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6D71D4DA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2FF916D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633312" w:rsidRPr="00223C1E">
        <w:rPr>
          <w:sz w:val="28"/>
          <w:szCs w:val="28"/>
        </w:rPr>
        <w:t>1</w:t>
      </w:r>
      <w:r w:rsidR="00F30522" w:rsidRPr="00223C1E">
        <w:rPr>
          <w:sz w:val="28"/>
          <w:szCs w:val="28"/>
        </w:rPr>
        <w:t>5</w:t>
      </w:r>
      <w:r w:rsidR="00633312" w:rsidRPr="00223C1E">
        <w:rPr>
          <w:sz w:val="28"/>
          <w:szCs w:val="28"/>
        </w:rPr>
        <w:t> </w:t>
      </w:r>
      <w:r w:rsidR="00F30522" w:rsidRPr="00223C1E">
        <w:rPr>
          <w:sz w:val="28"/>
          <w:szCs w:val="28"/>
        </w:rPr>
        <w:t>541</w:t>
      </w:r>
      <w:r w:rsidR="00633312" w:rsidRPr="00223C1E">
        <w:rPr>
          <w:sz w:val="28"/>
          <w:szCs w:val="28"/>
        </w:rPr>
        <w:t xml:space="preserve"> </w:t>
      </w:r>
      <w:r w:rsidR="00F30522" w:rsidRPr="00223C1E">
        <w:rPr>
          <w:sz w:val="28"/>
          <w:szCs w:val="28"/>
        </w:rPr>
        <w:t>978</w:t>
      </w:r>
      <w:r w:rsidR="00633312" w:rsidRPr="00223C1E">
        <w:rPr>
          <w:sz w:val="28"/>
          <w:szCs w:val="28"/>
        </w:rPr>
        <w:t>,</w:t>
      </w:r>
      <w:r w:rsidR="00F30522" w:rsidRPr="00223C1E">
        <w:rPr>
          <w:sz w:val="28"/>
          <w:szCs w:val="28"/>
        </w:rPr>
        <w:t>50</w:t>
      </w:r>
      <w:r w:rsidR="00633312"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</w:t>
      </w:r>
      <w:r w:rsidR="00A80DC2" w:rsidRPr="00223C1E">
        <w:rPr>
          <w:spacing w:val="-2"/>
          <w:sz w:val="28"/>
          <w:szCs w:val="28"/>
        </w:rPr>
        <w:t>я</w:t>
      </w:r>
      <w:r w:rsidRPr="00223C1E">
        <w:rPr>
          <w:spacing w:val="-2"/>
          <w:sz w:val="28"/>
          <w:szCs w:val="28"/>
        </w:rPr>
        <w:t xml:space="preserve">. </w:t>
      </w:r>
    </w:p>
    <w:p w14:paraId="617AE188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F30522" w:rsidRPr="00223C1E">
        <w:rPr>
          <w:sz w:val="28"/>
          <w:szCs w:val="28"/>
        </w:rPr>
        <w:t>в целом 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="00F30522" w:rsidRPr="00223C1E">
        <w:rPr>
          <w:sz w:val="28"/>
          <w:szCs w:val="28"/>
        </w:rPr>
        <w:t>526</w:t>
      </w:r>
      <w:r w:rsidRPr="00223C1E">
        <w:rPr>
          <w:sz w:val="28"/>
          <w:szCs w:val="28"/>
        </w:rPr>
        <w:t> </w:t>
      </w:r>
      <w:r w:rsidR="00377CD1" w:rsidRPr="00223C1E">
        <w:rPr>
          <w:sz w:val="28"/>
          <w:szCs w:val="28"/>
        </w:rPr>
        <w:t>6</w:t>
      </w:r>
      <w:r w:rsidR="00F30522" w:rsidRPr="00223C1E">
        <w:rPr>
          <w:sz w:val="28"/>
          <w:szCs w:val="28"/>
        </w:rPr>
        <w:t>57</w:t>
      </w:r>
      <w:r w:rsidRPr="00223C1E">
        <w:rPr>
          <w:sz w:val="28"/>
          <w:szCs w:val="28"/>
        </w:rPr>
        <w:t>,</w:t>
      </w:r>
      <w:r w:rsidR="00F30522" w:rsidRPr="00223C1E">
        <w:rPr>
          <w:sz w:val="28"/>
          <w:szCs w:val="28"/>
        </w:rPr>
        <w:t>25</w:t>
      </w:r>
      <w:r w:rsidRPr="00223C1E">
        <w:rPr>
          <w:sz w:val="28"/>
          <w:szCs w:val="28"/>
        </w:rPr>
        <w:t xml:space="preserve"> рубля, в том числе:</w:t>
      </w:r>
    </w:p>
    <w:p w14:paraId="422AFD91" w14:textId="77777777" w:rsidR="009F32CA" w:rsidRPr="00223C1E" w:rsidRDefault="009F32CA" w:rsidP="009F32C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36 800,00 рублей за счет иных межбюджетных трансфертов из краевого бюджета;</w:t>
      </w:r>
    </w:p>
    <w:p w14:paraId="064E7161" w14:textId="77777777" w:rsidR="009F32CA" w:rsidRPr="00223C1E" w:rsidRDefault="009F32CA" w:rsidP="009F32C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605 989,00 рублей;</w:t>
      </w:r>
    </w:p>
    <w:p w14:paraId="0A605794" w14:textId="77777777" w:rsidR="009F32CA" w:rsidRPr="00223C1E" w:rsidRDefault="009F32CA" w:rsidP="009F32C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42 531,75 рубля за счет перемещения с МКУ Благоустройство в связи с передачей основных средств.</w:t>
      </w:r>
    </w:p>
    <w:p w14:paraId="2D0C8B3A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1</w:t>
      </w:r>
      <w:r w:rsidR="00F30522" w:rsidRPr="00223C1E">
        <w:rPr>
          <w:sz w:val="28"/>
          <w:szCs w:val="28"/>
        </w:rPr>
        <w:t>5</w:t>
      </w:r>
      <w:r w:rsidRPr="00223C1E">
        <w:rPr>
          <w:sz w:val="28"/>
          <w:szCs w:val="28"/>
        </w:rPr>
        <w:t> </w:t>
      </w:r>
      <w:r w:rsidR="00F30522" w:rsidRPr="00223C1E">
        <w:rPr>
          <w:sz w:val="28"/>
          <w:szCs w:val="28"/>
        </w:rPr>
        <w:t>015</w:t>
      </w:r>
      <w:r w:rsidRPr="00223C1E">
        <w:rPr>
          <w:sz w:val="28"/>
          <w:szCs w:val="28"/>
        </w:rPr>
        <w:t xml:space="preserve"> </w:t>
      </w:r>
      <w:r w:rsidR="00817A0E" w:rsidRPr="00223C1E">
        <w:rPr>
          <w:sz w:val="28"/>
          <w:szCs w:val="28"/>
        </w:rPr>
        <w:t>32</w:t>
      </w:r>
      <w:r w:rsidR="00F30522" w:rsidRPr="00223C1E">
        <w:rPr>
          <w:sz w:val="28"/>
          <w:szCs w:val="28"/>
        </w:rPr>
        <w:t>1</w:t>
      </w:r>
      <w:r w:rsidRPr="00223C1E">
        <w:rPr>
          <w:sz w:val="28"/>
          <w:szCs w:val="28"/>
        </w:rPr>
        <w:t>,</w:t>
      </w:r>
      <w:r w:rsidR="00F30522" w:rsidRPr="00223C1E">
        <w:rPr>
          <w:sz w:val="28"/>
          <w:szCs w:val="28"/>
        </w:rPr>
        <w:t>2</w:t>
      </w:r>
      <w:r w:rsidR="004827A9" w:rsidRPr="00223C1E">
        <w:rPr>
          <w:sz w:val="28"/>
          <w:szCs w:val="28"/>
        </w:rPr>
        <w:t>5</w:t>
      </w:r>
      <w:r w:rsidRPr="00223C1E">
        <w:rPr>
          <w:sz w:val="28"/>
          <w:szCs w:val="28"/>
        </w:rPr>
        <w:t xml:space="preserve"> рубля.</w:t>
      </w:r>
    </w:p>
    <w:p w14:paraId="55460E54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BA099AF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Новоизобильненское территориальное управление администрации</w:t>
      </w:r>
    </w:p>
    <w:p w14:paraId="5B34C15D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11EAF11E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D30C7B0" w14:textId="77777777" w:rsidR="006A21D2" w:rsidRPr="00223C1E" w:rsidRDefault="006A21D2" w:rsidP="006A21D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03020A" w:rsidRPr="00223C1E">
        <w:rPr>
          <w:spacing w:val="-2"/>
          <w:sz w:val="28"/>
          <w:szCs w:val="28"/>
        </w:rPr>
        <w:t>5</w:t>
      </w:r>
      <w:r w:rsidRPr="00223C1E">
        <w:rPr>
          <w:sz w:val="28"/>
          <w:szCs w:val="28"/>
        </w:rPr>
        <w:t> </w:t>
      </w:r>
      <w:r w:rsidR="00F30522" w:rsidRPr="00223C1E">
        <w:rPr>
          <w:sz w:val="28"/>
          <w:szCs w:val="28"/>
        </w:rPr>
        <w:t>347</w:t>
      </w:r>
      <w:r w:rsidRPr="00223C1E">
        <w:rPr>
          <w:sz w:val="28"/>
          <w:szCs w:val="28"/>
        </w:rPr>
        <w:t> </w:t>
      </w:r>
      <w:r w:rsidR="00F30522" w:rsidRPr="00223C1E">
        <w:rPr>
          <w:sz w:val="28"/>
          <w:szCs w:val="28"/>
        </w:rPr>
        <w:t>043</w:t>
      </w:r>
      <w:r w:rsidRPr="00223C1E">
        <w:rPr>
          <w:sz w:val="28"/>
          <w:szCs w:val="28"/>
        </w:rPr>
        <w:t>,</w:t>
      </w:r>
      <w:r w:rsidR="00F30522" w:rsidRPr="00223C1E">
        <w:rPr>
          <w:sz w:val="28"/>
          <w:szCs w:val="28"/>
        </w:rPr>
        <w:t>69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5369A931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увеличить объем бюджетных ассигнований на </w:t>
      </w:r>
      <w:r w:rsidR="00F30522" w:rsidRPr="00223C1E">
        <w:rPr>
          <w:sz w:val="28"/>
          <w:szCs w:val="28"/>
        </w:rPr>
        <w:t>1 470</w:t>
      </w:r>
      <w:r w:rsidRPr="00223C1E">
        <w:rPr>
          <w:sz w:val="28"/>
          <w:szCs w:val="28"/>
        </w:rPr>
        <w:t> </w:t>
      </w:r>
      <w:r w:rsidR="00F30522" w:rsidRPr="00223C1E">
        <w:rPr>
          <w:sz w:val="28"/>
          <w:szCs w:val="28"/>
        </w:rPr>
        <w:t>13</w:t>
      </w:r>
      <w:r w:rsidRPr="00223C1E">
        <w:rPr>
          <w:sz w:val="28"/>
          <w:szCs w:val="28"/>
        </w:rPr>
        <w:t>2,</w:t>
      </w:r>
      <w:r w:rsidR="00F30522" w:rsidRPr="00223C1E">
        <w:rPr>
          <w:sz w:val="28"/>
          <w:szCs w:val="28"/>
        </w:rPr>
        <w:t>01</w:t>
      </w:r>
      <w:r w:rsidRPr="00223C1E">
        <w:rPr>
          <w:sz w:val="28"/>
          <w:szCs w:val="28"/>
        </w:rPr>
        <w:t xml:space="preserve"> рубля, в том числе:</w:t>
      </w:r>
    </w:p>
    <w:p w14:paraId="178C9931" w14:textId="77777777" w:rsidR="007850C0" w:rsidRPr="00223C1E" w:rsidRDefault="007850C0" w:rsidP="007850C0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25 360,00 рублей за счет иных межбюджетных трансфертов из краевого бюджета;</w:t>
      </w:r>
    </w:p>
    <w:p w14:paraId="07DD9EDB" w14:textId="77777777" w:rsidR="007850C0" w:rsidRPr="00223C1E" w:rsidRDefault="007850C0" w:rsidP="007850C0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1 444 772,01 рублей за счет перемещ</w:t>
      </w:r>
      <w:r w:rsidRPr="00223C1E">
        <w:rPr>
          <w:sz w:val="28"/>
          <w:szCs w:val="28"/>
        </w:rPr>
        <w:t>е</w:t>
      </w:r>
      <w:r w:rsidRPr="00223C1E">
        <w:rPr>
          <w:sz w:val="28"/>
          <w:szCs w:val="28"/>
        </w:rPr>
        <w:t xml:space="preserve">ния с МКУ </w:t>
      </w:r>
      <w:proofErr w:type="spellStart"/>
      <w:r w:rsidRPr="00223C1E">
        <w:rPr>
          <w:sz w:val="28"/>
          <w:szCs w:val="28"/>
        </w:rPr>
        <w:t>ЦКиД</w:t>
      </w:r>
      <w:proofErr w:type="spellEnd"/>
      <w:r w:rsidRPr="00223C1E">
        <w:rPr>
          <w:sz w:val="28"/>
          <w:szCs w:val="28"/>
        </w:rPr>
        <w:t xml:space="preserve"> города Изобильного в связи с передачей домов культуры </w:t>
      </w:r>
      <w:proofErr w:type="spellStart"/>
      <w:r w:rsidRPr="00223C1E">
        <w:rPr>
          <w:sz w:val="28"/>
          <w:szCs w:val="28"/>
        </w:rPr>
        <w:t>х.Широбокова</w:t>
      </w:r>
      <w:proofErr w:type="spellEnd"/>
      <w:r w:rsidRPr="00223C1E">
        <w:rPr>
          <w:sz w:val="28"/>
          <w:szCs w:val="28"/>
        </w:rPr>
        <w:t xml:space="preserve">, </w:t>
      </w:r>
      <w:proofErr w:type="spellStart"/>
      <w:r w:rsidRPr="00223C1E">
        <w:rPr>
          <w:sz w:val="28"/>
          <w:szCs w:val="28"/>
        </w:rPr>
        <w:t>с.Найденовкого</w:t>
      </w:r>
      <w:proofErr w:type="spellEnd"/>
      <w:r w:rsidRPr="00223C1E">
        <w:rPr>
          <w:sz w:val="28"/>
          <w:szCs w:val="28"/>
        </w:rPr>
        <w:t xml:space="preserve"> и </w:t>
      </w:r>
      <w:proofErr w:type="spellStart"/>
      <w:r w:rsidRPr="00223C1E">
        <w:rPr>
          <w:sz w:val="28"/>
          <w:szCs w:val="28"/>
        </w:rPr>
        <w:t>х.Беляев</w:t>
      </w:r>
      <w:proofErr w:type="spellEnd"/>
      <w:r w:rsidRPr="00223C1E">
        <w:rPr>
          <w:sz w:val="28"/>
          <w:szCs w:val="28"/>
        </w:rPr>
        <w:t>.</w:t>
      </w:r>
    </w:p>
    <w:p w14:paraId="5C23F7EC" w14:textId="77777777" w:rsidR="00D84928" w:rsidRPr="00223C1E" w:rsidRDefault="006A21D2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</w:t>
      </w:r>
      <w:r w:rsidR="00510BAA" w:rsidRPr="00223C1E">
        <w:rPr>
          <w:sz w:val="28"/>
          <w:szCs w:val="28"/>
        </w:rPr>
        <w:t>6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81</w:t>
      </w:r>
      <w:r w:rsidR="004827A9" w:rsidRPr="00223C1E">
        <w:rPr>
          <w:sz w:val="28"/>
          <w:szCs w:val="28"/>
        </w:rPr>
        <w:t>7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175</w:t>
      </w:r>
      <w:r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70</w:t>
      </w:r>
      <w:r w:rsidRPr="00223C1E">
        <w:rPr>
          <w:sz w:val="28"/>
          <w:szCs w:val="28"/>
        </w:rPr>
        <w:t xml:space="preserve"> рубля.</w:t>
      </w:r>
    </w:p>
    <w:p w14:paraId="6AEAF3B2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293E122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Новотроицкое территориальное управление администрации</w:t>
      </w:r>
    </w:p>
    <w:p w14:paraId="0E30BDBB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7EEB6361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7508623" w14:textId="77777777" w:rsidR="006A21D2" w:rsidRPr="00223C1E" w:rsidRDefault="006A21D2" w:rsidP="00F41BE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Pr="00223C1E">
        <w:rPr>
          <w:sz w:val="28"/>
          <w:szCs w:val="28"/>
        </w:rPr>
        <w:t>1</w:t>
      </w:r>
      <w:r w:rsidR="00510BAA" w:rsidRPr="00223C1E">
        <w:rPr>
          <w:sz w:val="28"/>
          <w:szCs w:val="28"/>
        </w:rPr>
        <w:t>1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831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692</w:t>
      </w:r>
      <w:r w:rsidRPr="00223C1E">
        <w:rPr>
          <w:sz w:val="28"/>
          <w:szCs w:val="28"/>
        </w:rPr>
        <w:t>,</w:t>
      </w:r>
      <w:r w:rsidR="0003020A" w:rsidRPr="00223C1E">
        <w:rPr>
          <w:sz w:val="28"/>
          <w:szCs w:val="28"/>
        </w:rPr>
        <w:t>6</w:t>
      </w:r>
      <w:r w:rsidR="00510BAA" w:rsidRPr="00223C1E">
        <w:rPr>
          <w:sz w:val="28"/>
          <w:szCs w:val="28"/>
        </w:rPr>
        <w:t>7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5736B6F8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510BAA" w:rsidRPr="00223C1E">
        <w:rPr>
          <w:sz w:val="28"/>
          <w:szCs w:val="28"/>
        </w:rPr>
        <w:t>в целом 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="00510BAA" w:rsidRPr="00223C1E">
        <w:rPr>
          <w:sz w:val="28"/>
          <w:szCs w:val="28"/>
        </w:rPr>
        <w:t>780</w:t>
      </w:r>
      <w:r w:rsidRPr="00223C1E">
        <w:rPr>
          <w:sz w:val="28"/>
          <w:szCs w:val="28"/>
        </w:rPr>
        <w:t> </w:t>
      </w:r>
      <w:r w:rsidR="00272086" w:rsidRPr="00223C1E">
        <w:rPr>
          <w:sz w:val="28"/>
          <w:szCs w:val="28"/>
        </w:rPr>
        <w:t>3</w:t>
      </w:r>
      <w:r w:rsidR="00510BAA" w:rsidRPr="00223C1E">
        <w:rPr>
          <w:sz w:val="28"/>
          <w:szCs w:val="28"/>
        </w:rPr>
        <w:t>23</w:t>
      </w:r>
      <w:r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59</w:t>
      </w:r>
      <w:r w:rsidRPr="00223C1E">
        <w:rPr>
          <w:sz w:val="28"/>
          <w:szCs w:val="28"/>
        </w:rPr>
        <w:t xml:space="preserve"> рубля, в том числе:</w:t>
      </w:r>
    </w:p>
    <w:p w14:paraId="69162228" w14:textId="77777777" w:rsidR="007850C0" w:rsidRPr="00223C1E" w:rsidRDefault="007850C0" w:rsidP="007850C0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40 900,00 рублей за счет иных межбюджетных трансфертов из краевого бюджета;</w:t>
      </w:r>
    </w:p>
    <w:p w14:paraId="11293F1C" w14:textId="77777777" w:rsidR="007850C0" w:rsidRPr="00223C1E" w:rsidRDefault="007850C0" w:rsidP="007850C0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893 898,35 рубля;</w:t>
      </w:r>
    </w:p>
    <w:p w14:paraId="7666E232" w14:textId="77777777" w:rsidR="007850C0" w:rsidRPr="00223C1E" w:rsidRDefault="007850C0" w:rsidP="007850C0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72 674,76 рубля за счет перемещения с МКУ Благоустройство в связи с передачей основных средств.</w:t>
      </w:r>
    </w:p>
    <w:p w14:paraId="64008DE0" w14:textId="77777777" w:rsidR="00D84928" w:rsidRPr="00223C1E" w:rsidRDefault="006A21D2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1</w:t>
      </w:r>
      <w:r w:rsidR="00510BAA" w:rsidRPr="00223C1E">
        <w:rPr>
          <w:sz w:val="28"/>
          <w:szCs w:val="28"/>
        </w:rPr>
        <w:t>1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051</w:t>
      </w:r>
      <w:r w:rsidRPr="00223C1E">
        <w:rPr>
          <w:sz w:val="28"/>
          <w:szCs w:val="28"/>
        </w:rPr>
        <w:t> 3</w:t>
      </w:r>
      <w:r w:rsidR="00510BAA" w:rsidRPr="00223C1E">
        <w:rPr>
          <w:sz w:val="28"/>
          <w:szCs w:val="28"/>
        </w:rPr>
        <w:t>69</w:t>
      </w:r>
      <w:r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0</w:t>
      </w:r>
      <w:r w:rsidR="004827A9" w:rsidRPr="00223C1E">
        <w:rPr>
          <w:sz w:val="28"/>
          <w:szCs w:val="28"/>
        </w:rPr>
        <w:t>8</w:t>
      </w:r>
      <w:r w:rsidRPr="00223C1E">
        <w:rPr>
          <w:sz w:val="28"/>
          <w:szCs w:val="28"/>
        </w:rPr>
        <w:t xml:space="preserve"> рубля.</w:t>
      </w:r>
    </w:p>
    <w:p w14:paraId="044FB201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06C8BDC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Передовое территориальное управление администрации</w:t>
      </w:r>
    </w:p>
    <w:p w14:paraId="5F3E32F0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70350DFB" w14:textId="77777777" w:rsidR="006A21D2" w:rsidRPr="00223C1E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E6657F6" w14:textId="77777777" w:rsidR="006A21D2" w:rsidRPr="00223C1E" w:rsidRDefault="006A21D2" w:rsidP="006A21D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>, утверждены в сумме 1</w:t>
      </w:r>
      <w:r w:rsidR="0003020A" w:rsidRPr="00223C1E">
        <w:rPr>
          <w:spacing w:val="-2"/>
          <w:sz w:val="28"/>
          <w:szCs w:val="28"/>
        </w:rPr>
        <w:t>2</w:t>
      </w:r>
      <w:r w:rsidRPr="00223C1E">
        <w:rPr>
          <w:spacing w:val="-2"/>
          <w:sz w:val="28"/>
          <w:szCs w:val="28"/>
        </w:rPr>
        <w:t> </w:t>
      </w:r>
      <w:r w:rsidR="00510BAA" w:rsidRPr="00223C1E">
        <w:rPr>
          <w:spacing w:val="-2"/>
          <w:sz w:val="28"/>
          <w:szCs w:val="28"/>
        </w:rPr>
        <w:t>658</w:t>
      </w:r>
      <w:r w:rsidRPr="00223C1E">
        <w:rPr>
          <w:spacing w:val="-2"/>
          <w:sz w:val="28"/>
          <w:szCs w:val="28"/>
        </w:rPr>
        <w:t> </w:t>
      </w:r>
      <w:r w:rsidR="00510BAA" w:rsidRPr="00223C1E">
        <w:rPr>
          <w:spacing w:val="-2"/>
          <w:sz w:val="28"/>
          <w:szCs w:val="28"/>
        </w:rPr>
        <w:t>904</w:t>
      </w:r>
      <w:r w:rsidRPr="00223C1E">
        <w:rPr>
          <w:spacing w:val="-2"/>
          <w:sz w:val="28"/>
          <w:szCs w:val="28"/>
        </w:rPr>
        <w:t>,</w:t>
      </w:r>
      <w:r w:rsidR="00510BAA" w:rsidRPr="00223C1E">
        <w:rPr>
          <w:spacing w:val="-2"/>
          <w:sz w:val="28"/>
          <w:szCs w:val="28"/>
        </w:rPr>
        <w:t>2</w:t>
      </w:r>
      <w:r w:rsidR="0003020A" w:rsidRPr="00223C1E">
        <w:rPr>
          <w:spacing w:val="-2"/>
          <w:sz w:val="28"/>
          <w:szCs w:val="28"/>
        </w:rPr>
        <w:t>7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774942EB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510BAA" w:rsidRPr="00223C1E">
        <w:rPr>
          <w:sz w:val="28"/>
          <w:szCs w:val="28"/>
        </w:rPr>
        <w:t>в целом 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="00510BAA" w:rsidRPr="00223C1E">
        <w:rPr>
          <w:sz w:val="28"/>
          <w:szCs w:val="28"/>
        </w:rPr>
        <w:t>225 985,79</w:t>
      </w:r>
      <w:r w:rsidRPr="00223C1E">
        <w:rPr>
          <w:sz w:val="28"/>
          <w:szCs w:val="28"/>
        </w:rPr>
        <w:t xml:space="preserve"> рубля, в том числе:</w:t>
      </w:r>
    </w:p>
    <w:p w14:paraId="5099274F" w14:textId="77777777" w:rsidR="00564B93" w:rsidRPr="00223C1E" w:rsidRDefault="00564B93" w:rsidP="00564B93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97 350,00 рублей за счет иных межбюджетных трансфертов из краевого бюджета;</w:t>
      </w:r>
    </w:p>
    <w:p w14:paraId="1E85D7F2" w14:textId="77777777" w:rsidR="00564B93" w:rsidRPr="00223C1E" w:rsidRDefault="00564B93" w:rsidP="00564B93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366 000,00 рублей;</w:t>
      </w:r>
    </w:p>
    <w:p w14:paraId="0FBA1504" w14:textId="77777777" w:rsidR="00564B93" w:rsidRPr="00223C1E" w:rsidRDefault="00564B93" w:rsidP="00564B93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42 664,21 рубля за счет перемещения с МКУ Благоустройство в связи с передачей основных средств.</w:t>
      </w:r>
    </w:p>
    <w:p w14:paraId="70C4F379" w14:textId="77777777" w:rsidR="00D84928" w:rsidRPr="00223C1E" w:rsidRDefault="006A21D2" w:rsidP="006A21D2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1</w:t>
      </w:r>
      <w:r w:rsidR="004827A9" w:rsidRPr="00223C1E">
        <w:rPr>
          <w:sz w:val="28"/>
          <w:szCs w:val="28"/>
        </w:rPr>
        <w:t>2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432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918</w:t>
      </w:r>
      <w:r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48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рубля.</w:t>
      </w:r>
    </w:p>
    <w:p w14:paraId="4EBD4B90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F08AEA6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Подлужненское территориальное управление администрации</w:t>
      </w:r>
    </w:p>
    <w:p w14:paraId="1B210042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5C13914F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5BA596A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0A3E3B" w:rsidRPr="00223C1E">
        <w:rPr>
          <w:sz w:val="28"/>
          <w:szCs w:val="28"/>
        </w:rPr>
        <w:t>9 </w:t>
      </w:r>
      <w:r w:rsidR="00510BAA" w:rsidRPr="00223C1E">
        <w:rPr>
          <w:sz w:val="28"/>
          <w:szCs w:val="28"/>
        </w:rPr>
        <w:t>875</w:t>
      </w:r>
      <w:r w:rsidR="000A3E3B"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475</w:t>
      </w:r>
      <w:r w:rsidR="000A3E3B"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04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</w:t>
      </w:r>
      <w:r w:rsidR="000A3E3B" w:rsidRPr="00223C1E">
        <w:rPr>
          <w:spacing w:val="-2"/>
          <w:sz w:val="28"/>
          <w:szCs w:val="28"/>
        </w:rPr>
        <w:t>я</w:t>
      </w:r>
      <w:r w:rsidRPr="00223C1E">
        <w:rPr>
          <w:spacing w:val="-2"/>
          <w:sz w:val="28"/>
          <w:szCs w:val="28"/>
        </w:rPr>
        <w:t xml:space="preserve">. </w:t>
      </w:r>
    </w:p>
    <w:p w14:paraId="09052FEC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510BAA" w:rsidRPr="00223C1E">
        <w:rPr>
          <w:sz w:val="28"/>
          <w:szCs w:val="28"/>
        </w:rPr>
        <w:t>в целом 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="00510BAA" w:rsidRPr="00223C1E">
        <w:rPr>
          <w:sz w:val="28"/>
          <w:szCs w:val="28"/>
        </w:rPr>
        <w:t>221 523,29</w:t>
      </w:r>
      <w:r w:rsidRPr="00223C1E">
        <w:rPr>
          <w:sz w:val="28"/>
          <w:szCs w:val="28"/>
        </w:rPr>
        <w:t xml:space="preserve"> рубля, в том числе:</w:t>
      </w:r>
    </w:p>
    <w:p w14:paraId="270C2051" w14:textId="77777777" w:rsidR="00564B93" w:rsidRPr="00223C1E" w:rsidRDefault="00564B93" w:rsidP="00564B93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18 800,00 рублей за счет иных межбюджетных трансфертов из краевого бюджета;</w:t>
      </w:r>
    </w:p>
    <w:p w14:paraId="17408404" w14:textId="77777777" w:rsidR="00564B93" w:rsidRPr="00223C1E" w:rsidRDefault="00564B93" w:rsidP="00564B93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283 000,00 рублей;</w:t>
      </w:r>
    </w:p>
    <w:p w14:paraId="211556F6" w14:textId="77777777" w:rsidR="00564B93" w:rsidRPr="00223C1E" w:rsidRDefault="00564B93" w:rsidP="00564B93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42 676,71 рубля за счет перемещения с МКУ Благоустройство в связи с передачей основных средств.</w:t>
      </w:r>
    </w:p>
    <w:p w14:paraId="4AB5D61C" w14:textId="77777777" w:rsidR="00D84928" w:rsidRPr="00223C1E" w:rsidRDefault="00D84928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С учетом предлагаемых изменений уточненные плановые наз</w:t>
      </w:r>
      <w:r w:rsidR="000A3E3B" w:rsidRPr="00223C1E">
        <w:rPr>
          <w:sz w:val="28"/>
          <w:szCs w:val="28"/>
        </w:rPr>
        <w:t xml:space="preserve">начения </w:t>
      </w:r>
      <w:r w:rsidR="00CF563E" w:rsidRPr="00223C1E">
        <w:rPr>
          <w:sz w:val="28"/>
          <w:szCs w:val="28"/>
        </w:rPr>
        <w:t>на 2022 год</w:t>
      </w:r>
      <w:r w:rsidR="000A3E3B" w:rsidRPr="00223C1E">
        <w:rPr>
          <w:sz w:val="28"/>
          <w:szCs w:val="28"/>
        </w:rPr>
        <w:t xml:space="preserve"> составят 9 </w:t>
      </w:r>
      <w:r w:rsidR="00510BAA" w:rsidRPr="00223C1E">
        <w:rPr>
          <w:sz w:val="28"/>
          <w:szCs w:val="28"/>
        </w:rPr>
        <w:t>653</w:t>
      </w:r>
      <w:r w:rsidR="000A3E3B"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951</w:t>
      </w:r>
      <w:r w:rsidR="000A3E3B"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75</w:t>
      </w:r>
      <w:r w:rsidRPr="00223C1E">
        <w:rPr>
          <w:sz w:val="28"/>
          <w:szCs w:val="28"/>
        </w:rPr>
        <w:t xml:space="preserve"> рубл</w:t>
      </w:r>
      <w:r w:rsidR="000A3E3B" w:rsidRPr="00223C1E">
        <w:rPr>
          <w:sz w:val="28"/>
          <w:szCs w:val="28"/>
        </w:rPr>
        <w:t>я</w:t>
      </w:r>
      <w:r w:rsidRPr="00223C1E">
        <w:rPr>
          <w:sz w:val="28"/>
          <w:szCs w:val="28"/>
        </w:rPr>
        <w:t>.</w:t>
      </w:r>
    </w:p>
    <w:p w14:paraId="3CE3D999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C1F8BDE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Птиченское территориальное управление администрации</w:t>
      </w:r>
    </w:p>
    <w:p w14:paraId="3145697D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4EECAFD5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9226CE5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510BAA" w:rsidRPr="00223C1E">
        <w:rPr>
          <w:spacing w:val="-2"/>
          <w:sz w:val="28"/>
          <w:szCs w:val="28"/>
        </w:rPr>
        <w:t>31</w:t>
      </w:r>
      <w:r w:rsidR="00D32E96"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419</w:t>
      </w:r>
      <w:r w:rsidR="00D32E96"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047</w:t>
      </w:r>
      <w:r w:rsidR="00D32E96"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80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</w:t>
      </w:r>
      <w:r w:rsidR="00D32E96" w:rsidRPr="00223C1E">
        <w:rPr>
          <w:spacing w:val="-2"/>
          <w:sz w:val="28"/>
          <w:szCs w:val="28"/>
        </w:rPr>
        <w:t>я</w:t>
      </w:r>
      <w:r w:rsidRPr="00223C1E">
        <w:rPr>
          <w:spacing w:val="-2"/>
          <w:sz w:val="28"/>
          <w:szCs w:val="28"/>
        </w:rPr>
        <w:t xml:space="preserve">. </w:t>
      </w:r>
    </w:p>
    <w:p w14:paraId="68B88A52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510BAA" w:rsidRPr="00223C1E">
        <w:rPr>
          <w:sz w:val="28"/>
          <w:szCs w:val="28"/>
        </w:rPr>
        <w:t>в целом 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="00510BAA" w:rsidRPr="00223C1E">
        <w:rPr>
          <w:sz w:val="28"/>
          <w:szCs w:val="28"/>
        </w:rPr>
        <w:t>606 610,30</w:t>
      </w:r>
      <w:r w:rsidRPr="00223C1E">
        <w:rPr>
          <w:sz w:val="28"/>
          <w:szCs w:val="28"/>
        </w:rPr>
        <w:t xml:space="preserve"> рубля, в том числе:</w:t>
      </w:r>
    </w:p>
    <w:p w14:paraId="0A9F52AB" w14:textId="77777777" w:rsidR="00D4136D" w:rsidRPr="00223C1E" w:rsidRDefault="00D4136D" w:rsidP="00D4136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38 450,00 рублей за счет иных межбюджетных трансфертов из краевого бюджета;</w:t>
      </w:r>
    </w:p>
    <w:p w14:paraId="1D332CA9" w14:textId="77777777" w:rsidR="00D4136D" w:rsidRPr="00223C1E" w:rsidRDefault="00D4136D" w:rsidP="00D4136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8 038 738,57 рубля за счет субсидии из краевого бюджета на реализацию программ формирования современной горо</w:t>
      </w:r>
      <w:r w:rsidRPr="00223C1E">
        <w:rPr>
          <w:sz w:val="28"/>
          <w:szCs w:val="28"/>
        </w:rPr>
        <w:t>д</w:t>
      </w:r>
      <w:r w:rsidRPr="00223C1E">
        <w:rPr>
          <w:sz w:val="28"/>
          <w:szCs w:val="28"/>
        </w:rPr>
        <w:t xml:space="preserve">ской среды,  </w:t>
      </w:r>
    </w:p>
    <w:p w14:paraId="4F450E42" w14:textId="77777777" w:rsidR="00D4136D" w:rsidRPr="00223C1E" w:rsidRDefault="00D4136D" w:rsidP="00D4136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8 683 798,87 рубля</w:t>
      </w:r>
      <w:r w:rsidR="00564B93" w:rsidRPr="00223C1E">
        <w:rPr>
          <w:sz w:val="28"/>
          <w:szCs w:val="28"/>
        </w:rPr>
        <w:t>.</w:t>
      </w:r>
    </w:p>
    <w:p w14:paraId="2740E307" w14:textId="77777777" w:rsidR="00D84928" w:rsidRPr="00223C1E" w:rsidRDefault="00D84928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</w:t>
      </w:r>
      <w:r w:rsidR="00624B87" w:rsidRPr="00223C1E">
        <w:rPr>
          <w:sz w:val="28"/>
          <w:szCs w:val="28"/>
        </w:rPr>
        <w:t>3</w:t>
      </w:r>
      <w:r w:rsidR="00510BAA" w:rsidRPr="00223C1E">
        <w:rPr>
          <w:sz w:val="28"/>
          <w:szCs w:val="28"/>
        </w:rPr>
        <w:t>0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812</w:t>
      </w:r>
      <w:r w:rsidRPr="00223C1E">
        <w:rPr>
          <w:sz w:val="28"/>
          <w:szCs w:val="28"/>
        </w:rPr>
        <w:t> </w:t>
      </w:r>
      <w:r w:rsidR="00624B87" w:rsidRPr="00223C1E">
        <w:rPr>
          <w:sz w:val="28"/>
          <w:szCs w:val="28"/>
        </w:rPr>
        <w:t>4</w:t>
      </w:r>
      <w:r w:rsidR="00510BAA" w:rsidRPr="00223C1E">
        <w:rPr>
          <w:sz w:val="28"/>
          <w:szCs w:val="28"/>
        </w:rPr>
        <w:t>3</w:t>
      </w:r>
      <w:r w:rsidR="00624B87" w:rsidRPr="00223C1E">
        <w:rPr>
          <w:sz w:val="28"/>
          <w:szCs w:val="28"/>
        </w:rPr>
        <w:t>7</w:t>
      </w:r>
      <w:r w:rsidRPr="00223C1E">
        <w:rPr>
          <w:sz w:val="28"/>
          <w:szCs w:val="28"/>
        </w:rPr>
        <w:t>,</w:t>
      </w:r>
      <w:r w:rsidR="00510BAA" w:rsidRPr="00223C1E">
        <w:rPr>
          <w:sz w:val="28"/>
          <w:szCs w:val="28"/>
        </w:rPr>
        <w:t>5</w:t>
      </w:r>
      <w:r w:rsidR="00624B87" w:rsidRPr="00223C1E">
        <w:rPr>
          <w:sz w:val="28"/>
          <w:szCs w:val="28"/>
        </w:rPr>
        <w:t>0</w:t>
      </w:r>
      <w:r w:rsidRPr="00223C1E">
        <w:rPr>
          <w:sz w:val="28"/>
          <w:szCs w:val="28"/>
        </w:rPr>
        <w:t xml:space="preserve"> рубл</w:t>
      </w:r>
      <w:r w:rsidR="00A80DC2" w:rsidRPr="00223C1E">
        <w:rPr>
          <w:sz w:val="28"/>
          <w:szCs w:val="28"/>
        </w:rPr>
        <w:t>я</w:t>
      </w:r>
      <w:r w:rsidRPr="00223C1E">
        <w:rPr>
          <w:sz w:val="28"/>
          <w:szCs w:val="28"/>
        </w:rPr>
        <w:t>.</w:t>
      </w:r>
    </w:p>
    <w:p w14:paraId="7F525057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3E120C7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Рождественское территориальное управление администрации</w:t>
      </w:r>
    </w:p>
    <w:p w14:paraId="3EB33FD8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7DA51B3B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2129780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03020A" w:rsidRPr="00223C1E">
        <w:rPr>
          <w:spacing w:val="-2"/>
          <w:sz w:val="28"/>
          <w:szCs w:val="28"/>
        </w:rPr>
        <w:t>6</w:t>
      </w:r>
      <w:r w:rsidR="00E56C45" w:rsidRPr="00223C1E">
        <w:rPr>
          <w:sz w:val="28"/>
          <w:szCs w:val="28"/>
        </w:rPr>
        <w:t> </w:t>
      </w:r>
      <w:r w:rsidR="0003020A" w:rsidRPr="00223C1E">
        <w:rPr>
          <w:sz w:val="28"/>
          <w:szCs w:val="28"/>
        </w:rPr>
        <w:t>642</w:t>
      </w:r>
      <w:r w:rsidR="00E56C45" w:rsidRPr="00223C1E">
        <w:rPr>
          <w:sz w:val="28"/>
          <w:szCs w:val="28"/>
        </w:rPr>
        <w:t> </w:t>
      </w:r>
      <w:r w:rsidR="0003020A" w:rsidRPr="00223C1E">
        <w:rPr>
          <w:sz w:val="28"/>
          <w:szCs w:val="28"/>
        </w:rPr>
        <w:t>165</w:t>
      </w:r>
      <w:r w:rsidR="00E56C45" w:rsidRPr="00223C1E">
        <w:rPr>
          <w:sz w:val="28"/>
          <w:szCs w:val="28"/>
        </w:rPr>
        <w:t>,</w:t>
      </w:r>
      <w:r w:rsidR="0003020A" w:rsidRPr="00223C1E">
        <w:rPr>
          <w:sz w:val="28"/>
          <w:szCs w:val="28"/>
        </w:rPr>
        <w:t>57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</w:t>
      </w:r>
      <w:r w:rsidR="00A80DC2" w:rsidRPr="00223C1E">
        <w:rPr>
          <w:spacing w:val="-2"/>
          <w:sz w:val="28"/>
          <w:szCs w:val="28"/>
        </w:rPr>
        <w:t>я</w:t>
      </w:r>
      <w:r w:rsidRPr="00223C1E">
        <w:rPr>
          <w:spacing w:val="-2"/>
          <w:sz w:val="28"/>
          <w:szCs w:val="28"/>
        </w:rPr>
        <w:t xml:space="preserve">. </w:t>
      </w:r>
    </w:p>
    <w:p w14:paraId="5E4AE715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510BAA" w:rsidRPr="00223C1E">
        <w:rPr>
          <w:sz w:val="28"/>
          <w:szCs w:val="28"/>
        </w:rPr>
        <w:t>в целом 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="006B6D64" w:rsidRPr="00223C1E">
        <w:rPr>
          <w:sz w:val="28"/>
          <w:szCs w:val="28"/>
        </w:rPr>
        <w:t>3</w:t>
      </w:r>
      <w:r w:rsidR="00510BAA" w:rsidRPr="00223C1E">
        <w:rPr>
          <w:sz w:val="28"/>
          <w:szCs w:val="28"/>
        </w:rPr>
        <w:t>2</w:t>
      </w:r>
      <w:r w:rsidR="006B6D64" w:rsidRPr="00223C1E">
        <w:rPr>
          <w:sz w:val="28"/>
          <w:szCs w:val="28"/>
        </w:rPr>
        <w:t>8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05</w:t>
      </w:r>
      <w:r w:rsidR="006B6D64" w:rsidRPr="00223C1E">
        <w:rPr>
          <w:sz w:val="28"/>
          <w:szCs w:val="28"/>
        </w:rPr>
        <w:t>5</w:t>
      </w:r>
      <w:r w:rsidRPr="00223C1E">
        <w:rPr>
          <w:sz w:val="28"/>
          <w:szCs w:val="28"/>
        </w:rPr>
        <w:t>,</w:t>
      </w:r>
      <w:r w:rsidR="006B6D64" w:rsidRPr="00223C1E">
        <w:rPr>
          <w:sz w:val="28"/>
          <w:szCs w:val="28"/>
        </w:rPr>
        <w:t>0</w:t>
      </w:r>
      <w:r w:rsidR="00510BAA" w:rsidRPr="00223C1E">
        <w:rPr>
          <w:sz w:val="28"/>
          <w:szCs w:val="28"/>
        </w:rPr>
        <w:t>7</w:t>
      </w:r>
      <w:r w:rsidRPr="00223C1E">
        <w:rPr>
          <w:sz w:val="28"/>
          <w:szCs w:val="28"/>
        </w:rPr>
        <w:t xml:space="preserve"> рубля, в том числе:</w:t>
      </w:r>
    </w:p>
    <w:p w14:paraId="7A900BCF" w14:textId="77777777" w:rsidR="00D4136D" w:rsidRPr="00223C1E" w:rsidRDefault="00D4136D" w:rsidP="00D4136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49 100,00 рублей за счет иных межбюджетных трансфертов из краевого бюджета;</w:t>
      </w:r>
    </w:p>
    <w:p w14:paraId="0321F5B8" w14:textId="77777777" w:rsidR="00D4136D" w:rsidRPr="00223C1E" w:rsidRDefault="00D4136D" w:rsidP="00D4136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418 890,07 рублей;</w:t>
      </w:r>
    </w:p>
    <w:p w14:paraId="48DC4E83" w14:textId="77777777" w:rsidR="00D4136D" w:rsidRPr="00223C1E" w:rsidRDefault="00D4136D" w:rsidP="00D4136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41 735,00 рублей за счет перемещения с МКУ Благоустройство в связи с передачей основных средств.</w:t>
      </w:r>
    </w:p>
    <w:p w14:paraId="46BCDA0C" w14:textId="77777777" w:rsidR="00D84928" w:rsidRPr="00223C1E" w:rsidRDefault="00D84928" w:rsidP="00E56C45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pacing w:val="-4"/>
          <w:sz w:val="28"/>
          <w:szCs w:val="28"/>
        </w:rPr>
        <w:t xml:space="preserve"> </w:t>
      </w: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</w:t>
      </w:r>
      <w:r w:rsidR="00510BAA" w:rsidRPr="00223C1E">
        <w:rPr>
          <w:sz w:val="28"/>
          <w:szCs w:val="28"/>
        </w:rPr>
        <w:t>6</w:t>
      </w:r>
      <w:r w:rsidR="00E56C45"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852</w:t>
      </w:r>
      <w:r w:rsidR="00E56C45"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926</w:t>
      </w:r>
      <w:r w:rsidR="00E56C45" w:rsidRPr="00223C1E">
        <w:rPr>
          <w:sz w:val="28"/>
          <w:szCs w:val="28"/>
        </w:rPr>
        <w:t>,</w:t>
      </w:r>
      <w:r w:rsidR="006B6D64" w:rsidRPr="00223C1E">
        <w:rPr>
          <w:sz w:val="28"/>
          <w:szCs w:val="28"/>
        </w:rPr>
        <w:t>4</w:t>
      </w:r>
      <w:r w:rsidR="00510BAA" w:rsidRPr="00223C1E">
        <w:rPr>
          <w:sz w:val="28"/>
          <w:szCs w:val="28"/>
        </w:rPr>
        <w:t>0</w:t>
      </w:r>
      <w:r w:rsidRPr="00223C1E">
        <w:rPr>
          <w:sz w:val="28"/>
          <w:szCs w:val="28"/>
        </w:rPr>
        <w:t xml:space="preserve"> рубл</w:t>
      </w:r>
      <w:r w:rsidR="00A80DC2" w:rsidRPr="00223C1E">
        <w:rPr>
          <w:sz w:val="28"/>
          <w:szCs w:val="28"/>
        </w:rPr>
        <w:t>я</w:t>
      </w:r>
      <w:r w:rsidRPr="00223C1E">
        <w:rPr>
          <w:sz w:val="28"/>
          <w:szCs w:val="28"/>
        </w:rPr>
        <w:t>.</w:t>
      </w:r>
    </w:p>
    <w:p w14:paraId="5605E2C3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AD93BF7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Рыздвяненское территориальное управление администрации</w:t>
      </w:r>
    </w:p>
    <w:p w14:paraId="3ADE4680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7C43792F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38CF45D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824F04" w:rsidRPr="00223C1E">
        <w:rPr>
          <w:spacing w:val="-2"/>
          <w:sz w:val="28"/>
          <w:szCs w:val="28"/>
        </w:rPr>
        <w:t>1</w:t>
      </w:r>
      <w:r w:rsidR="00510BAA" w:rsidRPr="00223C1E">
        <w:rPr>
          <w:spacing w:val="-2"/>
          <w:sz w:val="28"/>
          <w:szCs w:val="28"/>
        </w:rPr>
        <w:t>5</w:t>
      </w:r>
      <w:r w:rsidR="00824F04" w:rsidRPr="00223C1E">
        <w:rPr>
          <w:spacing w:val="-2"/>
          <w:sz w:val="28"/>
          <w:szCs w:val="28"/>
        </w:rPr>
        <w:t> </w:t>
      </w:r>
      <w:r w:rsidR="00510BAA" w:rsidRPr="00223C1E">
        <w:rPr>
          <w:spacing w:val="-2"/>
          <w:sz w:val="28"/>
          <w:szCs w:val="28"/>
        </w:rPr>
        <w:t>727</w:t>
      </w:r>
      <w:r w:rsidR="00824F04" w:rsidRPr="00223C1E">
        <w:rPr>
          <w:spacing w:val="-2"/>
          <w:sz w:val="28"/>
          <w:szCs w:val="28"/>
        </w:rPr>
        <w:t> </w:t>
      </w:r>
      <w:r w:rsidR="00510BAA" w:rsidRPr="00223C1E">
        <w:rPr>
          <w:spacing w:val="-2"/>
          <w:sz w:val="28"/>
          <w:szCs w:val="28"/>
        </w:rPr>
        <w:t>608</w:t>
      </w:r>
      <w:r w:rsidR="00824F04" w:rsidRPr="00223C1E">
        <w:rPr>
          <w:spacing w:val="-2"/>
          <w:sz w:val="28"/>
          <w:szCs w:val="28"/>
        </w:rPr>
        <w:t>,</w:t>
      </w:r>
      <w:r w:rsidR="00510BAA" w:rsidRPr="00223C1E">
        <w:rPr>
          <w:spacing w:val="-2"/>
          <w:sz w:val="28"/>
          <w:szCs w:val="28"/>
        </w:rPr>
        <w:t>89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11876A08" w14:textId="77777777" w:rsidR="002D58E9" w:rsidRPr="00223C1E" w:rsidRDefault="006506DE" w:rsidP="005C3FB5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510BAA" w:rsidRPr="00223C1E">
        <w:rPr>
          <w:sz w:val="28"/>
          <w:szCs w:val="28"/>
        </w:rPr>
        <w:t>уменьшить</w:t>
      </w:r>
      <w:r w:rsidRPr="00223C1E">
        <w:rPr>
          <w:sz w:val="28"/>
          <w:szCs w:val="28"/>
        </w:rPr>
        <w:t xml:space="preserve"> объем бюджетных ассигнований на </w:t>
      </w:r>
      <w:r w:rsidR="00510BAA" w:rsidRPr="00223C1E">
        <w:rPr>
          <w:sz w:val="28"/>
          <w:szCs w:val="28"/>
        </w:rPr>
        <w:t xml:space="preserve">383 800,00 </w:t>
      </w:r>
      <w:r w:rsidRPr="00223C1E">
        <w:rPr>
          <w:sz w:val="28"/>
          <w:szCs w:val="28"/>
        </w:rPr>
        <w:t>рубл</w:t>
      </w:r>
      <w:r w:rsidR="00510BAA" w:rsidRPr="00223C1E">
        <w:rPr>
          <w:sz w:val="28"/>
          <w:szCs w:val="28"/>
        </w:rPr>
        <w:t>ей</w:t>
      </w:r>
      <w:r w:rsidR="005C3FB5" w:rsidRPr="00223C1E">
        <w:rPr>
          <w:sz w:val="28"/>
          <w:szCs w:val="28"/>
        </w:rPr>
        <w:t>.</w:t>
      </w:r>
    </w:p>
    <w:p w14:paraId="12FB6B02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6B6D64" w:rsidRPr="00223C1E">
        <w:rPr>
          <w:sz w:val="28"/>
          <w:szCs w:val="28"/>
        </w:rPr>
        <w:t xml:space="preserve">на </w:t>
      </w:r>
      <w:r w:rsidRPr="00223C1E">
        <w:rPr>
          <w:sz w:val="28"/>
          <w:szCs w:val="28"/>
        </w:rPr>
        <w:t>202</w:t>
      </w:r>
      <w:r w:rsidR="006B6D64" w:rsidRPr="00223C1E">
        <w:rPr>
          <w:sz w:val="28"/>
          <w:szCs w:val="28"/>
        </w:rPr>
        <w:t>2</w:t>
      </w:r>
      <w:r w:rsidRPr="00223C1E">
        <w:rPr>
          <w:sz w:val="28"/>
          <w:szCs w:val="28"/>
        </w:rPr>
        <w:t xml:space="preserve"> год составят 1</w:t>
      </w:r>
      <w:r w:rsidR="006B6D64" w:rsidRPr="00223C1E">
        <w:rPr>
          <w:sz w:val="28"/>
          <w:szCs w:val="28"/>
        </w:rPr>
        <w:t>5</w:t>
      </w:r>
      <w:r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343</w:t>
      </w:r>
      <w:r w:rsidR="00824F04" w:rsidRPr="00223C1E">
        <w:rPr>
          <w:sz w:val="28"/>
          <w:szCs w:val="28"/>
        </w:rPr>
        <w:t> </w:t>
      </w:r>
      <w:r w:rsidR="00510BAA" w:rsidRPr="00223C1E">
        <w:rPr>
          <w:sz w:val="28"/>
          <w:szCs w:val="28"/>
        </w:rPr>
        <w:t>8</w:t>
      </w:r>
      <w:r w:rsidR="006B6D64" w:rsidRPr="00223C1E">
        <w:rPr>
          <w:sz w:val="28"/>
          <w:szCs w:val="28"/>
        </w:rPr>
        <w:t>08</w:t>
      </w:r>
      <w:r w:rsidR="00824F04" w:rsidRPr="00223C1E">
        <w:rPr>
          <w:sz w:val="28"/>
          <w:szCs w:val="28"/>
        </w:rPr>
        <w:t>,</w:t>
      </w:r>
      <w:r w:rsidR="006B6D64" w:rsidRPr="00223C1E">
        <w:rPr>
          <w:sz w:val="28"/>
          <w:szCs w:val="28"/>
        </w:rPr>
        <w:t>89</w:t>
      </w:r>
      <w:r w:rsidRPr="00223C1E">
        <w:rPr>
          <w:sz w:val="28"/>
          <w:szCs w:val="28"/>
        </w:rPr>
        <w:t xml:space="preserve"> рубля.</w:t>
      </w:r>
    </w:p>
    <w:p w14:paraId="5244E4BF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380855FE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Солнечнодольское территориальное управление администрации</w:t>
      </w:r>
    </w:p>
    <w:p w14:paraId="32D7CC9D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1BD1669F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B5AB575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03020A" w:rsidRPr="00223C1E">
        <w:rPr>
          <w:spacing w:val="-2"/>
          <w:sz w:val="28"/>
          <w:szCs w:val="28"/>
        </w:rPr>
        <w:t>52</w:t>
      </w:r>
      <w:r w:rsidR="003F7535" w:rsidRPr="00223C1E">
        <w:rPr>
          <w:spacing w:val="-2"/>
          <w:sz w:val="28"/>
          <w:szCs w:val="28"/>
        </w:rPr>
        <w:t> </w:t>
      </w:r>
      <w:r w:rsidR="0003020A" w:rsidRPr="00223C1E">
        <w:rPr>
          <w:spacing w:val="-2"/>
          <w:sz w:val="28"/>
          <w:szCs w:val="28"/>
        </w:rPr>
        <w:t>830</w:t>
      </w:r>
      <w:r w:rsidR="003F7535" w:rsidRPr="00223C1E">
        <w:rPr>
          <w:spacing w:val="-2"/>
          <w:sz w:val="28"/>
          <w:szCs w:val="28"/>
        </w:rPr>
        <w:t> 9</w:t>
      </w:r>
      <w:r w:rsidR="0003020A" w:rsidRPr="00223C1E">
        <w:rPr>
          <w:spacing w:val="-2"/>
          <w:sz w:val="28"/>
          <w:szCs w:val="28"/>
        </w:rPr>
        <w:t>97</w:t>
      </w:r>
      <w:r w:rsidR="003F7535" w:rsidRPr="00223C1E">
        <w:rPr>
          <w:spacing w:val="-2"/>
          <w:sz w:val="28"/>
          <w:szCs w:val="28"/>
        </w:rPr>
        <w:t>,</w:t>
      </w:r>
      <w:r w:rsidR="0003020A" w:rsidRPr="00223C1E">
        <w:rPr>
          <w:spacing w:val="-2"/>
          <w:sz w:val="28"/>
          <w:szCs w:val="28"/>
        </w:rPr>
        <w:t>58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>рубл</w:t>
      </w:r>
      <w:r w:rsidR="00A80DC2" w:rsidRPr="00223C1E">
        <w:rPr>
          <w:spacing w:val="-2"/>
          <w:sz w:val="28"/>
          <w:szCs w:val="28"/>
        </w:rPr>
        <w:t>я</w:t>
      </w:r>
      <w:r w:rsidRPr="00223C1E">
        <w:rPr>
          <w:spacing w:val="-2"/>
          <w:sz w:val="28"/>
          <w:szCs w:val="28"/>
        </w:rPr>
        <w:t xml:space="preserve">. </w:t>
      </w:r>
    </w:p>
    <w:p w14:paraId="71F01F38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0F3633" w:rsidRPr="00223C1E">
        <w:rPr>
          <w:sz w:val="28"/>
          <w:szCs w:val="28"/>
        </w:rPr>
        <w:t xml:space="preserve">в целом </w:t>
      </w:r>
      <w:r w:rsidRPr="00223C1E">
        <w:rPr>
          <w:sz w:val="28"/>
          <w:szCs w:val="28"/>
        </w:rPr>
        <w:t xml:space="preserve">увеличить объем бюджетных ассигнований на </w:t>
      </w:r>
      <w:r w:rsidR="000F3633" w:rsidRPr="00223C1E">
        <w:rPr>
          <w:sz w:val="28"/>
          <w:szCs w:val="28"/>
        </w:rPr>
        <w:t>17 958 836,38</w:t>
      </w:r>
      <w:r w:rsidRPr="00223C1E">
        <w:rPr>
          <w:sz w:val="28"/>
          <w:szCs w:val="28"/>
        </w:rPr>
        <w:t xml:space="preserve"> рубля, в том числе:</w:t>
      </w:r>
    </w:p>
    <w:p w14:paraId="23EA9FC1" w14:textId="77777777" w:rsidR="002A2F8D" w:rsidRPr="00223C1E" w:rsidRDefault="002A2F8D" w:rsidP="002A2F8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361 600,00 рублей и работникам физкультурно-оздоровительного компле</w:t>
      </w:r>
      <w:r w:rsidRPr="00223C1E">
        <w:rPr>
          <w:sz w:val="28"/>
          <w:szCs w:val="28"/>
        </w:rPr>
        <w:t>к</w:t>
      </w:r>
      <w:r w:rsidRPr="00223C1E">
        <w:rPr>
          <w:sz w:val="28"/>
          <w:szCs w:val="28"/>
        </w:rPr>
        <w:t>са, в связи с увеличением МРОТ с 01.01.2022 года в сумме 21 348,00 рублей за счет иных межбюджетных трансфертов из краевого бюджета;</w:t>
      </w:r>
    </w:p>
    <w:p w14:paraId="7AFF850E" w14:textId="77777777" w:rsidR="002A2F8D" w:rsidRPr="00223C1E" w:rsidRDefault="002A2F8D" w:rsidP="002A2F8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по средствам краевого бюджета на благоустро</w:t>
      </w:r>
      <w:r w:rsidRPr="00223C1E">
        <w:rPr>
          <w:sz w:val="28"/>
          <w:szCs w:val="28"/>
        </w:rPr>
        <w:t>й</w:t>
      </w:r>
      <w:r w:rsidRPr="00223C1E">
        <w:rPr>
          <w:sz w:val="28"/>
          <w:szCs w:val="28"/>
        </w:rPr>
        <w:t xml:space="preserve">ство </w:t>
      </w:r>
      <w:r w:rsidR="005C3FB5" w:rsidRPr="00223C1E">
        <w:rPr>
          <w:sz w:val="28"/>
          <w:szCs w:val="28"/>
        </w:rPr>
        <w:t>территории (остатки на 01.01.2022 года) на основании краевого уведомления в сумме 21 465 888,38 рубля;</w:t>
      </w:r>
    </w:p>
    <w:p w14:paraId="37A0510A" w14:textId="77777777" w:rsidR="005C3FB5" w:rsidRPr="00223C1E" w:rsidRDefault="005C3FB5" w:rsidP="002A2F8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расходы в сумме 3 890 000,00 рублей, из них:</w:t>
      </w:r>
    </w:p>
    <w:p w14:paraId="1C51B64A" w14:textId="77777777" w:rsidR="00D84928" w:rsidRPr="00223C1E" w:rsidRDefault="005C3FB5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223C1E">
        <w:rPr>
          <w:spacing w:val="-4"/>
          <w:sz w:val="28"/>
          <w:szCs w:val="28"/>
        </w:rPr>
        <w:t>*</w:t>
      </w:r>
      <w:r w:rsidR="00747AEE" w:rsidRPr="00223C1E">
        <w:rPr>
          <w:spacing w:val="-4"/>
          <w:sz w:val="28"/>
          <w:szCs w:val="28"/>
        </w:rPr>
        <w:t xml:space="preserve"> установка и обслуживание уличных туалетов – 390 000,00 рублей;</w:t>
      </w:r>
    </w:p>
    <w:p w14:paraId="05CAFD91" w14:textId="77777777" w:rsidR="001848F1" w:rsidRPr="00223C1E" w:rsidRDefault="005C3FB5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223C1E">
        <w:rPr>
          <w:spacing w:val="-4"/>
          <w:sz w:val="28"/>
          <w:szCs w:val="28"/>
        </w:rPr>
        <w:t xml:space="preserve">* </w:t>
      </w:r>
      <w:r w:rsidR="001848F1" w:rsidRPr="00223C1E">
        <w:rPr>
          <w:spacing w:val="-4"/>
          <w:sz w:val="28"/>
          <w:szCs w:val="28"/>
        </w:rPr>
        <w:t xml:space="preserve">подготовка </w:t>
      </w:r>
      <w:r w:rsidR="003E375E" w:rsidRPr="00223C1E">
        <w:rPr>
          <w:spacing w:val="-4"/>
          <w:sz w:val="28"/>
          <w:szCs w:val="28"/>
        </w:rPr>
        <w:t xml:space="preserve">документации по благоустройству территории для вступления в краевую программу </w:t>
      </w:r>
      <w:r w:rsidR="001848F1" w:rsidRPr="00223C1E">
        <w:rPr>
          <w:spacing w:val="-4"/>
          <w:sz w:val="28"/>
          <w:szCs w:val="28"/>
        </w:rPr>
        <w:t>- 3 500 000,00 ру</w:t>
      </w:r>
      <w:r w:rsidR="001848F1" w:rsidRPr="00223C1E">
        <w:rPr>
          <w:spacing w:val="-4"/>
          <w:sz w:val="28"/>
          <w:szCs w:val="28"/>
        </w:rPr>
        <w:t>б</w:t>
      </w:r>
      <w:r w:rsidR="001848F1" w:rsidRPr="00223C1E">
        <w:rPr>
          <w:spacing w:val="-4"/>
          <w:sz w:val="28"/>
          <w:szCs w:val="28"/>
        </w:rPr>
        <w:t>лей;</w:t>
      </w:r>
    </w:p>
    <w:p w14:paraId="576E5E7E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1848F1" w:rsidRPr="00223C1E">
        <w:rPr>
          <w:sz w:val="28"/>
          <w:szCs w:val="28"/>
        </w:rPr>
        <w:t xml:space="preserve">на </w:t>
      </w:r>
      <w:r w:rsidRPr="00223C1E">
        <w:rPr>
          <w:sz w:val="28"/>
          <w:szCs w:val="28"/>
        </w:rPr>
        <w:t>202</w:t>
      </w:r>
      <w:r w:rsidR="001848F1" w:rsidRPr="00223C1E">
        <w:rPr>
          <w:sz w:val="28"/>
          <w:szCs w:val="28"/>
        </w:rPr>
        <w:t>2</w:t>
      </w:r>
      <w:r w:rsidRPr="00223C1E">
        <w:rPr>
          <w:sz w:val="28"/>
          <w:szCs w:val="28"/>
        </w:rPr>
        <w:t xml:space="preserve"> год составят </w:t>
      </w:r>
      <w:r w:rsidR="000F3633" w:rsidRPr="00223C1E">
        <w:rPr>
          <w:sz w:val="28"/>
          <w:szCs w:val="28"/>
        </w:rPr>
        <w:t>79</w:t>
      </w:r>
      <w:r w:rsidR="003F7535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379</w:t>
      </w:r>
      <w:r w:rsidR="003F7535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402</w:t>
      </w:r>
      <w:r w:rsidR="003F7535" w:rsidRPr="00223C1E">
        <w:rPr>
          <w:sz w:val="28"/>
          <w:szCs w:val="28"/>
        </w:rPr>
        <w:t>,</w:t>
      </w:r>
      <w:r w:rsidR="000F3633" w:rsidRPr="00223C1E">
        <w:rPr>
          <w:sz w:val="28"/>
          <w:szCs w:val="28"/>
        </w:rPr>
        <w:t>76</w:t>
      </w:r>
      <w:r w:rsidR="003F7535" w:rsidRPr="00223C1E">
        <w:rPr>
          <w:sz w:val="28"/>
          <w:szCs w:val="28"/>
        </w:rPr>
        <w:t xml:space="preserve"> рубля</w:t>
      </w:r>
      <w:r w:rsidRPr="00223C1E">
        <w:rPr>
          <w:sz w:val="28"/>
          <w:szCs w:val="28"/>
        </w:rPr>
        <w:t>.</w:t>
      </w:r>
    </w:p>
    <w:p w14:paraId="402BF82B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71DC4EC7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Спорненское территориальное управление администрации</w:t>
      </w:r>
    </w:p>
    <w:p w14:paraId="2BC71B3C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106C98DA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130A4AF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0F3633" w:rsidRPr="00223C1E">
        <w:rPr>
          <w:spacing w:val="-2"/>
          <w:sz w:val="28"/>
          <w:szCs w:val="28"/>
        </w:rPr>
        <w:t>9</w:t>
      </w:r>
      <w:r w:rsidR="00E80B4D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108</w:t>
      </w:r>
      <w:r w:rsidR="00E80B4D" w:rsidRPr="00223C1E">
        <w:rPr>
          <w:sz w:val="28"/>
          <w:szCs w:val="28"/>
        </w:rPr>
        <w:t> </w:t>
      </w:r>
      <w:r w:rsidR="0003020A" w:rsidRPr="00223C1E">
        <w:rPr>
          <w:sz w:val="28"/>
          <w:szCs w:val="28"/>
        </w:rPr>
        <w:t>5</w:t>
      </w:r>
      <w:r w:rsidR="000F3633" w:rsidRPr="00223C1E">
        <w:rPr>
          <w:sz w:val="28"/>
          <w:szCs w:val="28"/>
        </w:rPr>
        <w:t>16</w:t>
      </w:r>
      <w:r w:rsidR="00E80B4D" w:rsidRPr="00223C1E">
        <w:rPr>
          <w:sz w:val="28"/>
          <w:szCs w:val="28"/>
        </w:rPr>
        <w:t>,</w:t>
      </w:r>
      <w:r w:rsidR="000F3633" w:rsidRPr="00223C1E">
        <w:rPr>
          <w:sz w:val="28"/>
          <w:szCs w:val="28"/>
        </w:rPr>
        <w:t>92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322A9DF9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0F3633" w:rsidRPr="00223C1E">
        <w:rPr>
          <w:sz w:val="28"/>
          <w:szCs w:val="28"/>
        </w:rPr>
        <w:t>в целом уменьш</w:t>
      </w:r>
      <w:r w:rsidRPr="00223C1E">
        <w:rPr>
          <w:sz w:val="28"/>
          <w:szCs w:val="28"/>
        </w:rPr>
        <w:t xml:space="preserve">ить объем бюджетных ассигнований на </w:t>
      </w:r>
      <w:r w:rsidR="000F3633" w:rsidRPr="00223C1E">
        <w:rPr>
          <w:sz w:val="28"/>
          <w:szCs w:val="28"/>
        </w:rPr>
        <w:t>65 806,80</w:t>
      </w:r>
      <w:r w:rsidRPr="00223C1E">
        <w:rPr>
          <w:sz w:val="28"/>
          <w:szCs w:val="28"/>
        </w:rPr>
        <w:t xml:space="preserve"> рубля, в том числе:</w:t>
      </w:r>
    </w:p>
    <w:p w14:paraId="27FB2F7A" w14:textId="77777777" w:rsidR="002A2F8D" w:rsidRPr="00223C1E" w:rsidRDefault="002A2F8D" w:rsidP="002A2F8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32 710,00 рублей за счет иных межбюджетных трансфертов из краевого бюджета;</w:t>
      </w:r>
    </w:p>
    <w:p w14:paraId="6A5922E0" w14:textId="77777777" w:rsidR="002A2F8D" w:rsidRPr="00223C1E" w:rsidRDefault="002A2F8D" w:rsidP="002A2F8D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98 516,80 рублей;</w:t>
      </w:r>
    </w:p>
    <w:p w14:paraId="789BD71E" w14:textId="77777777" w:rsidR="00D84928" w:rsidRPr="00223C1E" w:rsidRDefault="00D84928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</w:t>
      </w:r>
      <w:r w:rsidR="00397572" w:rsidRPr="00223C1E">
        <w:rPr>
          <w:sz w:val="28"/>
          <w:szCs w:val="28"/>
        </w:rPr>
        <w:t xml:space="preserve"> 9</w:t>
      </w:r>
      <w:r w:rsidR="00E80B4D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042</w:t>
      </w:r>
      <w:r w:rsidR="00E80B4D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710</w:t>
      </w:r>
      <w:r w:rsidR="00E80B4D" w:rsidRPr="00223C1E">
        <w:rPr>
          <w:sz w:val="28"/>
          <w:szCs w:val="28"/>
        </w:rPr>
        <w:t>,</w:t>
      </w:r>
      <w:r w:rsidR="000F3633" w:rsidRPr="00223C1E">
        <w:rPr>
          <w:sz w:val="28"/>
          <w:szCs w:val="28"/>
        </w:rPr>
        <w:t>1</w:t>
      </w:r>
      <w:r w:rsidR="00397572" w:rsidRPr="00223C1E">
        <w:rPr>
          <w:sz w:val="28"/>
          <w:szCs w:val="28"/>
        </w:rPr>
        <w:t>2</w:t>
      </w:r>
      <w:r w:rsidRPr="00223C1E">
        <w:rPr>
          <w:sz w:val="28"/>
          <w:szCs w:val="28"/>
        </w:rPr>
        <w:t xml:space="preserve"> рубля.</w:t>
      </w:r>
    </w:p>
    <w:p w14:paraId="0D98A1BF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3381DC00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Староизобильненское территориальное управление администрации</w:t>
      </w:r>
    </w:p>
    <w:p w14:paraId="17E1CE02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4CA8ECAE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78CB3C5" w14:textId="77777777" w:rsidR="00D84928" w:rsidRPr="00223C1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="0003020A" w:rsidRPr="00223C1E">
        <w:rPr>
          <w:spacing w:val="-2"/>
          <w:sz w:val="28"/>
          <w:szCs w:val="28"/>
        </w:rPr>
        <w:t>7</w:t>
      </w:r>
      <w:r w:rsidR="00736A35" w:rsidRPr="00223C1E">
        <w:rPr>
          <w:sz w:val="28"/>
          <w:szCs w:val="28"/>
        </w:rPr>
        <w:t> </w:t>
      </w:r>
      <w:r w:rsidR="0003020A" w:rsidRPr="00223C1E">
        <w:rPr>
          <w:sz w:val="28"/>
          <w:szCs w:val="28"/>
        </w:rPr>
        <w:t>7</w:t>
      </w:r>
      <w:r w:rsidR="000F3633" w:rsidRPr="00223C1E">
        <w:rPr>
          <w:sz w:val="28"/>
          <w:szCs w:val="28"/>
        </w:rPr>
        <w:t>42</w:t>
      </w:r>
      <w:r w:rsidR="00736A35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053</w:t>
      </w:r>
      <w:r w:rsidR="00736A35" w:rsidRPr="00223C1E">
        <w:rPr>
          <w:sz w:val="28"/>
          <w:szCs w:val="28"/>
        </w:rPr>
        <w:t>,</w:t>
      </w:r>
      <w:r w:rsidR="000F3633" w:rsidRPr="00223C1E">
        <w:rPr>
          <w:sz w:val="28"/>
          <w:szCs w:val="28"/>
        </w:rPr>
        <w:t>19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3BD936E7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0F3633" w:rsidRPr="00223C1E">
        <w:rPr>
          <w:sz w:val="28"/>
          <w:szCs w:val="28"/>
        </w:rPr>
        <w:t>в целом уменьш</w:t>
      </w:r>
      <w:r w:rsidRPr="00223C1E">
        <w:rPr>
          <w:sz w:val="28"/>
          <w:szCs w:val="28"/>
        </w:rPr>
        <w:t xml:space="preserve">ить объем бюджетных ассигнований на </w:t>
      </w:r>
      <w:r w:rsidR="000F3633" w:rsidRPr="00223C1E">
        <w:rPr>
          <w:sz w:val="28"/>
          <w:szCs w:val="28"/>
        </w:rPr>
        <w:t>42 395,54</w:t>
      </w:r>
      <w:r w:rsidRPr="00223C1E">
        <w:rPr>
          <w:sz w:val="28"/>
          <w:szCs w:val="28"/>
        </w:rPr>
        <w:t xml:space="preserve"> рубля, в том числе:</w:t>
      </w:r>
    </w:p>
    <w:p w14:paraId="171C0773" w14:textId="77777777" w:rsidR="006D629A" w:rsidRPr="00223C1E" w:rsidRDefault="006D629A" w:rsidP="006D629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 на 2022 год в сумме 51 540,00 рублей за счет иных межбюджетных трансфертов из краевого бюджета;</w:t>
      </w:r>
    </w:p>
    <w:p w14:paraId="29567DDA" w14:textId="77777777" w:rsidR="006D629A" w:rsidRPr="00223C1E" w:rsidRDefault="006D629A" w:rsidP="006D629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расходы в сумме 44 650,00 рублей за счет поступления безво</w:t>
      </w:r>
      <w:r w:rsidRPr="00223C1E">
        <w:rPr>
          <w:sz w:val="28"/>
          <w:szCs w:val="28"/>
        </w:rPr>
        <w:t>з</w:t>
      </w:r>
      <w:r w:rsidRPr="00223C1E">
        <w:rPr>
          <w:sz w:val="28"/>
          <w:szCs w:val="28"/>
        </w:rPr>
        <w:t>мездных поступлений от юридических лиц на приобретение футбольной формы;</w:t>
      </w:r>
    </w:p>
    <w:p w14:paraId="7626DB13" w14:textId="77777777" w:rsidR="006D629A" w:rsidRPr="00223C1E" w:rsidRDefault="006D629A" w:rsidP="006D629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уменьшить объем расходов в сумме 180 327,54 рублей;</w:t>
      </w:r>
    </w:p>
    <w:p w14:paraId="4BAF61A9" w14:textId="77777777" w:rsidR="006D629A" w:rsidRPr="00223C1E" w:rsidRDefault="006D629A" w:rsidP="006D629A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41 742,00 рублей за счет перемещения с МКУ Благоустройство в связи с передачей основных средств.</w:t>
      </w:r>
    </w:p>
    <w:p w14:paraId="224270AE" w14:textId="77777777" w:rsidR="00D84928" w:rsidRPr="00223C1E" w:rsidRDefault="00D84928" w:rsidP="00A80DC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</w:t>
      </w:r>
      <w:r w:rsidR="00397572" w:rsidRPr="00223C1E">
        <w:rPr>
          <w:sz w:val="28"/>
          <w:szCs w:val="28"/>
        </w:rPr>
        <w:t>7</w:t>
      </w:r>
      <w:r w:rsidR="00E80B4D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699</w:t>
      </w:r>
      <w:r w:rsidR="00E80B4D"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657</w:t>
      </w:r>
      <w:r w:rsidR="00E80B4D" w:rsidRPr="00223C1E">
        <w:rPr>
          <w:sz w:val="28"/>
          <w:szCs w:val="28"/>
        </w:rPr>
        <w:t>,</w:t>
      </w:r>
      <w:r w:rsidR="000F3633" w:rsidRPr="00223C1E">
        <w:rPr>
          <w:sz w:val="28"/>
          <w:szCs w:val="28"/>
        </w:rPr>
        <w:t>65</w:t>
      </w:r>
      <w:r w:rsidRPr="00223C1E">
        <w:rPr>
          <w:sz w:val="28"/>
          <w:szCs w:val="28"/>
        </w:rPr>
        <w:t xml:space="preserve"> рубл</w:t>
      </w:r>
      <w:r w:rsidR="00A80DC2" w:rsidRPr="00223C1E">
        <w:rPr>
          <w:sz w:val="28"/>
          <w:szCs w:val="28"/>
        </w:rPr>
        <w:t>я</w:t>
      </w:r>
      <w:r w:rsidRPr="00223C1E">
        <w:rPr>
          <w:sz w:val="28"/>
          <w:szCs w:val="28"/>
        </w:rPr>
        <w:t>.</w:t>
      </w:r>
    </w:p>
    <w:p w14:paraId="69E98658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3ED3D495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Тищенское территориальное управление администрации</w:t>
      </w:r>
    </w:p>
    <w:p w14:paraId="5F8F2035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223C1E">
        <w:rPr>
          <w:sz w:val="28"/>
          <w:szCs w:val="28"/>
        </w:rPr>
        <w:t>Изобильненского городского округа Ставропольского края</w:t>
      </w:r>
    </w:p>
    <w:p w14:paraId="10D3876B" w14:textId="77777777" w:rsidR="00D84928" w:rsidRPr="00223C1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DFED882" w14:textId="77777777" w:rsidR="003F06C1" w:rsidRPr="00223C1E" w:rsidRDefault="003F06C1" w:rsidP="003F06C1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223C1E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223C1E">
        <w:rPr>
          <w:spacing w:val="-2"/>
          <w:sz w:val="28"/>
          <w:szCs w:val="28"/>
        </w:rPr>
        <w:t>у</w:t>
      </w:r>
      <w:r w:rsidRPr="00223C1E">
        <w:rPr>
          <w:spacing w:val="-2"/>
          <w:sz w:val="28"/>
          <w:szCs w:val="28"/>
        </w:rPr>
        <w:t xml:space="preserve">смотренные </w:t>
      </w:r>
      <w:r w:rsidR="00CF563E" w:rsidRPr="00223C1E">
        <w:rPr>
          <w:spacing w:val="-2"/>
          <w:sz w:val="28"/>
          <w:szCs w:val="28"/>
        </w:rPr>
        <w:t>на 2022 год</w:t>
      </w:r>
      <w:r w:rsidRPr="00223C1E">
        <w:rPr>
          <w:spacing w:val="-2"/>
          <w:sz w:val="28"/>
          <w:szCs w:val="28"/>
        </w:rPr>
        <w:t xml:space="preserve">, утверждены в сумме </w:t>
      </w:r>
      <w:r w:rsidRPr="00223C1E">
        <w:rPr>
          <w:sz w:val="28"/>
          <w:szCs w:val="28"/>
        </w:rPr>
        <w:t>1</w:t>
      </w:r>
      <w:r w:rsidR="000F3633" w:rsidRPr="00223C1E">
        <w:rPr>
          <w:sz w:val="28"/>
          <w:szCs w:val="28"/>
        </w:rPr>
        <w:t>2</w:t>
      </w:r>
      <w:r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396</w:t>
      </w:r>
      <w:r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064</w:t>
      </w:r>
      <w:r w:rsidRPr="00223C1E">
        <w:rPr>
          <w:sz w:val="28"/>
          <w:szCs w:val="28"/>
        </w:rPr>
        <w:t>,</w:t>
      </w:r>
      <w:r w:rsidR="0003020A" w:rsidRPr="00223C1E">
        <w:rPr>
          <w:sz w:val="28"/>
          <w:szCs w:val="28"/>
        </w:rPr>
        <w:t>6</w:t>
      </w:r>
      <w:r w:rsidR="000F3633" w:rsidRPr="00223C1E">
        <w:rPr>
          <w:sz w:val="28"/>
          <w:szCs w:val="28"/>
        </w:rPr>
        <w:t>7</w:t>
      </w:r>
      <w:r w:rsidRPr="00223C1E">
        <w:rPr>
          <w:sz w:val="28"/>
          <w:szCs w:val="28"/>
        </w:rPr>
        <w:t xml:space="preserve"> </w:t>
      </w:r>
      <w:r w:rsidRPr="00223C1E">
        <w:rPr>
          <w:spacing w:val="-2"/>
          <w:sz w:val="28"/>
          <w:szCs w:val="28"/>
        </w:rPr>
        <w:t xml:space="preserve">рубля. </w:t>
      </w:r>
    </w:p>
    <w:p w14:paraId="54C4B563" w14:textId="77777777" w:rsidR="006506DE" w:rsidRPr="00223C1E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Предлагается </w:t>
      </w:r>
      <w:r w:rsidR="000F3633" w:rsidRPr="00223C1E">
        <w:rPr>
          <w:sz w:val="28"/>
          <w:szCs w:val="28"/>
        </w:rPr>
        <w:t>в целом уменьш</w:t>
      </w:r>
      <w:r w:rsidRPr="00223C1E">
        <w:rPr>
          <w:sz w:val="28"/>
          <w:szCs w:val="28"/>
        </w:rPr>
        <w:t xml:space="preserve">ить объем бюджетных ассигнований на </w:t>
      </w:r>
      <w:r w:rsidR="000F3633" w:rsidRPr="00223C1E">
        <w:rPr>
          <w:sz w:val="28"/>
          <w:szCs w:val="28"/>
        </w:rPr>
        <w:t>187</w:t>
      </w:r>
      <w:r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409</w:t>
      </w:r>
      <w:r w:rsidRPr="00223C1E">
        <w:rPr>
          <w:sz w:val="28"/>
          <w:szCs w:val="28"/>
        </w:rPr>
        <w:t>,</w:t>
      </w:r>
      <w:r w:rsidR="000F3633" w:rsidRPr="00223C1E">
        <w:rPr>
          <w:sz w:val="28"/>
          <w:szCs w:val="28"/>
        </w:rPr>
        <w:t>75</w:t>
      </w:r>
      <w:r w:rsidRPr="00223C1E">
        <w:rPr>
          <w:sz w:val="28"/>
          <w:szCs w:val="28"/>
        </w:rPr>
        <w:t xml:space="preserve"> рубля, в том числе:</w:t>
      </w:r>
    </w:p>
    <w:p w14:paraId="196F7FB8" w14:textId="77777777" w:rsidR="0066143B" w:rsidRPr="00223C1E" w:rsidRDefault="0066143B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фонд оплаты труда работникам культуры, в связи с изменением целевого показателя средней заработной платы работников культуры</w:t>
      </w:r>
      <w:r w:rsidR="006D2E94" w:rsidRPr="00223C1E">
        <w:rPr>
          <w:sz w:val="28"/>
          <w:szCs w:val="28"/>
        </w:rPr>
        <w:t xml:space="preserve"> на 2022 год</w:t>
      </w:r>
      <w:r w:rsidRPr="00223C1E">
        <w:rPr>
          <w:sz w:val="28"/>
          <w:szCs w:val="28"/>
        </w:rPr>
        <w:t xml:space="preserve"> в сумме 50 000,00 рублей за счет иных межбюджетных трансфертов из краевого бюджета;</w:t>
      </w:r>
    </w:p>
    <w:p w14:paraId="658366C5" w14:textId="77777777" w:rsidR="00E22D6B" w:rsidRPr="00223C1E" w:rsidRDefault="0066143B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- уменьшить объем расходов </w:t>
      </w:r>
      <w:r w:rsidR="00E22D6B" w:rsidRPr="00223C1E">
        <w:rPr>
          <w:sz w:val="28"/>
          <w:szCs w:val="28"/>
        </w:rPr>
        <w:t>в сумме 280 000,00 рублей;</w:t>
      </w:r>
    </w:p>
    <w:p w14:paraId="7D0A84DB" w14:textId="77777777" w:rsidR="0066143B" w:rsidRPr="00223C1E" w:rsidRDefault="00E22D6B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- увеличить объем расходов в сумме 42 590,25 рублей</w:t>
      </w:r>
      <w:r w:rsidR="006D629A" w:rsidRPr="00223C1E">
        <w:rPr>
          <w:sz w:val="28"/>
          <w:szCs w:val="28"/>
        </w:rPr>
        <w:t xml:space="preserve"> за счет перемещения с </w:t>
      </w:r>
      <w:r w:rsidRPr="00223C1E">
        <w:rPr>
          <w:sz w:val="28"/>
          <w:szCs w:val="28"/>
        </w:rPr>
        <w:t xml:space="preserve">МКУ Благоустройство </w:t>
      </w:r>
      <w:r w:rsidR="006D629A" w:rsidRPr="00223C1E">
        <w:rPr>
          <w:sz w:val="28"/>
          <w:szCs w:val="28"/>
        </w:rPr>
        <w:t>в связи с передачей основных средств</w:t>
      </w:r>
      <w:r w:rsidRPr="00223C1E">
        <w:rPr>
          <w:sz w:val="28"/>
          <w:szCs w:val="28"/>
        </w:rPr>
        <w:t>.</w:t>
      </w:r>
    </w:p>
    <w:p w14:paraId="1797B7FA" w14:textId="77777777" w:rsidR="00D84928" w:rsidRPr="00223C1E" w:rsidRDefault="003F06C1" w:rsidP="003F06C1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223C1E">
        <w:rPr>
          <w:sz w:val="28"/>
          <w:szCs w:val="28"/>
        </w:rPr>
        <w:t>на 2022 год</w:t>
      </w:r>
      <w:r w:rsidRPr="00223C1E">
        <w:rPr>
          <w:sz w:val="28"/>
          <w:szCs w:val="28"/>
        </w:rPr>
        <w:t xml:space="preserve"> составят 1</w:t>
      </w:r>
      <w:r w:rsidR="00397572" w:rsidRPr="00223C1E">
        <w:rPr>
          <w:sz w:val="28"/>
          <w:szCs w:val="28"/>
        </w:rPr>
        <w:t>2</w:t>
      </w:r>
      <w:r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208</w:t>
      </w:r>
      <w:r w:rsidRPr="00223C1E">
        <w:rPr>
          <w:sz w:val="28"/>
          <w:szCs w:val="28"/>
        </w:rPr>
        <w:t> </w:t>
      </w:r>
      <w:r w:rsidR="000F3633" w:rsidRPr="00223C1E">
        <w:rPr>
          <w:sz w:val="28"/>
          <w:szCs w:val="28"/>
        </w:rPr>
        <w:t>624</w:t>
      </w:r>
      <w:r w:rsidRPr="00223C1E">
        <w:rPr>
          <w:sz w:val="28"/>
          <w:szCs w:val="28"/>
        </w:rPr>
        <w:t>,</w:t>
      </w:r>
      <w:r w:rsidR="000F3633" w:rsidRPr="00223C1E">
        <w:rPr>
          <w:sz w:val="28"/>
          <w:szCs w:val="28"/>
        </w:rPr>
        <w:t>92</w:t>
      </w:r>
      <w:r w:rsidRPr="00223C1E">
        <w:rPr>
          <w:sz w:val="28"/>
          <w:szCs w:val="28"/>
        </w:rPr>
        <w:t xml:space="preserve"> рубля.</w:t>
      </w:r>
    </w:p>
    <w:p w14:paraId="3279B362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01E38DF9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223C1E">
        <w:rPr>
          <w:sz w:val="28"/>
          <w:szCs w:val="28"/>
        </w:rPr>
        <w:t>Также, в 202</w:t>
      </w:r>
      <w:r w:rsidR="0003020A" w:rsidRPr="00223C1E">
        <w:rPr>
          <w:sz w:val="28"/>
          <w:szCs w:val="28"/>
        </w:rPr>
        <w:t>2</w:t>
      </w:r>
      <w:r w:rsidRPr="00223C1E">
        <w:rPr>
          <w:sz w:val="28"/>
          <w:szCs w:val="28"/>
        </w:rPr>
        <w:t xml:space="preserve"> году, на основании заявок главных распорядителей бюдже</w:t>
      </w:r>
      <w:r w:rsidRPr="00223C1E">
        <w:rPr>
          <w:sz w:val="28"/>
          <w:szCs w:val="28"/>
        </w:rPr>
        <w:t>т</w:t>
      </w:r>
      <w:r w:rsidRPr="00223C1E">
        <w:rPr>
          <w:sz w:val="28"/>
          <w:szCs w:val="28"/>
        </w:rPr>
        <w:t>ных средств, предлагается внести изменения в распределение бюджетных асси</w:t>
      </w:r>
      <w:r w:rsidRPr="00223C1E">
        <w:rPr>
          <w:sz w:val="28"/>
          <w:szCs w:val="28"/>
        </w:rPr>
        <w:t>г</w:t>
      </w:r>
      <w:r w:rsidRPr="00223C1E">
        <w:rPr>
          <w:sz w:val="28"/>
          <w:szCs w:val="28"/>
        </w:rPr>
        <w:t>нований по главным распорядителям средств бюджета  городского округа, разд</w:t>
      </w:r>
      <w:r w:rsidRPr="00223C1E">
        <w:rPr>
          <w:sz w:val="28"/>
          <w:szCs w:val="28"/>
        </w:rPr>
        <w:t>е</w:t>
      </w:r>
      <w:r w:rsidRPr="00223C1E">
        <w:rPr>
          <w:sz w:val="28"/>
          <w:szCs w:val="28"/>
        </w:rPr>
        <w:t>лам, подразделам, целевым статьям (муниципальным программам и непрограм</w:t>
      </w:r>
      <w:r w:rsidRPr="00223C1E">
        <w:rPr>
          <w:sz w:val="28"/>
          <w:szCs w:val="28"/>
        </w:rPr>
        <w:t>м</w:t>
      </w:r>
      <w:r w:rsidRPr="00223C1E">
        <w:rPr>
          <w:sz w:val="28"/>
          <w:szCs w:val="28"/>
        </w:rPr>
        <w:t>ным направлениям деятельности) и группам видов расходов без изменения общего объема расходов, в целях недопущения кредиторской задолженности.</w:t>
      </w:r>
    </w:p>
    <w:p w14:paraId="11CA34FE" w14:textId="77777777" w:rsidR="00D84928" w:rsidRPr="00223C1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155FBC36" w14:textId="77777777" w:rsidR="006C496D" w:rsidRPr="00223C1E" w:rsidRDefault="006C496D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14C4161F" w14:textId="77777777" w:rsidR="00D84928" w:rsidRPr="00223C1E" w:rsidRDefault="00D84928" w:rsidP="000653A4">
      <w:pPr>
        <w:spacing w:line="240" w:lineRule="exact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Начальник финансового управления </w:t>
      </w:r>
    </w:p>
    <w:p w14:paraId="41916712" w14:textId="77777777" w:rsidR="00D84928" w:rsidRPr="00223C1E" w:rsidRDefault="00D84928" w:rsidP="000653A4">
      <w:pPr>
        <w:spacing w:line="240" w:lineRule="exact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администрации Изобильненского </w:t>
      </w:r>
    </w:p>
    <w:p w14:paraId="022C0625" w14:textId="77777777" w:rsidR="009323C7" w:rsidRPr="00223C1E" w:rsidRDefault="00D84928" w:rsidP="00850BF0">
      <w:pPr>
        <w:spacing w:line="240" w:lineRule="exact"/>
        <w:jc w:val="both"/>
        <w:rPr>
          <w:sz w:val="28"/>
          <w:szCs w:val="28"/>
        </w:rPr>
      </w:pPr>
      <w:r w:rsidRPr="00223C1E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223C1E">
        <w:rPr>
          <w:sz w:val="28"/>
          <w:szCs w:val="28"/>
        </w:rPr>
        <w:t>Л.И.Доброжанова</w:t>
      </w:r>
      <w:proofErr w:type="spellEnd"/>
    </w:p>
    <w:sectPr w:rsidR="009323C7" w:rsidRPr="00223C1E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B2FD" w14:textId="77777777" w:rsidR="000F1FCC" w:rsidRDefault="000F1FCC">
      <w:r>
        <w:separator/>
      </w:r>
    </w:p>
  </w:endnote>
  <w:endnote w:type="continuationSeparator" w:id="0">
    <w:p w14:paraId="7B09433B" w14:textId="77777777" w:rsidR="000F1FCC" w:rsidRDefault="000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7895" w14:textId="77777777" w:rsidR="000F1FCC" w:rsidRDefault="000F1FCC">
      <w:r>
        <w:separator/>
      </w:r>
    </w:p>
  </w:footnote>
  <w:footnote w:type="continuationSeparator" w:id="0">
    <w:p w14:paraId="1D9DCDF3" w14:textId="77777777" w:rsidR="000F1FCC" w:rsidRDefault="000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4044" w14:textId="77777777" w:rsidR="00012DBA" w:rsidRDefault="00012D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1103">
      <w:rPr>
        <w:noProof/>
      </w:rPr>
      <w:t>12</w:t>
    </w:r>
    <w:r>
      <w:fldChar w:fldCharType="end"/>
    </w:r>
  </w:p>
  <w:p w14:paraId="2E745F39" w14:textId="77777777" w:rsidR="00012DBA" w:rsidRDefault="00012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7322778">
    <w:abstractNumId w:val="2"/>
  </w:num>
  <w:num w:numId="2" w16cid:durableId="2072993420">
    <w:abstractNumId w:val="0"/>
  </w:num>
  <w:num w:numId="3" w16cid:durableId="2082483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426874">
    <w:abstractNumId w:val="3"/>
  </w:num>
  <w:num w:numId="5" w16cid:durableId="1044066105">
    <w:abstractNumId w:val="5"/>
  </w:num>
  <w:num w:numId="6" w16cid:durableId="1604534187">
    <w:abstractNumId w:val="6"/>
  </w:num>
  <w:num w:numId="7" w16cid:durableId="1422414669">
    <w:abstractNumId w:val="1"/>
  </w:num>
  <w:num w:numId="8" w16cid:durableId="2090879019">
    <w:abstractNumId w:val="7"/>
  </w:num>
  <w:num w:numId="9" w16cid:durableId="1864899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2DBA"/>
    <w:rsid w:val="000163B4"/>
    <w:rsid w:val="00023A82"/>
    <w:rsid w:val="0003020A"/>
    <w:rsid w:val="000333D3"/>
    <w:rsid w:val="00033B37"/>
    <w:rsid w:val="00036A04"/>
    <w:rsid w:val="00041FFF"/>
    <w:rsid w:val="00042913"/>
    <w:rsid w:val="0004733E"/>
    <w:rsid w:val="000506AB"/>
    <w:rsid w:val="00054BC4"/>
    <w:rsid w:val="0006166E"/>
    <w:rsid w:val="000616B2"/>
    <w:rsid w:val="00062799"/>
    <w:rsid w:val="000653A4"/>
    <w:rsid w:val="00076EE0"/>
    <w:rsid w:val="000825A4"/>
    <w:rsid w:val="00082A75"/>
    <w:rsid w:val="00085CEE"/>
    <w:rsid w:val="00087338"/>
    <w:rsid w:val="00087378"/>
    <w:rsid w:val="000961A7"/>
    <w:rsid w:val="00096EE7"/>
    <w:rsid w:val="000A28DB"/>
    <w:rsid w:val="000A3204"/>
    <w:rsid w:val="000A3851"/>
    <w:rsid w:val="000A3E3B"/>
    <w:rsid w:val="000A4A51"/>
    <w:rsid w:val="000A5BF8"/>
    <w:rsid w:val="000B506B"/>
    <w:rsid w:val="000B7331"/>
    <w:rsid w:val="000C0247"/>
    <w:rsid w:val="000C4D73"/>
    <w:rsid w:val="000C7426"/>
    <w:rsid w:val="000D0A19"/>
    <w:rsid w:val="000D4AF4"/>
    <w:rsid w:val="000E2F00"/>
    <w:rsid w:val="000E6204"/>
    <w:rsid w:val="000F1FCC"/>
    <w:rsid w:val="000F3633"/>
    <w:rsid w:val="00102284"/>
    <w:rsid w:val="001075B1"/>
    <w:rsid w:val="00107C09"/>
    <w:rsid w:val="001209D9"/>
    <w:rsid w:val="00124CF3"/>
    <w:rsid w:val="00133337"/>
    <w:rsid w:val="0013608E"/>
    <w:rsid w:val="00143474"/>
    <w:rsid w:val="00143BB0"/>
    <w:rsid w:val="00144A8D"/>
    <w:rsid w:val="00146D1A"/>
    <w:rsid w:val="00163E69"/>
    <w:rsid w:val="001646A1"/>
    <w:rsid w:val="0017056B"/>
    <w:rsid w:val="00170A86"/>
    <w:rsid w:val="00171A4B"/>
    <w:rsid w:val="00171C0D"/>
    <w:rsid w:val="00171CAB"/>
    <w:rsid w:val="0017475C"/>
    <w:rsid w:val="0017508F"/>
    <w:rsid w:val="001767C8"/>
    <w:rsid w:val="00176AB8"/>
    <w:rsid w:val="00177A6E"/>
    <w:rsid w:val="0018304B"/>
    <w:rsid w:val="00184271"/>
    <w:rsid w:val="001848F1"/>
    <w:rsid w:val="001A14E1"/>
    <w:rsid w:val="001A1697"/>
    <w:rsid w:val="001A24FC"/>
    <w:rsid w:val="001A35F0"/>
    <w:rsid w:val="001A704B"/>
    <w:rsid w:val="001B028A"/>
    <w:rsid w:val="001B3C5D"/>
    <w:rsid w:val="001B4A01"/>
    <w:rsid w:val="001B4E9C"/>
    <w:rsid w:val="001B5C0F"/>
    <w:rsid w:val="001C0B69"/>
    <w:rsid w:val="001C1C68"/>
    <w:rsid w:val="001C2402"/>
    <w:rsid w:val="001C47CE"/>
    <w:rsid w:val="001C6291"/>
    <w:rsid w:val="001D0234"/>
    <w:rsid w:val="001D0E89"/>
    <w:rsid w:val="001D7367"/>
    <w:rsid w:val="001D7AFF"/>
    <w:rsid w:val="001E13B3"/>
    <w:rsid w:val="001F339D"/>
    <w:rsid w:val="001F34E1"/>
    <w:rsid w:val="001F3F12"/>
    <w:rsid w:val="001F5B2F"/>
    <w:rsid w:val="001F7363"/>
    <w:rsid w:val="00203E86"/>
    <w:rsid w:val="00207557"/>
    <w:rsid w:val="002211E8"/>
    <w:rsid w:val="00223C1E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620A"/>
    <w:rsid w:val="00267C74"/>
    <w:rsid w:val="00271C39"/>
    <w:rsid w:val="00272086"/>
    <w:rsid w:val="00276950"/>
    <w:rsid w:val="00282F4F"/>
    <w:rsid w:val="002868B4"/>
    <w:rsid w:val="00296195"/>
    <w:rsid w:val="002969B2"/>
    <w:rsid w:val="002A189E"/>
    <w:rsid w:val="002A2F8D"/>
    <w:rsid w:val="002A71D4"/>
    <w:rsid w:val="002B3B09"/>
    <w:rsid w:val="002B405A"/>
    <w:rsid w:val="002C2304"/>
    <w:rsid w:val="002C518D"/>
    <w:rsid w:val="002D23C3"/>
    <w:rsid w:val="002D3351"/>
    <w:rsid w:val="002D58E9"/>
    <w:rsid w:val="002E102C"/>
    <w:rsid w:val="002E286B"/>
    <w:rsid w:val="002E3C99"/>
    <w:rsid w:val="002E44F7"/>
    <w:rsid w:val="002E6CE6"/>
    <w:rsid w:val="002F2209"/>
    <w:rsid w:val="002F739A"/>
    <w:rsid w:val="0030503B"/>
    <w:rsid w:val="00305E30"/>
    <w:rsid w:val="00312F89"/>
    <w:rsid w:val="00317F15"/>
    <w:rsid w:val="003207F0"/>
    <w:rsid w:val="003224A9"/>
    <w:rsid w:val="00324970"/>
    <w:rsid w:val="003265AB"/>
    <w:rsid w:val="00326B23"/>
    <w:rsid w:val="00333A08"/>
    <w:rsid w:val="0033583A"/>
    <w:rsid w:val="00340482"/>
    <w:rsid w:val="003459C6"/>
    <w:rsid w:val="003742E2"/>
    <w:rsid w:val="00375EB2"/>
    <w:rsid w:val="00377CD1"/>
    <w:rsid w:val="00380DDB"/>
    <w:rsid w:val="003908E0"/>
    <w:rsid w:val="003913A3"/>
    <w:rsid w:val="00392677"/>
    <w:rsid w:val="0039528E"/>
    <w:rsid w:val="00396906"/>
    <w:rsid w:val="00397572"/>
    <w:rsid w:val="003977EA"/>
    <w:rsid w:val="003A4655"/>
    <w:rsid w:val="003A611A"/>
    <w:rsid w:val="003C349F"/>
    <w:rsid w:val="003C399A"/>
    <w:rsid w:val="003C3B94"/>
    <w:rsid w:val="003C72CA"/>
    <w:rsid w:val="003E375E"/>
    <w:rsid w:val="003E5210"/>
    <w:rsid w:val="003E6757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4B7"/>
    <w:rsid w:val="004138CD"/>
    <w:rsid w:val="004166C8"/>
    <w:rsid w:val="00420281"/>
    <w:rsid w:val="00420B56"/>
    <w:rsid w:val="00423F7E"/>
    <w:rsid w:val="00426FAB"/>
    <w:rsid w:val="0044232C"/>
    <w:rsid w:val="00443ECC"/>
    <w:rsid w:val="00447702"/>
    <w:rsid w:val="004505BA"/>
    <w:rsid w:val="00450ADD"/>
    <w:rsid w:val="0045525D"/>
    <w:rsid w:val="00475173"/>
    <w:rsid w:val="00477A55"/>
    <w:rsid w:val="004827A9"/>
    <w:rsid w:val="00483075"/>
    <w:rsid w:val="00483AD0"/>
    <w:rsid w:val="0048796D"/>
    <w:rsid w:val="0049105F"/>
    <w:rsid w:val="004919CA"/>
    <w:rsid w:val="00497A45"/>
    <w:rsid w:val="004A0214"/>
    <w:rsid w:val="004A1523"/>
    <w:rsid w:val="004B00F6"/>
    <w:rsid w:val="004B0F56"/>
    <w:rsid w:val="004B4C21"/>
    <w:rsid w:val="004B721B"/>
    <w:rsid w:val="004C060B"/>
    <w:rsid w:val="004C09CA"/>
    <w:rsid w:val="004D5980"/>
    <w:rsid w:val="004D78C4"/>
    <w:rsid w:val="004E30FA"/>
    <w:rsid w:val="004E43B9"/>
    <w:rsid w:val="004F0B15"/>
    <w:rsid w:val="004F799D"/>
    <w:rsid w:val="005104AF"/>
    <w:rsid w:val="00510BAA"/>
    <w:rsid w:val="0051499D"/>
    <w:rsid w:val="0052071B"/>
    <w:rsid w:val="005215D4"/>
    <w:rsid w:val="00525565"/>
    <w:rsid w:val="00525E89"/>
    <w:rsid w:val="00540300"/>
    <w:rsid w:val="00564B93"/>
    <w:rsid w:val="00565E05"/>
    <w:rsid w:val="0057499C"/>
    <w:rsid w:val="00574A02"/>
    <w:rsid w:val="00574CDC"/>
    <w:rsid w:val="00577608"/>
    <w:rsid w:val="005825C8"/>
    <w:rsid w:val="00582999"/>
    <w:rsid w:val="005829CB"/>
    <w:rsid w:val="005845DF"/>
    <w:rsid w:val="00585338"/>
    <w:rsid w:val="005A14E0"/>
    <w:rsid w:val="005A22AA"/>
    <w:rsid w:val="005C12A6"/>
    <w:rsid w:val="005C1FD1"/>
    <w:rsid w:val="005C3899"/>
    <w:rsid w:val="005C39E2"/>
    <w:rsid w:val="005C3FB5"/>
    <w:rsid w:val="005C5D11"/>
    <w:rsid w:val="005D1B2E"/>
    <w:rsid w:val="005D2DB8"/>
    <w:rsid w:val="005E3698"/>
    <w:rsid w:val="005E7A2D"/>
    <w:rsid w:val="005F2213"/>
    <w:rsid w:val="005F485D"/>
    <w:rsid w:val="005F754F"/>
    <w:rsid w:val="006021FE"/>
    <w:rsid w:val="00605645"/>
    <w:rsid w:val="006112D1"/>
    <w:rsid w:val="00613039"/>
    <w:rsid w:val="00615134"/>
    <w:rsid w:val="00622ABD"/>
    <w:rsid w:val="00624B87"/>
    <w:rsid w:val="00633312"/>
    <w:rsid w:val="006357BC"/>
    <w:rsid w:val="00637717"/>
    <w:rsid w:val="00640366"/>
    <w:rsid w:val="00643A7E"/>
    <w:rsid w:val="00645110"/>
    <w:rsid w:val="00645C46"/>
    <w:rsid w:val="00646305"/>
    <w:rsid w:val="006472DE"/>
    <w:rsid w:val="006506DE"/>
    <w:rsid w:val="006527F9"/>
    <w:rsid w:val="00655845"/>
    <w:rsid w:val="0066143B"/>
    <w:rsid w:val="00667AC3"/>
    <w:rsid w:val="006717E9"/>
    <w:rsid w:val="00672FA6"/>
    <w:rsid w:val="00673934"/>
    <w:rsid w:val="0067476D"/>
    <w:rsid w:val="0068104C"/>
    <w:rsid w:val="006844A4"/>
    <w:rsid w:val="00684AAD"/>
    <w:rsid w:val="0068787B"/>
    <w:rsid w:val="00693E2F"/>
    <w:rsid w:val="006A21D2"/>
    <w:rsid w:val="006A4A61"/>
    <w:rsid w:val="006A5C17"/>
    <w:rsid w:val="006A7AE5"/>
    <w:rsid w:val="006B2B5F"/>
    <w:rsid w:val="006B6BAB"/>
    <w:rsid w:val="006B6D64"/>
    <w:rsid w:val="006B7ADD"/>
    <w:rsid w:val="006B7E25"/>
    <w:rsid w:val="006C496D"/>
    <w:rsid w:val="006C57D4"/>
    <w:rsid w:val="006D0ACA"/>
    <w:rsid w:val="006D2E94"/>
    <w:rsid w:val="006D629A"/>
    <w:rsid w:val="006E055D"/>
    <w:rsid w:val="006E24EF"/>
    <w:rsid w:val="006E3653"/>
    <w:rsid w:val="006E4AAE"/>
    <w:rsid w:val="006F151A"/>
    <w:rsid w:val="006F4F3D"/>
    <w:rsid w:val="006F5A17"/>
    <w:rsid w:val="00705B6A"/>
    <w:rsid w:val="00706BF1"/>
    <w:rsid w:val="00711AD2"/>
    <w:rsid w:val="0071375C"/>
    <w:rsid w:val="0071395F"/>
    <w:rsid w:val="00720EB7"/>
    <w:rsid w:val="0072247D"/>
    <w:rsid w:val="00726A1C"/>
    <w:rsid w:val="00731276"/>
    <w:rsid w:val="00731893"/>
    <w:rsid w:val="00731C80"/>
    <w:rsid w:val="00735995"/>
    <w:rsid w:val="00736A35"/>
    <w:rsid w:val="00747AEE"/>
    <w:rsid w:val="0075187B"/>
    <w:rsid w:val="00752B50"/>
    <w:rsid w:val="0075605A"/>
    <w:rsid w:val="0076151C"/>
    <w:rsid w:val="0076186B"/>
    <w:rsid w:val="00763A5F"/>
    <w:rsid w:val="007726A9"/>
    <w:rsid w:val="0077273E"/>
    <w:rsid w:val="007731C3"/>
    <w:rsid w:val="00782FB2"/>
    <w:rsid w:val="007850C0"/>
    <w:rsid w:val="0079234B"/>
    <w:rsid w:val="00795002"/>
    <w:rsid w:val="00795FAF"/>
    <w:rsid w:val="00796A67"/>
    <w:rsid w:val="007B63F0"/>
    <w:rsid w:val="007C00F0"/>
    <w:rsid w:val="007C2339"/>
    <w:rsid w:val="007C6454"/>
    <w:rsid w:val="007D2757"/>
    <w:rsid w:val="007D45FE"/>
    <w:rsid w:val="007E01B0"/>
    <w:rsid w:val="007E2A21"/>
    <w:rsid w:val="007E2BFC"/>
    <w:rsid w:val="007E7A2D"/>
    <w:rsid w:val="007F5D02"/>
    <w:rsid w:val="007F7EFD"/>
    <w:rsid w:val="0080525A"/>
    <w:rsid w:val="00806EC4"/>
    <w:rsid w:val="008102ED"/>
    <w:rsid w:val="00816EAE"/>
    <w:rsid w:val="00817A0E"/>
    <w:rsid w:val="0082021F"/>
    <w:rsid w:val="00821A4D"/>
    <w:rsid w:val="00822D45"/>
    <w:rsid w:val="00824F04"/>
    <w:rsid w:val="00824FA6"/>
    <w:rsid w:val="00830A5E"/>
    <w:rsid w:val="00836AF2"/>
    <w:rsid w:val="00843968"/>
    <w:rsid w:val="0085075A"/>
    <w:rsid w:val="00850BF0"/>
    <w:rsid w:val="008541FD"/>
    <w:rsid w:val="00860610"/>
    <w:rsid w:val="00861112"/>
    <w:rsid w:val="0086477C"/>
    <w:rsid w:val="00864BA3"/>
    <w:rsid w:val="00865AE8"/>
    <w:rsid w:val="00866001"/>
    <w:rsid w:val="0087041C"/>
    <w:rsid w:val="00870821"/>
    <w:rsid w:val="00872D9D"/>
    <w:rsid w:val="00874DBB"/>
    <w:rsid w:val="008907B3"/>
    <w:rsid w:val="00890850"/>
    <w:rsid w:val="008A7686"/>
    <w:rsid w:val="008C0006"/>
    <w:rsid w:val="008E0529"/>
    <w:rsid w:val="008E13D3"/>
    <w:rsid w:val="008E4303"/>
    <w:rsid w:val="008E5869"/>
    <w:rsid w:val="008F1F99"/>
    <w:rsid w:val="008F6C20"/>
    <w:rsid w:val="009004B5"/>
    <w:rsid w:val="00900DB0"/>
    <w:rsid w:val="00905AEE"/>
    <w:rsid w:val="00907F7D"/>
    <w:rsid w:val="00914175"/>
    <w:rsid w:val="0091455E"/>
    <w:rsid w:val="009146EF"/>
    <w:rsid w:val="00915163"/>
    <w:rsid w:val="00923A01"/>
    <w:rsid w:val="00923FCE"/>
    <w:rsid w:val="00925867"/>
    <w:rsid w:val="00927228"/>
    <w:rsid w:val="009323C7"/>
    <w:rsid w:val="00932EDE"/>
    <w:rsid w:val="0093700F"/>
    <w:rsid w:val="009379A8"/>
    <w:rsid w:val="00941D0D"/>
    <w:rsid w:val="009444D0"/>
    <w:rsid w:val="00945631"/>
    <w:rsid w:val="009478E6"/>
    <w:rsid w:val="0095276A"/>
    <w:rsid w:val="00953870"/>
    <w:rsid w:val="00954FE8"/>
    <w:rsid w:val="00962619"/>
    <w:rsid w:val="00965A65"/>
    <w:rsid w:val="0096741B"/>
    <w:rsid w:val="00973BF1"/>
    <w:rsid w:val="009740CE"/>
    <w:rsid w:val="009741C6"/>
    <w:rsid w:val="009762FA"/>
    <w:rsid w:val="00976508"/>
    <w:rsid w:val="00980FFC"/>
    <w:rsid w:val="0098217B"/>
    <w:rsid w:val="00990C78"/>
    <w:rsid w:val="00991925"/>
    <w:rsid w:val="00997120"/>
    <w:rsid w:val="009A311D"/>
    <w:rsid w:val="009A6D39"/>
    <w:rsid w:val="009A790E"/>
    <w:rsid w:val="009B023D"/>
    <w:rsid w:val="009B1618"/>
    <w:rsid w:val="009B1D4F"/>
    <w:rsid w:val="009B1DB1"/>
    <w:rsid w:val="009B4872"/>
    <w:rsid w:val="009B796C"/>
    <w:rsid w:val="009C4B93"/>
    <w:rsid w:val="009C75A5"/>
    <w:rsid w:val="009D5D69"/>
    <w:rsid w:val="009E1103"/>
    <w:rsid w:val="009E2FFC"/>
    <w:rsid w:val="009E7914"/>
    <w:rsid w:val="009F0E45"/>
    <w:rsid w:val="009F0F9D"/>
    <w:rsid w:val="009F2F0B"/>
    <w:rsid w:val="009F32CA"/>
    <w:rsid w:val="009F3C7B"/>
    <w:rsid w:val="00A00576"/>
    <w:rsid w:val="00A00C48"/>
    <w:rsid w:val="00A04F93"/>
    <w:rsid w:val="00A1109B"/>
    <w:rsid w:val="00A14B4C"/>
    <w:rsid w:val="00A30D6C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6F9E"/>
    <w:rsid w:val="00A70E06"/>
    <w:rsid w:val="00A70E6C"/>
    <w:rsid w:val="00A741B8"/>
    <w:rsid w:val="00A744CC"/>
    <w:rsid w:val="00A751A5"/>
    <w:rsid w:val="00A7603A"/>
    <w:rsid w:val="00A76BB5"/>
    <w:rsid w:val="00A801D0"/>
    <w:rsid w:val="00A80DC2"/>
    <w:rsid w:val="00A8146E"/>
    <w:rsid w:val="00A83FAF"/>
    <w:rsid w:val="00A95E97"/>
    <w:rsid w:val="00A97901"/>
    <w:rsid w:val="00AA087B"/>
    <w:rsid w:val="00AA11F1"/>
    <w:rsid w:val="00AA56E9"/>
    <w:rsid w:val="00AB603A"/>
    <w:rsid w:val="00AB741C"/>
    <w:rsid w:val="00AB7779"/>
    <w:rsid w:val="00AC155B"/>
    <w:rsid w:val="00AC289D"/>
    <w:rsid w:val="00AC55B6"/>
    <w:rsid w:val="00AC5C7E"/>
    <w:rsid w:val="00AD715E"/>
    <w:rsid w:val="00AE0617"/>
    <w:rsid w:val="00AE3236"/>
    <w:rsid w:val="00AF1608"/>
    <w:rsid w:val="00AF1DD8"/>
    <w:rsid w:val="00B041FD"/>
    <w:rsid w:val="00B05E0B"/>
    <w:rsid w:val="00B069F4"/>
    <w:rsid w:val="00B10E3F"/>
    <w:rsid w:val="00B11B2F"/>
    <w:rsid w:val="00B15962"/>
    <w:rsid w:val="00B27C16"/>
    <w:rsid w:val="00B338E6"/>
    <w:rsid w:val="00B37E9B"/>
    <w:rsid w:val="00B41253"/>
    <w:rsid w:val="00B47BC5"/>
    <w:rsid w:val="00B66640"/>
    <w:rsid w:val="00B706A5"/>
    <w:rsid w:val="00B72A23"/>
    <w:rsid w:val="00B72DE4"/>
    <w:rsid w:val="00B86834"/>
    <w:rsid w:val="00B902AC"/>
    <w:rsid w:val="00B92B14"/>
    <w:rsid w:val="00B957F4"/>
    <w:rsid w:val="00BA242F"/>
    <w:rsid w:val="00BB28AB"/>
    <w:rsid w:val="00BB4887"/>
    <w:rsid w:val="00BB5D2F"/>
    <w:rsid w:val="00BC0330"/>
    <w:rsid w:val="00BC584D"/>
    <w:rsid w:val="00BC7854"/>
    <w:rsid w:val="00BE2573"/>
    <w:rsid w:val="00BE3881"/>
    <w:rsid w:val="00BE3AC0"/>
    <w:rsid w:val="00BF0214"/>
    <w:rsid w:val="00BF49E5"/>
    <w:rsid w:val="00C01117"/>
    <w:rsid w:val="00C01FD6"/>
    <w:rsid w:val="00C07703"/>
    <w:rsid w:val="00C13227"/>
    <w:rsid w:val="00C207CB"/>
    <w:rsid w:val="00C256E4"/>
    <w:rsid w:val="00C25EBF"/>
    <w:rsid w:val="00C27C66"/>
    <w:rsid w:val="00C40AFB"/>
    <w:rsid w:val="00C440B4"/>
    <w:rsid w:val="00C47A74"/>
    <w:rsid w:val="00C506B0"/>
    <w:rsid w:val="00C51823"/>
    <w:rsid w:val="00C51C85"/>
    <w:rsid w:val="00C6023A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0FD6"/>
    <w:rsid w:val="00CA3C31"/>
    <w:rsid w:val="00CA6867"/>
    <w:rsid w:val="00CB07DB"/>
    <w:rsid w:val="00CB3D09"/>
    <w:rsid w:val="00CB5B2A"/>
    <w:rsid w:val="00CB7884"/>
    <w:rsid w:val="00CB7D24"/>
    <w:rsid w:val="00CC1055"/>
    <w:rsid w:val="00CC2528"/>
    <w:rsid w:val="00CC42AC"/>
    <w:rsid w:val="00CC7C35"/>
    <w:rsid w:val="00CD0405"/>
    <w:rsid w:val="00CD06C3"/>
    <w:rsid w:val="00CD2187"/>
    <w:rsid w:val="00CD4BC1"/>
    <w:rsid w:val="00CD4EFB"/>
    <w:rsid w:val="00CD67E7"/>
    <w:rsid w:val="00CE18C9"/>
    <w:rsid w:val="00CE5495"/>
    <w:rsid w:val="00CE5806"/>
    <w:rsid w:val="00CE6125"/>
    <w:rsid w:val="00CF0652"/>
    <w:rsid w:val="00CF563E"/>
    <w:rsid w:val="00CF77B7"/>
    <w:rsid w:val="00D0280A"/>
    <w:rsid w:val="00D0363C"/>
    <w:rsid w:val="00D104D5"/>
    <w:rsid w:val="00D11F93"/>
    <w:rsid w:val="00D23D5C"/>
    <w:rsid w:val="00D24B18"/>
    <w:rsid w:val="00D32404"/>
    <w:rsid w:val="00D32E96"/>
    <w:rsid w:val="00D365D8"/>
    <w:rsid w:val="00D368F0"/>
    <w:rsid w:val="00D37944"/>
    <w:rsid w:val="00D4136D"/>
    <w:rsid w:val="00D425FF"/>
    <w:rsid w:val="00D500EB"/>
    <w:rsid w:val="00D50A22"/>
    <w:rsid w:val="00D54E36"/>
    <w:rsid w:val="00D612EA"/>
    <w:rsid w:val="00D62CA1"/>
    <w:rsid w:val="00D63586"/>
    <w:rsid w:val="00D6655F"/>
    <w:rsid w:val="00D67504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93AD5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2BCA"/>
    <w:rsid w:val="00DC5B28"/>
    <w:rsid w:val="00DC5E83"/>
    <w:rsid w:val="00DC61B9"/>
    <w:rsid w:val="00DC646C"/>
    <w:rsid w:val="00DD6680"/>
    <w:rsid w:val="00DD7E80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076"/>
    <w:rsid w:val="00DF6290"/>
    <w:rsid w:val="00E03D20"/>
    <w:rsid w:val="00E10DA4"/>
    <w:rsid w:val="00E11F90"/>
    <w:rsid w:val="00E12F56"/>
    <w:rsid w:val="00E203CC"/>
    <w:rsid w:val="00E22D6B"/>
    <w:rsid w:val="00E24F3E"/>
    <w:rsid w:val="00E26B20"/>
    <w:rsid w:val="00E349D4"/>
    <w:rsid w:val="00E418E2"/>
    <w:rsid w:val="00E4292E"/>
    <w:rsid w:val="00E43810"/>
    <w:rsid w:val="00E472DD"/>
    <w:rsid w:val="00E51E8A"/>
    <w:rsid w:val="00E52872"/>
    <w:rsid w:val="00E52F49"/>
    <w:rsid w:val="00E56C45"/>
    <w:rsid w:val="00E6147F"/>
    <w:rsid w:val="00E73CC7"/>
    <w:rsid w:val="00E762F5"/>
    <w:rsid w:val="00E80B4D"/>
    <w:rsid w:val="00E82168"/>
    <w:rsid w:val="00E851FD"/>
    <w:rsid w:val="00E8584C"/>
    <w:rsid w:val="00E922DA"/>
    <w:rsid w:val="00E92DAB"/>
    <w:rsid w:val="00E95D0B"/>
    <w:rsid w:val="00EA15FD"/>
    <w:rsid w:val="00EA2091"/>
    <w:rsid w:val="00EA375E"/>
    <w:rsid w:val="00EA49F0"/>
    <w:rsid w:val="00EA5DF4"/>
    <w:rsid w:val="00EB241D"/>
    <w:rsid w:val="00EB2DD2"/>
    <w:rsid w:val="00EB55C8"/>
    <w:rsid w:val="00EC3AE9"/>
    <w:rsid w:val="00ED415E"/>
    <w:rsid w:val="00EE0696"/>
    <w:rsid w:val="00EE236F"/>
    <w:rsid w:val="00EE6EE9"/>
    <w:rsid w:val="00EF407D"/>
    <w:rsid w:val="00EF44F0"/>
    <w:rsid w:val="00EF52A4"/>
    <w:rsid w:val="00F02745"/>
    <w:rsid w:val="00F04ABF"/>
    <w:rsid w:val="00F06DC7"/>
    <w:rsid w:val="00F070BF"/>
    <w:rsid w:val="00F11E1D"/>
    <w:rsid w:val="00F12B75"/>
    <w:rsid w:val="00F13D22"/>
    <w:rsid w:val="00F203F2"/>
    <w:rsid w:val="00F21777"/>
    <w:rsid w:val="00F23E82"/>
    <w:rsid w:val="00F30522"/>
    <w:rsid w:val="00F30ABB"/>
    <w:rsid w:val="00F41BE7"/>
    <w:rsid w:val="00F43198"/>
    <w:rsid w:val="00F43A19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80ADB"/>
    <w:rsid w:val="00F8111F"/>
    <w:rsid w:val="00F85AAA"/>
    <w:rsid w:val="00F95153"/>
    <w:rsid w:val="00F97842"/>
    <w:rsid w:val="00FA3B1B"/>
    <w:rsid w:val="00FB0A32"/>
    <w:rsid w:val="00FB0AD1"/>
    <w:rsid w:val="00FB24AC"/>
    <w:rsid w:val="00FB3E3C"/>
    <w:rsid w:val="00FB59F5"/>
    <w:rsid w:val="00FC0354"/>
    <w:rsid w:val="00FC18E6"/>
    <w:rsid w:val="00FC1F42"/>
    <w:rsid w:val="00FC56AB"/>
    <w:rsid w:val="00FC76BC"/>
    <w:rsid w:val="00FD2796"/>
    <w:rsid w:val="00FD620E"/>
    <w:rsid w:val="00FE2FF9"/>
    <w:rsid w:val="00FE40F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4906"/>
  <w15:chartTrackingRefBased/>
  <w15:docId w15:val="{B5923529-A061-4037-BBDB-CACB963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349E-B67E-4276-A3C2-18366BB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31541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2022-04-13T11:37:00Z</cp:lastPrinted>
  <dcterms:created xsi:type="dcterms:W3CDTF">2022-04-20T11:40:00Z</dcterms:created>
  <dcterms:modified xsi:type="dcterms:W3CDTF">2022-04-20T11:40:00Z</dcterms:modified>
</cp:coreProperties>
</file>