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9319" w14:textId="25B0B8EC" w:rsidR="009B1B02" w:rsidRPr="009B1B02" w:rsidRDefault="00905E2B" w:rsidP="009B1B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E2B">
        <w:rPr>
          <w:rFonts w:ascii="Times New Roman" w:hAnsi="Times New Roman" w:cs="Times New Roman"/>
          <w:sz w:val="28"/>
          <w:szCs w:val="28"/>
        </w:rPr>
        <w:object w:dxaOrig="9638" w:dyaOrig="14535" w14:anchorId="131CE2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26.75pt" o:ole="">
            <v:imagedata r:id="rId5" o:title=""/>
          </v:shape>
          <o:OLEObject Type="Embed" ProgID="Word.Document.8" ShapeID="_x0000_i1025" DrawAspect="Content" ObjectID="_1717251781" r:id="rId6">
            <o:FieldCodes>\s</o:FieldCodes>
          </o:OLEObject>
        </w:object>
      </w:r>
      <w:r w:rsidR="009B1B02" w:rsidRPr="009B1B02">
        <w:rPr>
          <w:rFonts w:ascii="Times New Roman" w:hAnsi="Times New Roman" w:cs="Times New Roman"/>
          <w:sz w:val="28"/>
          <w:szCs w:val="28"/>
        </w:rPr>
        <w:t>1.</w:t>
      </w:r>
      <w:r w:rsidR="009B1B02" w:rsidRPr="009B1B0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E5AF834" w14:textId="77777777" w:rsidR="009B1B02" w:rsidRPr="009B1B02" w:rsidRDefault="009B1B02" w:rsidP="009B1B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B02">
        <w:rPr>
          <w:rFonts w:ascii="Times New Roman" w:hAnsi="Times New Roman" w:cs="Times New Roman"/>
          <w:color w:val="000000"/>
          <w:sz w:val="28"/>
          <w:szCs w:val="28"/>
        </w:rPr>
        <w:t>1.1. Стандарт финансового контроля «Экспертиза проекта бюджета И</w:t>
      </w:r>
      <w:r w:rsidRPr="009B1B02">
        <w:rPr>
          <w:rFonts w:ascii="Times New Roman" w:hAnsi="Times New Roman" w:cs="Times New Roman"/>
          <w:sz w:val="28"/>
          <w:szCs w:val="28"/>
        </w:rPr>
        <w:t>зобильненского городского округа Ставропольского края</w:t>
      </w:r>
      <w:r w:rsidRPr="009B1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B02">
        <w:rPr>
          <w:rFonts w:ascii="Times New Roman" w:hAnsi="Times New Roman" w:cs="Times New Roman"/>
          <w:color w:val="000000"/>
          <w:sz w:val="28"/>
          <w:szCs w:val="28"/>
        </w:rPr>
        <w:t xml:space="preserve">на очередной финансовый год и плановый период» (далее – Стандарт) подготовлен для организации исполнения </w:t>
      </w:r>
      <w:r w:rsidRPr="009B1B02">
        <w:rPr>
          <w:rFonts w:ascii="Times New Roman" w:hAnsi="Times New Roman" w:cs="Times New Roman"/>
          <w:sz w:val="28"/>
          <w:szCs w:val="28"/>
        </w:rPr>
        <w:t>части 2 статьи 157 Бюджетного кодекса Российской Федерации (далее – БК РФ), части 2 статьи 9 и статьи 11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пункта</w:t>
      </w:r>
      <w:r w:rsidRPr="009B1B02">
        <w:rPr>
          <w:rFonts w:ascii="Times New Roman" w:hAnsi="Times New Roman" w:cs="Times New Roman"/>
          <w:color w:val="000000"/>
          <w:sz w:val="28"/>
          <w:szCs w:val="28"/>
        </w:rPr>
        <w:t xml:space="preserve"> 4 статьи 37 Устава Изобильненского городского округа Ставропольского края, нормативно-правовых актов Изобильненского городского округа Ставропольского края (далее – ИГО СК) в сфере бюджетного процесса и деятельности Контрольно-счетного органа Изобильненского городского округа Ставропольского края (далее – КСО).</w:t>
      </w:r>
    </w:p>
    <w:p w14:paraId="72F0BFB9" w14:textId="77777777" w:rsidR="009B1B02" w:rsidRPr="009B1B02" w:rsidRDefault="009B1B02" w:rsidP="009B1B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B02">
        <w:rPr>
          <w:rFonts w:ascii="Times New Roman" w:hAnsi="Times New Roman" w:cs="Times New Roman"/>
          <w:sz w:val="28"/>
          <w:szCs w:val="28"/>
        </w:rPr>
        <w:t>1.2. Стандарт разработан 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(протокол от 17.10.2014 № 47К (993).</w:t>
      </w:r>
    </w:p>
    <w:p w14:paraId="18F81E6F" w14:textId="77777777" w:rsidR="009B1B02" w:rsidRPr="009B1B02" w:rsidRDefault="009B1B02" w:rsidP="009B1B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1B02">
        <w:rPr>
          <w:rFonts w:ascii="Times New Roman" w:hAnsi="Times New Roman" w:cs="Times New Roman"/>
          <w:sz w:val="28"/>
          <w:szCs w:val="28"/>
        </w:rPr>
        <w:tab/>
        <w:t xml:space="preserve">1.3. Стандарт предназначен для использования сотрудниками КСО в процессе проверки и </w:t>
      </w:r>
      <w:r w:rsidRPr="009B1B02">
        <w:rPr>
          <w:rFonts w:ascii="Times New Roman" w:hAnsi="Times New Roman" w:cs="Times New Roman"/>
          <w:bCs/>
          <w:sz w:val="28"/>
          <w:szCs w:val="28"/>
        </w:rPr>
        <w:t>анализа обоснованности показателей</w:t>
      </w:r>
      <w:r w:rsidRPr="009B1B02">
        <w:rPr>
          <w:rFonts w:ascii="Times New Roman" w:hAnsi="Times New Roman" w:cs="Times New Roman"/>
          <w:sz w:val="28"/>
          <w:szCs w:val="28"/>
        </w:rPr>
        <w:t xml:space="preserve"> проекта бюджета Изобильненского городского округа Ставропольского края на очередной финансовый год и плановый период (далее – Проект бюджета), проведении экспертизы Проекта бюджета</w:t>
      </w:r>
      <w:r w:rsidRPr="009B1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B02">
        <w:rPr>
          <w:rFonts w:ascii="Times New Roman" w:hAnsi="Times New Roman" w:cs="Times New Roman"/>
          <w:sz w:val="28"/>
          <w:szCs w:val="28"/>
        </w:rPr>
        <w:t>и подготовки соответствующего заключения.</w:t>
      </w:r>
    </w:p>
    <w:p w14:paraId="01B4567B" w14:textId="77777777" w:rsidR="009B1B02" w:rsidRPr="009B1B02" w:rsidRDefault="009B1B02" w:rsidP="009B1B02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B02">
        <w:rPr>
          <w:rFonts w:ascii="Times New Roman" w:hAnsi="Times New Roman" w:cs="Times New Roman"/>
          <w:b/>
          <w:sz w:val="28"/>
          <w:szCs w:val="28"/>
        </w:rPr>
        <w:t>1.5. </w:t>
      </w:r>
      <w:r w:rsidRPr="009B1B02">
        <w:rPr>
          <w:rFonts w:ascii="Times New Roman" w:hAnsi="Times New Roman" w:cs="Times New Roman"/>
          <w:b/>
          <w:bCs/>
          <w:sz w:val="28"/>
          <w:szCs w:val="28"/>
        </w:rPr>
        <w:t>Целью Стандарта является</w:t>
      </w:r>
      <w:r w:rsidRPr="009B1B02">
        <w:rPr>
          <w:rFonts w:ascii="Times New Roman" w:hAnsi="Times New Roman" w:cs="Times New Roman"/>
          <w:b/>
          <w:sz w:val="28"/>
          <w:szCs w:val="28"/>
        </w:rPr>
        <w:t xml:space="preserve"> установление единых принципов, правил и</w:t>
      </w:r>
      <w:r w:rsidRPr="009B1B02">
        <w:rPr>
          <w:rFonts w:ascii="Times New Roman" w:hAnsi="Times New Roman" w:cs="Times New Roman"/>
          <w:sz w:val="28"/>
          <w:szCs w:val="28"/>
        </w:rPr>
        <w:t xml:space="preserve"> </w:t>
      </w:r>
      <w:r w:rsidRPr="009B1B02">
        <w:rPr>
          <w:rFonts w:ascii="Times New Roman" w:hAnsi="Times New Roman" w:cs="Times New Roman"/>
          <w:b/>
          <w:sz w:val="28"/>
          <w:szCs w:val="28"/>
        </w:rPr>
        <w:t xml:space="preserve">процедур проведения проверки </w:t>
      </w:r>
      <w:r w:rsidRPr="009B1B02">
        <w:rPr>
          <w:rFonts w:ascii="Times New Roman" w:hAnsi="Times New Roman" w:cs="Times New Roman"/>
          <w:b/>
          <w:bCs/>
          <w:sz w:val="28"/>
          <w:szCs w:val="28"/>
        </w:rPr>
        <w:t>и анализа обоснованности показателей Проекта бюджета,</w:t>
      </w:r>
      <w:r w:rsidRPr="009B1B02">
        <w:rPr>
          <w:rFonts w:ascii="Times New Roman" w:hAnsi="Times New Roman" w:cs="Times New Roman"/>
          <w:b/>
          <w:sz w:val="28"/>
          <w:szCs w:val="28"/>
        </w:rPr>
        <w:t xml:space="preserve"> экспертизы Проекта бюджета</w:t>
      </w:r>
      <w:r w:rsidRPr="009B1B02">
        <w:rPr>
          <w:rFonts w:ascii="Times New Roman" w:hAnsi="Times New Roman" w:cs="Times New Roman"/>
          <w:sz w:val="28"/>
          <w:szCs w:val="28"/>
        </w:rPr>
        <w:t xml:space="preserve"> </w:t>
      </w:r>
      <w:r w:rsidRPr="009B1B02">
        <w:rPr>
          <w:rFonts w:ascii="Times New Roman" w:hAnsi="Times New Roman" w:cs="Times New Roman"/>
          <w:b/>
          <w:sz w:val="28"/>
          <w:szCs w:val="28"/>
        </w:rPr>
        <w:t>и подготовки заключения.</w:t>
      </w:r>
      <w:r w:rsidRPr="009B1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E664B1A" w14:textId="77777777" w:rsidR="009B1B02" w:rsidRPr="009B1B02" w:rsidRDefault="009B1B02" w:rsidP="009B1B02">
      <w:pPr>
        <w:pStyle w:val="a8"/>
        <w:tabs>
          <w:tab w:val="left" w:pos="42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B02">
        <w:rPr>
          <w:rFonts w:ascii="Times New Roman" w:hAnsi="Times New Roman" w:cs="Times New Roman"/>
          <w:b/>
          <w:sz w:val="28"/>
          <w:szCs w:val="28"/>
        </w:rPr>
        <w:t xml:space="preserve">1.6. Задачи, решаемые Стандартом: </w:t>
      </w:r>
    </w:p>
    <w:p w14:paraId="355C1AE9" w14:textId="77777777" w:rsidR="009B1B02" w:rsidRPr="009B1B02" w:rsidRDefault="009B1B02" w:rsidP="009B1B02">
      <w:pPr>
        <w:pStyle w:val="a8"/>
        <w:tabs>
          <w:tab w:val="left" w:pos="42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B02">
        <w:rPr>
          <w:rFonts w:ascii="Times New Roman" w:hAnsi="Times New Roman" w:cs="Times New Roman"/>
          <w:b/>
          <w:sz w:val="28"/>
          <w:szCs w:val="28"/>
        </w:rPr>
        <w:t>- установление требований к содержанию комплекса экспертно-аналитических мероприятий, проверке и анализу обоснованности показателей Проекта бюджета;</w:t>
      </w:r>
    </w:p>
    <w:p w14:paraId="29812DCB" w14:textId="77777777" w:rsidR="009B1B02" w:rsidRPr="009B1B02" w:rsidRDefault="009B1B02" w:rsidP="009B1B02">
      <w:pPr>
        <w:pStyle w:val="a8"/>
        <w:tabs>
          <w:tab w:val="left" w:pos="42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B02">
        <w:rPr>
          <w:rFonts w:ascii="Times New Roman" w:hAnsi="Times New Roman" w:cs="Times New Roman"/>
          <w:b/>
          <w:sz w:val="28"/>
          <w:szCs w:val="28"/>
        </w:rPr>
        <w:t>- определение основных принципов и этапов проведения проверки и анализа обоснованности показателей Проекта бюджета, экспертизы Проекта бюджета;</w:t>
      </w:r>
    </w:p>
    <w:p w14:paraId="5BC693B8" w14:textId="77777777" w:rsidR="009B1B02" w:rsidRPr="009B1B02" w:rsidRDefault="009B1B02" w:rsidP="009B1B02">
      <w:pPr>
        <w:pStyle w:val="a8"/>
        <w:tabs>
          <w:tab w:val="left" w:pos="42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B02">
        <w:rPr>
          <w:rFonts w:ascii="Times New Roman" w:hAnsi="Times New Roman" w:cs="Times New Roman"/>
          <w:b/>
          <w:sz w:val="28"/>
          <w:szCs w:val="28"/>
        </w:rPr>
        <w:lastRenderedPageBreak/>
        <w:t>- определение структуры, содержания и основных требований к заключению КСО на проект решения представительного органа о бюджете ИГО СК на очередной финансовый год</w:t>
      </w:r>
      <w:r w:rsidRPr="009B1B02">
        <w:rPr>
          <w:rFonts w:ascii="Times New Roman" w:hAnsi="Times New Roman" w:cs="Times New Roman"/>
          <w:b/>
          <w:color w:val="339966"/>
          <w:sz w:val="28"/>
          <w:szCs w:val="28"/>
        </w:rPr>
        <w:t xml:space="preserve"> </w:t>
      </w:r>
      <w:r w:rsidRPr="009B1B02">
        <w:rPr>
          <w:rFonts w:ascii="Times New Roman" w:hAnsi="Times New Roman" w:cs="Times New Roman"/>
          <w:b/>
          <w:sz w:val="28"/>
          <w:szCs w:val="28"/>
        </w:rPr>
        <w:t>и плановый период.</w:t>
      </w:r>
    </w:p>
    <w:p w14:paraId="6C1DE4EA" w14:textId="77777777" w:rsidR="009B1B02" w:rsidRPr="009B1B02" w:rsidRDefault="009B1B02" w:rsidP="009B1B02">
      <w:pPr>
        <w:pStyle w:val="a8"/>
        <w:tabs>
          <w:tab w:val="left" w:pos="42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E3D480" w14:textId="77777777" w:rsidR="009B1B02" w:rsidRPr="009B1B02" w:rsidRDefault="009B1B02" w:rsidP="009B1B02">
      <w:pPr>
        <w:pStyle w:val="a8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9B1B02">
        <w:rPr>
          <w:rFonts w:ascii="Times New Roman" w:hAnsi="Times New Roman" w:cs="Times New Roman"/>
          <w:sz w:val="28"/>
          <w:szCs w:val="28"/>
        </w:rPr>
        <w:t>2. Основы осуществления</w:t>
      </w:r>
      <w:r w:rsidRPr="009B1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B02">
        <w:rPr>
          <w:rFonts w:ascii="Times New Roman" w:hAnsi="Times New Roman" w:cs="Times New Roman"/>
          <w:sz w:val="28"/>
          <w:szCs w:val="28"/>
        </w:rPr>
        <w:t>проверки и</w:t>
      </w:r>
      <w:r w:rsidRPr="009B1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B02">
        <w:rPr>
          <w:rFonts w:ascii="Times New Roman" w:hAnsi="Times New Roman" w:cs="Times New Roman"/>
          <w:sz w:val="28"/>
          <w:szCs w:val="28"/>
        </w:rPr>
        <w:t>анализа обоснованности показателей</w:t>
      </w:r>
      <w:r w:rsidRPr="009B1B0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C5C1721" w14:textId="77777777" w:rsidR="009B1B02" w:rsidRPr="009B1B02" w:rsidRDefault="009B1B02" w:rsidP="009B1B02">
      <w:pPr>
        <w:pStyle w:val="a8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9B1B02">
        <w:rPr>
          <w:rFonts w:ascii="Times New Roman" w:hAnsi="Times New Roman" w:cs="Times New Roman"/>
          <w:sz w:val="28"/>
          <w:szCs w:val="28"/>
        </w:rPr>
        <w:t>Проекта бюджета</w:t>
      </w:r>
    </w:p>
    <w:p w14:paraId="63F024A7" w14:textId="77777777" w:rsidR="009B1B02" w:rsidRPr="009B1B02" w:rsidRDefault="009B1B02" w:rsidP="009B1B02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B02">
        <w:rPr>
          <w:rFonts w:ascii="Times New Roman" w:hAnsi="Times New Roman" w:cs="Times New Roman"/>
          <w:b/>
          <w:sz w:val="28"/>
          <w:szCs w:val="28"/>
        </w:rPr>
        <w:t xml:space="preserve">2.1. Проверка и анализ обоснованности показателей  </w:t>
      </w:r>
      <w:r w:rsidRPr="009B1B02">
        <w:rPr>
          <w:rFonts w:ascii="Times New Roman" w:hAnsi="Times New Roman" w:cs="Times New Roman"/>
          <w:b/>
          <w:bCs/>
          <w:sz w:val="28"/>
          <w:szCs w:val="28"/>
        </w:rPr>
        <w:t xml:space="preserve">Проекта бюджета </w:t>
      </w:r>
      <w:r w:rsidRPr="009B1B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состоит из</w:t>
      </w:r>
      <w:r w:rsidRPr="009B1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B02">
        <w:rPr>
          <w:rFonts w:ascii="Times New Roman" w:hAnsi="Times New Roman" w:cs="Times New Roman"/>
          <w:b/>
          <w:sz w:val="28"/>
          <w:szCs w:val="28"/>
        </w:rPr>
        <w:t>комплекса экспертно-аналитических мероприятий, целью которых является определение достоверности и обоснованности  показателей формирования Проекта бюджета ИГО СК на очередной финансовый год и плановый период, наличия и состояния нормативной методической базы его формирования</w:t>
      </w:r>
      <w:r w:rsidRPr="009B1B02">
        <w:rPr>
          <w:rFonts w:ascii="Times New Roman" w:hAnsi="Times New Roman" w:cs="Times New Roman"/>
          <w:b/>
          <w:iCs/>
          <w:color w:val="339966"/>
          <w:sz w:val="28"/>
          <w:szCs w:val="28"/>
        </w:rPr>
        <w:t xml:space="preserve"> </w:t>
      </w:r>
      <w:r w:rsidRPr="009B1B02">
        <w:rPr>
          <w:rFonts w:ascii="Times New Roman" w:hAnsi="Times New Roman" w:cs="Times New Roman"/>
          <w:b/>
          <w:sz w:val="28"/>
          <w:szCs w:val="28"/>
        </w:rPr>
        <w:t>и подготовки заключения КСО на проект решения Думы Изобильненского городского округа Ставропольского края «О бюджете Изобильненского городского округа Ставропольского края на очередной финансовый год и плановый период» (далее - Проект решения о бюджете).</w:t>
      </w:r>
    </w:p>
    <w:p w14:paraId="0EBB0871" w14:textId="77777777" w:rsidR="009B1B02" w:rsidRPr="009B1B02" w:rsidRDefault="009B1B02" w:rsidP="009B1B02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B02">
        <w:rPr>
          <w:rFonts w:ascii="Times New Roman" w:hAnsi="Times New Roman" w:cs="Times New Roman"/>
          <w:b/>
          <w:sz w:val="28"/>
          <w:szCs w:val="28"/>
        </w:rPr>
        <w:t>2.2. Задачами проверки и анализа обоснованности показателей Проекта бюджета являются:</w:t>
      </w:r>
    </w:p>
    <w:p w14:paraId="383F8E80" w14:textId="77777777" w:rsidR="009B1B02" w:rsidRPr="009B1B02" w:rsidRDefault="009B1B02" w:rsidP="009B1B02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B02">
        <w:rPr>
          <w:rFonts w:ascii="Times New Roman" w:hAnsi="Times New Roman" w:cs="Times New Roman"/>
          <w:b/>
          <w:sz w:val="28"/>
          <w:szCs w:val="28"/>
        </w:rPr>
        <w:t xml:space="preserve">- определение соответствия действующему законодательству и нормативно-правовым актам органов местного самоуправления ИГО СК Проекта решения о бюджете, а также документов и материалов, представляемых одновременно с ним в представительный орган ИГО СК; </w:t>
      </w:r>
    </w:p>
    <w:p w14:paraId="794A87DB" w14:textId="77777777" w:rsidR="009B1B02" w:rsidRPr="009B1B02" w:rsidRDefault="009B1B02" w:rsidP="009B1B02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B02">
        <w:rPr>
          <w:rFonts w:ascii="Times New Roman" w:hAnsi="Times New Roman" w:cs="Times New Roman"/>
          <w:b/>
          <w:sz w:val="28"/>
          <w:szCs w:val="28"/>
        </w:rPr>
        <w:t>- определение обоснованности, целесообразности и достоверности показателей, содержащихся в документах и материалах, представляемых одновременно с Проектом бюджета;</w:t>
      </w:r>
    </w:p>
    <w:p w14:paraId="3B4AE813" w14:textId="77777777" w:rsidR="009B1B02" w:rsidRPr="009B1B02" w:rsidRDefault="009B1B02" w:rsidP="009B1B02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B02">
        <w:rPr>
          <w:rFonts w:ascii="Times New Roman" w:hAnsi="Times New Roman" w:cs="Times New Roman"/>
          <w:b/>
          <w:sz w:val="28"/>
          <w:szCs w:val="28"/>
        </w:rPr>
        <w:t>- оценка эффективности Проекта бюджета на очередной финансовый год и плановый период, как инструмента социально-экономической политики муниципалитета, его соответствия положениям ежегодного и Бюджетного посланий Президента Российской Федерации, основным направлениям бюджетной и налоговой политики ИГО СК, иным программным документам, ориентированных на конечный результат;</w:t>
      </w:r>
    </w:p>
    <w:p w14:paraId="43B60322" w14:textId="77777777" w:rsidR="009B1B02" w:rsidRPr="009B1B02" w:rsidRDefault="009B1B02" w:rsidP="009B1B02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B02">
        <w:rPr>
          <w:rFonts w:ascii="Times New Roman" w:hAnsi="Times New Roman" w:cs="Times New Roman"/>
          <w:b/>
          <w:sz w:val="28"/>
          <w:szCs w:val="28"/>
        </w:rPr>
        <w:t>- оценка качества прогнозирования доходов бюджета, расходования бюджетных средств, долговой политики, а также эффективности межбюджетных отношений.</w:t>
      </w:r>
    </w:p>
    <w:p w14:paraId="38A30E36" w14:textId="77777777" w:rsidR="009B1B02" w:rsidRPr="009B1B02" w:rsidRDefault="009B1B02" w:rsidP="009B1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B02">
        <w:rPr>
          <w:rFonts w:ascii="Times New Roman" w:hAnsi="Times New Roman" w:cs="Times New Roman"/>
          <w:sz w:val="28"/>
          <w:szCs w:val="28"/>
        </w:rPr>
        <w:lastRenderedPageBreak/>
        <w:t>2.3. </w:t>
      </w:r>
      <w:r w:rsidRPr="009B1B02">
        <w:rPr>
          <w:rFonts w:ascii="Times New Roman" w:hAnsi="Times New Roman" w:cs="Times New Roman"/>
          <w:bCs/>
          <w:sz w:val="28"/>
          <w:szCs w:val="28"/>
        </w:rPr>
        <w:t xml:space="preserve">Предметом </w:t>
      </w:r>
      <w:r w:rsidRPr="009B1B02">
        <w:rPr>
          <w:rFonts w:ascii="Times New Roman" w:hAnsi="Times New Roman" w:cs="Times New Roman"/>
          <w:sz w:val="28"/>
          <w:szCs w:val="28"/>
        </w:rPr>
        <w:t>проверки и анализа обоснованности показателей</w:t>
      </w:r>
      <w:r w:rsidRPr="009B1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B02">
        <w:rPr>
          <w:rFonts w:ascii="Times New Roman" w:hAnsi="Times New Roman" w:cs="Times New Roman"/>
          <w:bCs/>
          <w:sz w:val="28"/>
          <w:szCs w:val="28"/>
        </w:rPr>
        <w:t>Проекта бюджета</w:t>
      </w:r>
      <w:r w:rsidRPr="009B1B02">
        <w:rPr>
          <w:rFonts w:ascii="Times New Roman" w:hAnsi="Times New Roman" w:cs="Times New Roman"/>
          <w:sz w:val="28"/>
          <w:szCs w:val="28"/>
        </w:rPr>
        <w:t xml:space="preserve"> являются Проект решения о бюджете, </w:t>
      </w:r>
      <w:r w:rsidRPr="009B1B0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и материалы, представляемые одновременно с ним в представительный орган ИГО СК, включая </w:t>
      </w:r>
      <w:r w:rsidRPr="009B1B02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развития, муниципальные программы, муниципальные задания, а также документы, материалы и расчеты по формированию Проекта бюджета и показателей прогноза социально-экономического развития ИГО СК.</w:t>
      </w:r>
    </w:p>
    <w:p w14:paraId="626505CE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 xml:space="preserve">2.4. При осуществлении проверки и анализа обоснованности показателей Проекта бюджета на очередной финансовый год и плановый период должно быть проверено и проанализировано соответствие Проекта решения о бюджете и документов, представляемых одновременно с ним в представительный орган, </w:t>
      </w:r>
      <w:r w:rsidRPr="009B1B02">
        <w:rPr>
          <w:bCs/>
          <w:sz w:val="28"/>
          <w:szCs w:val="28"/>
        </w:rPr>
        <w:t>положениям БК РФ,</w:t>
      </w:r>
      <w:r w:rsidRPr="009B1B02">
        <w:rPr>
          <w:sz w:val="28"/>
          <w:szCs w:val="28"/>
        </w:rPr>
        <w:t xml:space="preserve"> в том числе:</w:t>
      </w:r>
    </w:p>
    <w:p w14:paraId="589CA805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bCs/>
          <w:sz w:val="28"/>
          <w:szCs w:val="28"/>
        </w:rPr>
        <w:t xml:space="preserve">2.4.1. При оценке экономических показателей прогноза социально-экономического развития ИГО СК необходимо обратить внимание на соблюдение </w:t>
      </w:r>
      <w:r w:rsidRPr="009B1B02">
        <w:rPr>
          <w:sz w:val="28"/>
          <w:szCs w:val="28"/>
        </w:rPr>
        <w:t>закрепленного БК РФ принципа достоверности бюджета, который означает надежность показателей прогноза социально-экономического развития, необходимую при уточнении параметров планового периода и добавлении параметров второго года планового периода, а также при прогнозировании доходов бюджета.</w:t>
      </w:r>
    </w:p>
    <w:p w14:paraId="0CE6AF25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bCs/>
          <w:sz w:val="28"/>
          <w:szCs w:val="28"/>
        </w:rPr>
        <w:t>2.4.2. Соблюдение принципов бюджетной системы Российской Федерации</w:t>
      </w:r>
      <w:r w:rsidRPr="009B1B02">
        <w:rPr>
          <w:b/>
          <w:bCs/>
          <w:sz w:val="28"/>
          <w:szCs w:val="28"/>
        </w:rPr>
        <w:t xml:space="preserve"> </w:t>
      </w:r>
      <w:r w:rsidRPr="009B1B02">
        <w:rPr>
          <w:sz w:val="28"/>
          <w:szCs w:val="28"/>
        </w:rPr>
        <w:t>контролируется в результате определения полноты отражения доходов, расходов и источников финансирования дефицита бюджета; определения сбалансированности бюджета; прозрачности; адресности и целевого характера бюджетных средств; подведомственности расходов бюджета; единства кассы.</w:t>
      </w:r>
    </w:p>
    <w:p w14:paraId="08D9E46E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>2.4.3. Соблюдение принципа результативности и эффективности использования бюджетных средств анализируется при рассмотрении муниципальных программ, муниципальных заданий.</w:t>
      </w:r>
    </w:p>
    <w:p w14:paraId="2A1CF61A" w14:textId="77777777" w:rsidR="009B1B02" w:rsidRPr="009B1B02" w:rsidRDefault="009B1B02" w:rsidP="009B1B02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1B02">
        <w:rPr>
          <w:rFonts w:ascii="Times New Roman" w:hAnsi="Times New Roman" w:cs="Times New Roman"/>
          <w:bCs/>
          <w:sz w:val="28"/>
          <w:szCs w:val="28"/>
        </w:rPr>
        <w:t xml:space="preserve">2.4.4. При оценке и анализе доходов бюджета следует обратить внимание на </w:t>
      </w:r>
      <w:r w:rsidRPr="009B1B02">
        <w:rPr>
          <w:rFonts w:ascii="Times New Roman" w:hAnsi="Times New Roman" w:cs="Times New Roman"/>
          <w:sz w:val="28"/>
          <w:szCs w:val="28"/>
        </w:rPr>
        <w:t>следующее:</w:t>
      </w:r>
    </w:p>
    <w:p w14:paraId="341A0861" w14:textId="77777777" w:rsidR="009B1B02" w:rsidRPr="009B1B02" w:rsidRDefault="009B1B02" w:rsidP="009B1B02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1B02">
        <w:rPr>
          <w:rFonts w:ascii="Times New Roman" w:hAnsi="Times New Roman" w:cs="Times New Roman"/>
          <w:sz w:val="28"/>
          <w:szCs w:val="28"/>
        </w:rPr>
        <w:t> доходы от использования имущества, находящегося в муниципальной собственности, и платных услуг, оказываемых бюджетными и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14:paraId="65C04F45" w14:textId="77777777" w:rsidR="009B1B02" w:rsidRPr="009B1B02" w:rsidRDefault="009B1B02" w:rsidP="009B1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B02">
        <w:rPr>
          <w:rFonts w:ascii="Times New Roman" w:hAnsi="Times New Roman" w:cs="Times New Roman"/>
          <w:sz w:val="28"/>
          <w:szCs w:val="28"/>
        </w:rPr>
        <w:lastRenderedPageBreak/>
        <w:t>оценить наиболее вероятные объемы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ИГО СК;</w:t>
      </w:r>
    </w:p>
    <w:p w14:paraId="1DAE08B3" w14:textId="77777777" w:rsidR="009B1B02" w:rsidRPr="009B1B02" w:rsidRDefault="009B1B02" w:rsidP="009B1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B02">
        <w:rPr>
          <w:rFonts w:ascii="Times New Roman" w:hAnsi="Times New Roman" w:cs="Times New Roman"/>
          <w:sz w:val="28"/>
          <w:szCs w:val="28"/>
        </w:rPr>
        <w:t>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14:paraId="38906D74" w14:textId="77777777" w:rsidR="009B1B02" w:rsidRPr="009B1B02" w:rsidRDefault="009B1B02" w:rsidP="009B1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B02">
        <w:rPr>
          <w:rFonts w:ascii="Times New Roman" w:hAnsi="Times New Roman" w:cs="Times New Roman"/>
          <w:sz w:val="28"/>
          <w:szCs w:val="28"/>
        </w:rPr>
        <w:t>проанализировать обоснованность методик, применявшихся для прогнозирования объемов поступления по статьям и подстатьям неналоговых доходов;</w:t>
      </w:r>
    </w:p>
    <w:p w14:paraId="17C3DE59" w14:textId="77777777" w:rsidR="009B1B02" w:rsidRPr="009B1B02" w:rsidRDefault="009B1B02" w:rsidP="009B1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B02">
        <w:rPr>
          <w:rFonts w:ascii="Times New Roman" w:hAnsi="Times New Roman" w:cs="Times New Roman"/>
          <w:sz w:val="28"/>
          <w:szCs w:val="28"/>
        </w:rPr>
        <w:t> проверить корректность вычислений, произведенных при прогнозировании неналоговых доходов;</w:t>
      </w:r>
    </w:p>
    <w:p w14:paraId="5035C2B0" w14:textId="77777777" w:rsidR="009B1B02" w:rsidRPr="009B1B02" w:rsidRDefault="009B1B02" w:rsidP="009B1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B02">
        <w:rPr>
          <w:rFonts w:ascii="Times New Roman" w:hAnsi="Times New Roman" w:cs="Times New Roman"/>
          <w:sz w:val="28"/>
          <w:szCs w:val="28"/>
        </w:rPr>
        <w:t> 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14:paraId="397AC948" w14:textId="77777777" w:rsidR="009B1B02" w:rsidRPr="009B1B02" w:rsidRDefault="009B1B02" w:rsidP="009B1B02">
      <w:pPr>
        <w:pStyle w:val="ae"/>
        <w:ind w:firstLine="709"/>
        <w:jc w:val="both"/>
        <w:rPr>
          <w:bCs/>
          <w:sz w:val="28"/>
          <w:szCs w:val="28"/>
        </w:rPr>
      </w:pPr>
      <w:r w:rsidRPr="009B1B02">
        <w:rPr>
          <w:bCs/>
          <w:sz w:val="28"/>
          <w:szCs w:val="28"/>
        </w:rPr>
        <w:t>2.4.5. При оценке и анализе расходов бюджета</w:t>
      </w:r>
      <w:r w:rsidRPr="009B1B02">
        <w:rPr>
          <w:b/>
          <w:bCs/>
          <w:sz w:val="28"/>
          <w:szCs w:val="28"/>
        </w:rPr>
        <w:t xml:space="preserve"> </w:t>
      </w:r>
      <w:r w:rsidRPr="009B1B02">
        <w:rPr>
          <w:bCs/>
          <w:sz w:val="28"/>
          <w:szCs w:val="28"/>
        </w:rPr>
        <w:t>необходимо</w:t>
      </w:r>
      <w:r w:rsidRPr="009B1B02">
        <w:rPr>
          <w:b/>
          <w:bCs/>
          <w:sz w:val="28"/>
          <w:szCs w:val="28"/>
        </w:rPr>
        <w:t xml:space="preserve"> </w:t>
      </w:r>
      <w:r w:rsidRPr="009B1B02">
        <w:rPr>
          <w:bCs/>
          <w:sz w:val="28"/>
          <w:szCs w:val="28"/>
        </w:rPr>
        <w:t>обратить внимание на:</w:t>
      </w:r>
    </w:p>
    <w:p w14:paraId="3688A5D9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>обеспечение закрепленного в БК РФ принципа достоверности бюджета, который означает реалистичность расчета расходов бюджета;</w:t>
      </w:r>
    </w:p>
    <w:p w14:paraId="334F55BE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>соблюдение положений формирования расходов бюджетов, установленных БК РФ,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 бюджетов;</w:t>
      </w:r>
    </w:p>
    <w:p w14:paraId="059920AF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>обеспеченность финансирования расходных обязательств, закрепленных в плановом реестре расходных обязательств главных распорядителей бюджетных средств;</w:t>
      </w:r>
    </w:p>
    <w:p w14:paraId="5E879810" w14:textId="77777777" w:rsidR="009B1B02" w:rsidRPr="009B1B02" w:rsidRDefault="009B1B02" w:rsidP="009B1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B02">
        <w:rPr>
          <w:rFonts w:ascii="Times New Roman" w:hAnsi="Times New Roman" w:cs="Times New Roman"/>
          <w:sz w:val="28"/>
          <w:szCs w:val="28"/>
        </w:rPr>
        <w:t>анализ субсидий,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14:paraId="12E18A63" w14:textId="77777777" w:rsidR="009B1B02" w:rsidRPr="009B1B02" w:rsidRDefault="009B1B02" w:rsidP="009B1B02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B02">
        <w:rPr>
          <w:rFonts w:ascii="Times New Roman" w:hAnsi="Times New Roman" w:cs="Times New Roman"/>
          <w:b/>
          <w:bCs/>
          <w:sz w:val="28"/>
          <w:szCs w:val="28"/>
        </w:rPr>
        <w:t>2.4.6. </w:t>
      </w:r>
      <w:r w:rsidRPr="009B1B02">
        <w:rPr>
          <w:rFonts w:ascii="Times New Roman" w:hAnsi="Times New Roman" w:cs="Times New Roman"/>
          <w:b/>
          <w:sz w:val="28"/>
          <w:szCs w:val="28"/>
        </w:rPr>
        <w:t>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бюджетов.</w:t>
      </w:r>
    </w:p>
    <w:p w14:paraId="7186B301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lastRenderedPageBreak/>
        <w:t xml:space="preserve">2.4.7. При оценке и анализе </w:t>
      </w:r>
      <w:r w:rsidRPr="009B1B02">
        <w:rPr>
          <w:bCs/>
          <w:sz w:val="28"/>
          <w:szCs w:val="28"/>
        </w:rPr>
        <w:t xml:space="preserve">источников финансирования дефицита бюджета, муниципального долга отразить </w:t>
      </w:r>
      <w:r w:rsidRPr="009B1B02">
        <w:rPr>
          <w:sz w:val="28"/>
          <w:szCs w:val="28"/>
        </w:rPr>
        <w:t>соблюдение требований БК РФ по полноте отражения доходов, расходов и источников финансирования дефицита бюджета,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14:paraId="578E32A9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>2.5. Основой осуществления проверки и анализа обоснованности показателей</w:t>
      </w:r>
      <w:r w:rsidRPr="009B1B02">
        <w:rPr>
          <w:b/>
          <w:sz w:val="28"/>
          <w:szCs w:val="28"/>
        </w:rPr>
        <w:t xml:space="preserve"> </w:t>
      </w:r>
      <w:r w:rsidRPr="009B1B02">
        <w:rPr>
          <w:sz w:val="28"/>
          <w:szCs w:val="28"/>
        </w:rPr>
        <w:t>Проекта бюджета на очередной финансовый год и на плановый период являются:</w:t>
      </w:r>
    </w:p>
    <w:p w14:paraId="053A5CA2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>сравнительный анализ соответствия Проекта бюджета основным приоритетам социально-экономической политики ИГО СК, целям и задачам, определенным в основных направлениях налоговой, бюджетной и долговой политики ИГО СК;</w:t>
      </w:r>
    </w:p>
    <w:p w14:paraId="2B006129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>сравнительный анализ соответствия принятых в Проекте бюджета расчетов показателей установленным нормативам и действующим методическим рекомендациям;</w:t>
      </w:r>
    </w:p>
    <w:p w14:paraId="489C1F1C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>сравнительный анализ динамики показателей исполнения местного бюджета за три последних года, ожидаемых итогов текущего года, показателей Проекта бюджета.</w:t>
      </w:r>
    </w:p>
    <w:p w14:paraId="28625E5F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>2.6. Методические подходы к осуществлению проверки и анализу обоснованности показателей</w:t>
      </w:r>
      <w:r w:rsidRPr="009B1B02">
        <w:rPr>
          <w:b/>
          <w:sz w:val="28"/>
          <w:szCs w:val="28"/>
        </w:rPr>
        <w:t xml:space="preserve"> </w:t>
      </w:r>
      <w:r w:rsidRPr="009B1B02">
        <w:rPr>
          <w:sz w:val="28"/>
          <w:szCs w:val="28"/>
        </w:rPr>
        <w:t>Проекта бюджета по основным вопросам состоят в следующем:</w:t>
      </w:r>
    </w:p>
    <w:p w14:paraId="60CB3D40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>2.6.1. Проверка и анализ обоснованности показателей Проекта бюджета осуществляются с учетом информации по муниципальным программам, представленным главными распорядителями бюджетных средств, в результате которых следует дать оценку:</w:t>
      </w:r>
    </w:p>
    <w:p w14:paraId="6FF998D0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>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</w:t>
      </w:r>
    </w:p>
    <w:p w14:paraId="5568583A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>степени обоснованности целей и тактических задач, их соответствию приоритетам политики и функциям муниципалитета;</w:t>
      </w:r>
    </w:p>
    <w:p w14:paraId="1F0D7BDE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>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14:paraId="6355C279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lastRenderedPageBreak/>
        <w:t>обоснованности данных о фактических и прогнозных объемах доходов, в том числе в разрезе главных администраторов доходов местного бюджета;</w:t>
      </w:r>
    </w:p>
    <w:p w14:paraId="6C127917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>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муниципальных программ.</w:t>
      </w:r>
    </w:p>
    <w:p w14:paraId="1BBC5F18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>2.6.2. Проверка и анализ обоснованности и достоверности доходных статей Проекта бюджета на очередной финансовый год и на плановый период должны предусматривать:</w:t>
      </w:r>
    </w:p>
    <w:p w14:paraId="2498D963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>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14:paraId="16D87140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>анализ законодательства РФ, Ставропольского края, нормативно правовых актов ИГО СК о налогах и сборах, вступающих в силу в очередном финансовом году, проектов законов РФ, Ставропольского края об изменении законодательства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14:paraId="087D6644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>факторный анализ изменения доходных источников Проекта бюджета по сравнению с их оценкой в текущем году;</w:t>
      </w:r>
    </w:p>
    <w:p w14:paraId="4DC8F327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>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14:paraId="3124FEB4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>оценку обоснованности расчетов иных доходов в части дивидендов по акциям и доходам от прочих форм участия в капитале, находящихся в собственности ИГО СК,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предприятий.</w:t>
      </w:r>
    </w:p>
    <w:p w14:paraId="734C0991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>2.6.3. Проверка и анализ полноты отражения и достоверности расчетов расходов Проекта бюджета должна предусматривать:</w:t>
      </w:r>
    </w:p>
    <w:p w14:paraId="4717F922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 xml:space="preserve">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на трехлетний период в абсолютном выражении и объемов расходов, утвержденных решением о бюджете и ожидаемых за текущий год, </w:t>
      </w:r>
      <w:r w:rsidRPr="009B1B02">
        <w:rPr>
          <w:sz w:val="28"/>
          <w:szCs w:val="28"/>
        </w:rPr>
        <w:lastRenderedPageBreak/>
        <w:t>фактических расходов бюджета за предыдущий год, анализ увеличения или сокращения утвержденных расходов планового периода;</w:t>
      </w:r>
    </w:p>
    <w:p w14:paraId="7DBD781F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>анализ действующих и принимаемых расходных обязательств ИГО СК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расходов;</w:t>
      </w:r>
    </w:p>
    <w:p w14:paraId="68B6373E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 xml:space="preserve">анализ бюджетных ассигнований, направляемых на </w:t>
      </w:r>
      <w:r w:rsidRPr="009B1B02">
        <w:rPr>
          <w:color w:val="000000"/>
          <w:sz w:val="28"/>
          <w:szCs w:val="28"/>
        </w:rPr>
        <w:t>исполнение</w:t>
      </w:r>
      <w:r w:rsidRPr="009B1B02">
        <w:rPr>
          <w:color w:val="FF0000"/>
          <w:sz w:val="28"/>
          <w:szCs w:val="28"/>
        </w:rPr>
        <w:t xml:space="preserve"> </w:t>
      </w:r>
      <w:r w:rsidRPr="009B1B02">
        <w:rPr>
          <w:sz w:val="28"/>
          <w:szCs w:val="28"/>
        </w:rPr>
        <w:t>муниципальных программ;</w:t>
      </w:r>
    </w:p>
    <w:p w14:paraId="31723AA3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>анализ бюджетных ассигнований, направляемых на исполнение публичных нормативных обязательств.</w:t>
      </w:r>
    </w:p>
    <w:p w14:paraId="06405563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>2.6.4. 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14:paraId="6D186618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>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14:paraId="5C118A39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>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14:paraId="27F08EF1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>2.6.5. Проверка и анализ обоснованности и достоверности формирования источников финансирования дефицита бюджета и предельных размеров муниципального долга в Проекте бюджета на очередной финансовый год и на плановый период должны предусматривать:</w:t>
      </w:r>
    </w:p>
    <w:p w14:paraId="52A86C0C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>сопоставление динамики средств на погашение муниципального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14:paraId="2245E08D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>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14:paraId="6DC4530B" w14:textId="77777777" w:rsidR="009B1B02" w:rsidRPr="009B1B02" w:rsidRDefault="009B1B02" w:rsidP="009B1B02">
      <w:pPr>
        <w:pStyle w:val="ae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>оценку обоснованности формирования источников финансирования дефицита бюджета и структуры источников финансирования дефицита бюджета.</w:t>
      </w:r>
    </w:p>
    <w:p w14:paraId="1FB2B453" w14:textId="77777777" w:rsidR="009B1B02" w:rsidRPr="009B1B02" w:rsidRDefault="009B1B02" w:rsidP="009B1B02">
      <w:pPr>
        <w:pStyle w:val="a8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5BC9A36" w14:textId="77777777" w:rsidR="009B1B02" w:rsidRPr="009B1B02" w:rsidRDefault="009B1B02" w:rsidP="009B1B02">
      <w:pPr>
        <w:pStyle w:val="a8"/>
        <w:widowControl w:val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9B1B02">
        <w:rPr>
          <w:rFonts w:ascii="Times New Roman" w:hAnsi="Times New Roman" w:cs="Times New Roman"/>
          <w:sz w:val="28"/>
          <w:szCs w:val="28"/>
        </w:rPr>
        <w:t>3.Структура и основные положения заключения КСО по результатам экспертизы Проекта бюджета на очередной финансовый год и плановый период</w:t>
      </w:r>
    </w:p>
    <w:p w14:paraId="4F74DD16" w14:textId="77777777" w:rsidR="009B1B02" w:rsidRPr="009B1B02" w:rsidRDefault="009B1B02" w:rsidP="009B1B02">
      <w:pPr>
        <w:pStyle w:val="a8"/>
        <w:widowControl w:val="0"/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B02">
        <w:rPr>
          <w:rFonts w:ascii="Times New Roman" w:hAnsi="Times New Roman" w:cs="Times New Roman"/>
          <w:b/>
          <w:sz w:val="28"/>
          <w:szCs w:val="28"/>
        </w:rPr>
        <w:t>3.1. </w:t>
      </w:r>
      <w:r w:rsidRPr="009B1B02">
        <w:rPr>
          <w:rFonts w:ascii="Times New Roman" w:hAnsi="Times New Roman" w:cs="Times New Roman"/>
          <w:b/>
          <w:bCs/>
          <w:sz w:val="28"/>
          <w:szCs w:val="28"/>
        </w:rPr>
        <w:t>Заключение (заключения) КСО по результатам экспертизы Проекта бюджета и на Проект решения о бюджете подготавливается на основе:</w:t>
      </w:r>
    </w:p>
    <w:p w14:paraId="51527C2B" w14:textId="77777777" w:rsidR="009B1B02" w:rsidRPr="009B1B02" w:rsidRDefault="009B1B02" w:rsidP="009B1B02">
      <w:pPr>
        <w:pStyle w:val="a8"/>
        <w:widowControl w:val="0"/>
        <w:ind w:right="-5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1B02">
        <w:rPr>
          <w:rFonts w:ascii="Times New Roman" w:hAnsi="Times New Roman" w:cs="Times New Roman"/>
          <w:b/>
          <w:bCs/>
          <w:sz w:val="28"/>
          <w:szCs w:val="28"/>
        </w:rPr>
        <w:t>результатов комплекса экспертно-аналитических мероприятий и проверок обоснованности Проекта бюджета, наличия и состояния нормативно-методической базы его формирования;</w:t>
      </w:r>
    </w:p>
    <w:p w14:paraId="64725C07" w14:textId="77777777" w:rsidR="009B1B02" w:rsidRPr="009B1B02" w:rsidRDefault="009B1B02" w:rsidP="009B1B02">
      <w:pPr>
        <w:pStyle w:val="a8"/>
        <w:widowControl w:val="0"/>
        <w:ind w:right="-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1B02">
        <w:rPr>
          <w:rFonts w:ascii="Times New Roman" w:hAnsi="Times New Roman" w:cs="Times New Roman"/>
          <w:b/>
          <w:bCs/>
          <w:sz w:val="28"/>
          <w:szCs w:val="28"/>
        </w:rPr>
        <w:t>итогов проверки и анализа Проекта решения о бюджете;</w:t>
      </w:r>
    </w:p>
    <w:p w14:paraId="124173A7" w14:textId="77777777" w:rsidR="009B1B02" w:rsidRPr="009B1B02" w:rsidRDefault="009B1B02" w:rsidP="009B1B02">
      <w:pPr>
        <w:pStyle w:val="a8"/>
        <w:widowControl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1B02">
        <w:rPr>
          <w:rFonts w:ascii="Times New Roman" w:hAnsi="Times New Roman" w:cs="Times New Roman"/>
          <w:b/>
          <w:bCs/>
          <w:sz w:val="28"/>
          <w:szCs w:val="28"/>
        </w:rPr>
        <w:t>итогов проверки и анализа материалов и документов, представленных исполнительным органом власти с Проектом решения о бюджете в соответствии с БК РФ;</w:t>
      </w:r>
    </w:p>
    <w:p w14:paraId="73FE91DA" w14:textId="77777777" w:rsidR="009B1B02" w:rsidRPr="009B1B02" w:rsidRDefault="009B1B02" w:rsidP="009B1B02">
      <w:pPr>
        <w:pStyle w:val="ac"/>
        <w:spacing w:after="60"/>
        <w:ind w:left="0" w:right="-5" w:firstLine="720"/>
        <w:jc w:val="both"/>
        <w:rPr>
          <w:bCs/>
          <w:sz w:val="28"/>
          <w:szCs w:val="28"/>
        </w:rPr>
      </w:pPr>
      <w:r w:rsidRPr="009B1B02">
        <w:rPr>
          <w:bCs/>
          <w:sz w:val="28"/>
          <w:szCs w:val="28"/>
        </w:rPr>
        <w:t>результатов оперативного контроля за исполнением бюджета за предыдущий год и отчетный период текущего года, заключений КСО на проекты решений представительного органа об исполнении бюджета за предыдущие годы, тематических проверок за прошедший период;</w:t>
      </w:r>
    </w:p>
    <w:p w14:paraId="082E3D47" w14:textId="77777777" w:rsidR="009B1B02" w:rsidRPr="009B1B02" w:rsidRDefault="009B1B02" w:rsidP="009B1B02">
      <w:pPr>
        <w:pStyle w:val="a8"/>
        <w:widowControl w:val="0"/>
        <w:ind w:right="-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B02">
        <w:rPr>
          <w:rFonts w:ascii="Times New Roman" w:hAnsi="Times New Roman" w:cs="Times New Roman"/>
          <w:b/>
          <w:bCs/>
          <w:sz w:val="28"/>
          <w:szCs w:val="28"/>
        </w:rPr>
        <w:t xml:space="preserve">анализа статистической и иной информации о социально-экономическом развитии и финансовом положении </w:t>
      </w:r>
      <w:r w:rsidRPr="009B1B0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B1B02">
        <w:rPr>
          <w:rFonts w:ascii="Times New Roman" w:hAnsi="Times New Roman" w:cs="Times New Roman"/>
          <w:b/>
          <w:bCs/>
          <w:sz w:val="28"/>
          <w:szCs w:val="28"/>
        </w:rPr>
        <w:t xml:space="preserve"> за предыдущие годы и истекший период текущего года.</w:t>
      </w:r>
    </w:p>
    <w:p w14:paraId="70F1819D" w14:textId="77777777" w:rsidR="009B1B02" w:rsidRPr="009B1B02" w:rsidRDefault="009B1B02" w:rsidP="009B1B02">
      <w:pPr>
        <w:pStyle w:val="a8"/>
        <w:widowControl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1B02">
        <w:rPr>
          <w:rFonts w:ascii="Times New Roman" w:hAnsi="Times New Roman" w:cs="Times New Roman"/>
          <w:b/>
          <w:bCs/>
          <w:sz w:val="28"/>
          <w:szCs w:val="28"/>
        </w:rPr>
        <w:t>3.2. Заключение КСО по результатам экспертизы проекта бюджета ИГО СК состоит из следующих разделов:</w:t>
      </w:r>
    </w:p>
    <w:p w14:paraId="7C066668" w14:textId="77777777" w:rsidR="009B1B02" w:rsidRPr="009B1B02" w:rsidRDefault="009B1B02" w:rsidP="009B1B02">
      <w:pPr>
        <w:pStyle w:val="a8"/>
        <w:widowControl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1B02">
        <w:rPr>
          <w:rFonts w:ascii="Times New Roman" w:hAnsi="Times New Roman" w:cs="Times New Roman"/>
          <w:b/>
          <w:bCs/>
          <w:sz w:val="28"/>
          <w:szCs w:val="28"/>
        </w:rPr>
        <w:t>- Общие положения;</w:t>
      </w:r>
    </w:p>
    <w:p w14:paraId="1C93A616" w14:textId="77777777" w:rsidR="009B1B02" w:rsidRPr="009B1B02" w:rsidRDefault="009B1B02" w:rsidP="009B1B02">
      <w:pPr>
        <w:pStyle w:val="a8"/>
        <w:widowControl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1B02">
        <w:rPr>
          <w:rFonts w:ascii="Times New Roman" w:hAnsi="Times New Roman" w:cs="Times New Roman"/>
          <w:b/>
          <w:bCs/>
          <w:sz w:val="28"/>
          <w:szCs w:val="28"/>
        </w:rPr>
        <w:t>- Общая характеристика проекта бюджета на очередной финансовый год и на плановый период;</w:t>
      </w:r>
    </w:p>
    <w:p w14:paraId="675748AC" w14:textId="77777777" w:rsidR="009B1B02" w:rsidRPr="009B1B02" w:rsidRDefault="009B1B02" w:rsidP="009B1B02">
      <w:pPr>
        <w:pStyle w:val="a8"/>
        <w:widowControl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1B02">
        <w:rPr>
          <w:rFonts w:ascii="Times New Roman" w:hAnsi="Times New Roman" w:cs="Times New Roman"/>
          <w:b/>
          <w:bCs/>
          <w:sz w:val="28"/>
          <w:szCs w:val="28"/>
        </w:rPr>
        <w:t>- Доходная часть проекта бюджета;</w:t>
      </w:r>
    </w:p>
    <w:p w14:paraId="1A8BCE8C" w14:textId="77777777" w:rsidR="009B1B02" w:rsidRPr="009B1B02" w:rsidRDefault="009B1B02" w:rsidP="009B1B02">
      <w:pPr>
        <w:pStyle w:val="a8"/>
        <w:widowControl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1B02">
        <w:rPr>
          <w:rFonts w:ascii="Times New Roman" w:hAnsi="Times New Roman" w:cs="Times New Roman"/>
          <w:b/>
          <w:bCs/>
          <w:sz w:val="28"/>
          <w:szCs w:val="28"/>
        </w:rPr>
        <w:t>- Расходная часть проекта бюджета;</w:t>
      </w:r>
    </w:p>
    <w:p w14:paraId="007F7F18" w14:textId="77777777" w:rsidR="009B1B02" w:rsidRPr="009B1B02" w:rsidRDefault="009B1B02" w:rsidP="009B1B02">
      <w:pPr>
        <w:pStyle w:val="a8"/>
        <w:widowControl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1B02">
        <w:rPr>
          <w:rFonts w:ascii="Times New Roman" w:hAnsi="Times New Roman" w:cs="Times New Roman"/>
          <w:b/>
          <w:bCs/>
          <w:sz w:val="28"/>
          <w:szCs w:val="28"/>
        </w:rPr>
        <w:t>- Выводы и предложения.</w:t>
      </w:r>
    </w:p>
    <w:p w14:paraId="363B71F8" w14:textId="77777777" w:rsidR="009B1B02" w:rsidRPr="009B1B02" w:rsidRDefault="009B1B02" w:rsidP="009B1B02">
      <w:pPr>
        <w:pStyle w:val="a8"/>
        <w:widowControl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1B02">
        <w:rPr>
          <w:rFonts w:ascii="Times New Roman" w:hAnsi="Times New Roman" w:cs="Times New Roman"/>
          <w:b/>
          <w:bCs/>
          <w:sz w:val="28"/>
          <w:szCs w:val="28"/>
        </w:rPr>
        <w:t>3.3. В заключении КСО должны быть отражены следующие основные вопросы:</w:t>
      </w:r>
    </w:p>
    <w:p w14:paraId="218FFE0E" w14:textId="77777777" w:rsidR="009B1B02" w:rsidRPr="009B1B02" w:rsidRDefault="009B1B02" w:rsidP="009B1B02">
      <w:pPr>
        <w:pStyle w:val="a8"/>
        <w:widowControl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B02">
        <w:rPr>
          <w:rFonts w:ascii="Times New Roman" w:hAnsi="Times New Roman" w:cs="Times New Roman"/>
          <w:b/>
          <w:sz w:val="28"/>
          <w:szCs w:val="28"/>
        </w:rPr>
        <w:t xml:space="preserve">оценка обоснованности </w:t>
      </w:r>
      <w:r w:rsidRPr="009B1B02">
        <w:rPr>
          <w:rFonts w:ascii="Times New Roman" w:hAnsi="Times New Roman" w:cs="Times New Roman"/>
          <w:b/>
          <w:bCs/>
          <w:sz w:val="28"/>
          <w:szCs w:val="28"/>
        </w:rPr>
        <w:t>основных характеристик и особенностей</w:t>
      </w:r>
      <w:r w:rsidRPr="009B1B02">
        <w:rPr>
          <w:rFonts w:ascii="Times New Roman" w:hAnsi="Times New Roman" w:cs="Times New Roman"/>
          <w:b/>
          <w:sz w:val="28"/>
          <w:szCs w:val="28"/>
        </w:rPr>
        <w:t xml:space="preserve"> Проекта бюджета;</w:t>
      </w:r>
    </w:p>
    <w:p w14:paraId="2C121E8D" w14:textId="77777777" w:rsidR="009B1B02" w:rsidRPr="009B1B02" w:rsidRDefault="009B1B02" w:rsidP="009B1B02">
      <w:pPr>
        <w:pStyle w:val="a8"/>
        <w:widowControl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1B02">
        <w:rPr>
          <w:rFonts w:ascii="Times New Roman" w:hAnsi="Times New Roman" w:cs="Times New Roman"/>
          <w:b/>
          <w:sz w:val="28"/>
          <w:szCs w:val="28"/>
        </w:rPr>
        <w:t xml:space="preserve">оценка соответствия положений Проекта решения </w:t>
      </w:r>
      <w:r w:rsidRPr="009B1B02">
        <w:rPr>
          <w:rFonts w:ascii="Times New Roman" w:hAnsi="Times New Roman" w:cs="Times New Roman"/>
          <w:b/>
          <w:bCs/>
          <w:sz w:val="28"/>
          <w:szCs w:val="28"/>
        </w:rPr>
        <w:t>о бюджете бюд</w:t>
      </w:r>
      <w:r w:rsidRPr="009B1B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жетному законодательству и иным нормативно-правовым актам, регламентирующим бюджетный процесс;</w:t>
      </w:r>
    </w:p>
    <w:p w14:paraId="4E2ADB4B" w14:textId="77777777" w:rsidR="009B1B02" w:rsidRPr="009B1B02" w:rsidRDefault="009B1B02" w:rsidP="009B1B02">
      <w:pPr>
        <w:pStyle w:val="a8"/>
        <w:widowControl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1B02">
        <w:rPr>
          <w:rFonts w:ascii="Times New Roman" w:hAnsi="Times New Roman" w:cs="Times New Roman"/>
          <w:b/>
          <w:bCs/>
          <w:sz w:val="28"/>
          <w:szCs w:val="28"/>
        </w:rPr>
        <w:t>оценка обоснованности действующих и принимаемых расходных обязательств;</w:t>
      </w:r>
    </w:p>
    <w:p w14:paraId="5D2B9E71" w14:textId="77777777" w:rsidR="009B1B02" w:rsidRPr="009B1B02" w:rsidRDefault="009B1B02" w:rsidP="009B1B02">
      <w:pPr>
        <w:pStyle w:val="aa"/>
        <w:widowControl w:val="0"/>
        <w:ind w:firstLine="709"/>
        <w:jc w:val="both"/>
        <w:rPr>
          <w:sz w:val="28"/>
          <w:szCs w:val="28"/>
        </w:rPr>
      </w:pPr>
      <w:r w:rsidRPr="009B1B02">
        <w:rPr>
          <w:sz w:val="28"/>
          <w:szCs w:val="28"/>
        </w:rPr>
        <w:t>концептуальные предложения КСО по совершенствованию прогнозирования и планирования основных показателей бюджета на очередной финансовый год</w:t>
      </w:r>
      <w:r w:rsidRPr="009B1B02">
        <w:rPr>
          <w:b/>
          <w:color w:val="339966"/>
          <w:sz w:val="28"/>
          <w:szCs w:val="28"/>
        </w:rPr>
        <w:t xml:space="preserve"> </w:t>
      </w:r>
      <w:r w:rsidRPr="009B1B02">
        <w:rPr>
          <w:sz w:val="28"/>
          <w:szCs w:val="28"/>
        </w:rPr>
        <w:t>и плановый период, бюджетного процесса, результативности бюджетных расходов.</w:t>
      </w:r>
    </w:p>
    <w:p w14:paraId="5F9B6D3A" w14:textId="6D6A38DA" w:rsidR="00905E2B" w:rsidRPr="009B1B02" w:rsidRDefault="00905E2B" w:rsidP="005D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5E2B" w:rsidRPr="009B1B02" w:rsidSect="00AC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D4C50"/>
    <w:multiLevelType w:val="hybridMultilevel"/>
    <w:tmpl w:val="446C5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3E9C"/>
    <w:multiLevelType w:val="hybridMultilevel"/>
    <w:tmpl w:val="DBEC6FC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3570746">
    <w:abstractNumId w:val="1"/>
  </w:num>
  <w:num w:numId="2" w16cid:durableId="607348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72"/>
    <w:rsid w:val="000117F2"/>
    <w:rsid w:val="00031FEE"/>
    <w:rsid w:val="00032A55"/>
    <w:rsid w:val="00054C42"/>
    <w:rsid w:val="00061557"/>
    <w:rsid w:val="000912A8"/>
    <w:rsid w:val="001F52D8"/>
    <w:rsid w:val="00234046"/>
    <w:rsid w:val="0027081B"/>
    <w:rsid w:val="002D6646"/>
    <w:rsid w:val="002F7FA9"/>
    <w:rsid w:val="003B563A"/>
    <w:rsid w:val="004C2499"/>
    <w:rsid w:val="00502FA4"/>
    <w:rsid w:val="00526133"/>
    <w:rsid w:val="005409C5"/>
    <w:rsid w:val="00555B94"/>
    <w:rsid w:val="0055782A"/>
    <w:rsid w:val="0057104A"/>
    <w:rsid w:val="005A3791"/>
    <w:rsid w:val="005C64B1"/>
    <w:rsid w:val="005D463D"/>
    <w:rsid w:val="005F5F52"/>
    <w:rsid w:val="00681620"/>
    <w:rsid w:val="006879FF"/>
    <w:rsid w:val="00733315"/>
    <w:rsid w:val="0078090E"/>
    <w:rsid w:val="00781937"/>
    <w:rsid w:val="00794D72"/>
    <w:rsid w:val="008115CE"/>
    <w:rsid w:val="00855262"/>
    <w:rsid w:val="008A01C6"/>
    <w:rsid w:val="008E6234"/>
    <w:rsid w:val="00905E2B"/>
    <w:rsid w:val="00942934"/>
    <w:rsid w:val="009B1B02"/>
    <w:rsid w:val="00A51080"/>
    <w:rsid w:val="00A75C9F"/>
    <w:rsid w:val="00AC639D"/>
    <w:rsid w:val="00AF3117"/>
    <w:rsid w:val="00B07B11"/>
    <w:rsid w:val="00B83974"/>
    <w:rsid w:val="00B92226"/>
    <w:rsid w:val="00D743D8"/>
    <w:rsid w:val="00D926C6"/>
    <w:rsid w:val="00DA131C"/>
    <w:rsid w:val="00DB2DBB"/>
    <w:rsid w:val="00DE0658"/>
    <w:rsid w:val="00EA1581"/>
    <w:rsid w:val="00ED74B1"/>
    <w:rsid w:val="00EE5C39"/>
    <w:rsid w:val="00F367BE"/>
    <w:rsid w:val="00F9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A442"/>
  <w15:docId w15:val="{54DD2780-6F89-4DB8-BEC0-BE0E1E2B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39D"/>
  </w:style>
  <w:style w:type="paragraph" w:styleId="3">
    <w:name w:val="heading 3"/>
    <w:basedOn w:val="a"/>
    <w:next w:val="a"/>
    <w:link w:val="30"/>
    <w:semiHidden/>
    <w:unhideWhenUsed/>
    <w:qFormat/>
    <w:rsid w:val="00794D72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94D72"/>
    <w:rPr>
      <w:rFonts w:ascii="Times New Roman" w:eastAsia="Times New Roman" w:hAnsi="Times New Roman" w:cs="Times New Roman"/>
      <w:b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794D72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94D72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подпись"/>
    <w:basedOn w:val="a"/>
    <w:rsid w:val="00794D72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исполнитель"/>
    <w:basedOn w:val="a"/>
    <w:rsid w:val="00794D7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F52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A5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9B1B0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B1B02"/>
  </w:style>
  <w:style w:type="paragraph" w:styleId="aa">
    <w:name w:val="footnote text"/>
    <w:basedOn w:val="a"/>
    <w:link w:val="ab"/>
    <w:semiHidden/>
    <w:unhideWhenUsed/>
    <w:rsid w:val="009B1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9B1B02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semiHidden/>
    <w:unhideWhenUsed/>
    <w:rsid w:val="009B1B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9B1B0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9B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10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КСО руководитель</cp:lastModifiedBy>
  <cp:revision>32</cp:revision>
  <cp:lastPrinted>2018-04-05T14:45:00Z</cp:lastPrinted>
  <dcterms:created xsi:type="dcterms:W3CDTF">2013-02-11T12:02:00Z</dcterms:created>
  <dcterms:modified xsi:type="dcterms:W3CDTF">2022-06-20T14:37:00Z</dcterms:modified>
</cp:coreProperties>
</file>