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91CA" w14:textId="77777777" w:rsidR="004023C9" w:rsidRPr="00CE77CE" w:rsidRDefault="004023C9" w:rsidP="004023C9">
      <w:pPr>
        <w:jc w:val="center"/>
        <w:rPr>
          <w:b/>
          <w:szCs w:val="28"/>
        </w:rPr>
      </w:pPr>
      <w:r w:rsidRPr="00CE77CE">
        <w:rPr>
          <w:b/>
          <w:szCs w:val="28"/>
        </w:rPr>
        <w:t>Пояснительная записка</w:t>
      </w:r>
    </w:p>
    <w:p w14:paraId="5C1BE9D1" w14:textId="77777777" w:rsidR="00CE77CE" w:rsidRPr="00CE77CE" w:rsidRDefault="004023C9" w:rsidP="00CE77C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C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proofErr w:type="gramStart"/>
      <w:r w:rsidRPr="00CE77CE">
        <w:rPr>
          <w:rFonts w:ascii="Times New Roman" w:hAnsi="Times New Roman" w:cs="Times New Roman"/>
          <w:b/>
          <w:sz w:val="28"/>
          <w:szCs w:val="28"/>
        </w:rPr>
        <w:t>Думы  Изобильненского</w:t>
      </w:r>
      <w:proofErr w:type="gramEnd"/>
      <w:r w:rsidRPr="00CE77C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591FEA" w:rsidRPr="00CE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CE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CE77CE" w:rsidRPr="00CE77CE">
        <w:rPr>
          <w:rFonts w:ascii="Times New Roman" w:hAnsi="Times New Roman" w:cs="Times New Roman"/>
          <w:b/>
          <w:sz w:val="28"/>
          <w:szCs w:val="28"/>
        </w:rPr>
        <w:t>«О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</w:p>
    <w:p w14:paraId="35E5E572" w14:textId="77777777" w:rsidR="004023C9" w:rsidRPr="00CE77CE" w:rsidRDefault="004023C9" w:rsidP="004023C9">
      <w:pPr>
        <w:ind w:firstLine="567"/>
        <w:jc w:val="center"/>
        <w:rPr>
          <w:b/>
          <w:szCs w:val="28"/>
        </w:rPr>
      </w:pPr>
    </w:p>
    <w:p w14:paraId="4FA01D2E" w14:textId="77777777" w:rsidR="004023C9" w:rsidRPr="00CE77CE" w:rsidRDefault="004023C9" w:rsidP="004023C9">
      <w:pPr>
        <w:ind w:firstLine="567"/>
        <w:jc w:val="center"/>
        <w:rPr>
          <w:b/>
          <w:szCs w:val="28"/>
        </w:rPr>
      </w:pPr>
    </w:p>
    <w:p w14:paraId="4C8C5496" w14:textId="77777777" w:rsidR="00520024" w:rsidRDefault="00520024" w:rsidP="0052002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>Проект решения Думы Изобильненского городского округа Ставропольского края «</w:t>
      </w:r>
      <w:r w:rsidRPr="00520024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</w:t>
      </w:r>
      <w:r w:rsidRPr="00A44717">
        <w:rPr>
          <w:rFonts w:ascii="Times New Roman" w:hAnsi="Times New Roman" w:cs="Times New Roman"/>
          <w:sz w:val="28"/>
          <w:szCs w:val="28"/>
        </w:rPr>
        <w:t>» (далее – проект решения) разработан в</w:t>
      </w:r>
      <w:r w:rsidR="008351C8">
        <w:rPr>
          <w:rFonts w:ascii="Times New Roman" w:hAnsi="Times New Roman" w:cs="Times New Roman"/>
          <w:sz w:val="28"/>
          <w:szCs w:val="28"/>
        </w:rPr>
        <w:t xml:space="preserve"> целях совершенствования структуры администрации</w:t>
      </w:r>
      <w:r w:rsidR="008351C8" w:rsidRPr="008351C8">
        <w:rPr>
          <w:rFonts w:ascii="Times New Roman" w:hAnsi="Times New Roman" w:cs="Times New Roman"/>
          <w:sz w:val="28"/>
          <w:szCs w:val="28"/>
        </w:rPr>
        <w:t xml:space="preserve"> </w:t>
      </w:r>
      <w:r w:rsidR="008351C8">
        <w:rPr>
          <w:rFonts w:ascii="Times New Roman" w:hAnsi="Times New Roman" w:cs="Times New Roman"/>
          <w:sz w:val="28"/>
          <w:szCs w:val="28"/>
        </w:rPr>
        <w:t>Изобильненского</w:t>
      </w:r>
      <w:r w:rsidR="008351C8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8351C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54689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округа), повышения эффективности управления по решению вопросов местного значения в </w:t>
      </w:r>
      <w:r w:rsidR="003C5BF5">
        <w:rPr>
          <w:rFonts w:ascii="Times New Roman" w:hAnsi="Times New Roman" w:cs="Times New Roman"/>
          <w:sz w:val="28"/>
          <w:szCs w:val="28"/>
        </w:rPr>
        <w:t>Изобильненском городском округе.</w:t>
      </w:r>
    </w:p>
    <w:p w14:paraId="3E95E764" w14:textId="77777777" w:rsidR="005B2FDE" w:rsidRDefault="003C5BF5" w:rsidP="00185F7E">
      <w:pPr>
        <w:ind w:firstLine="567"/>
        <w:jc w:val="both"/>
        <w:rPr>
          <w:szCs w:val="28"/>
        </w:rPr>
      </w:pPr>
      <w:r>
        <w:rPr>
          <w:szCs w:val="28"/>
        </w:rPr>
        <w:t>Решением Думы Изобильненского городского округа Ставропольского края от 21.06.2022 г. № 623</w:t>
      </w:r>
      <w:r w:rsidR="005B2FDE">
        <w:rPr>
          <w:szCs w:val="28"/>
        </w:rPr>
        <w:t xml:space="preserve"> </w:t>
      </w:r>
      <w:r w:rsidR="00E346F0">
        <w:rPr>
          <w:szCs w:val="28"/>
        </w:rPr>
        <w:t>в</w:t>
      </w:r>
      <w:r w:rsidR="005B2FDE">
        <w:rPr>
          <w:szCs w:val="28"/>
        </w:rPr>
        <w:t xml:space="preserve"> структур</w:t>
      </w:r>
      <w:r w:rsidR="00E346F0">
        <w:rPr>
          <w:szCs w:val="28"/>
        </w:rPr>
        <w:t>у</w:t>
      </w:r>
      <w:r w:rsidR="005B2FDE">
        <w:rPr>
          <w:szCs w:val="28"/>
        </w:rPr>
        <w:t xml:space="preserve"> администрации </w:t>
      </w:r>
      <w:r w:rsidR="00E346F0">
        <w:rPr>
          <w:szCs w:val="28"/>
        </w:rPr>
        <w:t xml:space="preserve">Изобильненского </w:t>
      </w:r>
      <w:r w:rsidR="005B2FDE">
        <w:rPr>
          <w:szCs w:val="28"/>
        </w:rPr>
        <w:t>городского округа</w:t>
      </w:r>
      <w:r w:rsidR="00E346F0">
        <w:rPr>
          <w:szCs w:val="28"/>
        </w:rPr>
        <w:t xml:space="preserve"> внесены изменения, которыми из нее исключен</w:t>
      </w:r>
      <w:r w:rsidR="005B2FDE">
        <w:rPr>
          <w:szCs w:val="28"/>
        </w:rPr>
        <w:t xml:space="preserve"> отдел по работе с территориями администрации городского округа (далее – упраздняемый отдел)</w:t>
      </w:r>
      <w:r w:rsidR="00E346F0">
        <w:rPr>
          <w:szCs w:val="28"/>
        </w:rPr>
        <w:t>, территориальное управление города Изобильного</w:t>
      </w:r>
      <w:r w:rsidR="00E346F0" w:rsidRPr="00E346F0">
        <w:rPr>
          <w:szCs w:val="28"/>
        </w:rPr>
        <w:t xml:space="preserve"> </w:t>
      </w:r>
      <w:r w:rsidR="00E346F0">
        <w:rPr>
          <w:szCs w:val="28"/>
        </w:rPr>
        <w:t xml:space="preserve">администрации городского округа включен в него в качестве органа </w:t>
      </w:r>
      <w:proofErr w:type="gramStart"/>
      <w:r w:rsidR="00E346F0">
        <w:rPr>
          <w:szCs w:val="28"/>
        </w:rPr>
        <w:t>администрации  со</w:t>
      </w:r>
      <w:proofErr w:type="gramEnd"/>
      <w:r w:rsidR="00E346F0">
        <w:rPr>
          <w:szCs w:val="28"/>
        </w:rPr>
        <w:t xml:space="preserve"> статусом юридического лица.</w:t>
      </w:r>
      <w:r w:rsidR="005B2FDE">
        <w:rPr>
          <w:szCs w:val="28"/>
        </w:rPr>
        <w:t xml:space="preserve"> </w:t>
      </w:r>
      <w:r w:rsidR="00E346F0">
        <w:rPr>
          <w:szCs w:val="28"/>
        </w:rPr>
        <w:t>Внесенные изменения вступят в силу с 01.09.2022 г.</w:t>
      </w:r>
    </w:p>
    <w:p w14:paraId="17DACC8F" w14:textId="77777777" w:rsidR="00E346F0" w:rsidRDefault="00E346F0" w:rsidP="00185F7E">
      <w:pPr>
        <w:ind w:firstLine="567"/>
        <w:jc w:val="both"/>
        <w:rPr>
          <w:szCs w:val="28"/>
        </w:rPr>
      </w:pPr>
      <w:r>
        <w:rPr>
          <w:szCs w:val="28"/>
        </w:rPr>
        <w:t xml:space="preserve">С указанной даты проектом решения </w:t>
      </w:r>
      <w:proofErr w:type="gramStart"/>
      <w:r>
        <w:rPr>
          <w:szCs w:val="28"/>
        </w:rPr>
        <w:t>предлагается  в</w:t>
      </w:r>
      <w:proofErr w:type="gramEnd"/>
      <w:r>
        <w:rPr>
          <w:szCs w:val="28"/>
        </w:rPr>
        <w:t xml:space="preserve"> структуру администрации городского округа внести </w:t>
      </w:r>
      <w:r w:rsidR="00E4712F">
        <w:rPr>
          <w:szCs w:val="28"/>
        </w:rPr>
        <w:t>изменение, которое заключается в разделении отдела строительства, жилищно-коммунального и дорожного хозяйства</w:t>
      </w:r>
      <w:r w:rsidR="00165F33">
        <w:rPr>
          <w:szCs w:val="28"/>
        </w:rPr>
        <w:t xml:space="preserve"> (далее – отдел)</w:t>
      </w:r>
      <w:r w:rsidR="00E4712F">
        <w:rPr>
          <w:szCs w:val="28"/>
        </w:rPr>
        <w:t xml:space="preserve"> на два отдела: отдел строительства и дорожного хозяйства и отдел жилищно-коммунального хозяйства с разделением функций.</w:t>
      </w:r>
      <w:r w:rsidR="00A64D27">
        <w:rPr>
          <w:szCs w:val="28"/>
        </w:rPr>
        <w:t xml:space="preserve"> </w:t>
      </w:r>
      <w:r w:rsidR="00165F33">
        <w:rPr>
          <w:szCs w:val="28"/>
        </w:rPr>
        <w:t>На 20.07.2022 г.</w:t>
      </w:r>
      <w:r w:rsidR="00A64D27">
        <w:rPr>
          <w:szCs w:val="28"/>
        </w:rPr>
        <w:t xml:space="preserve"> штатную численность отдела составляет 11 единиц. </w:t>
      </w:r>
    </w:p>
    <w:p w14:paraId="3FE64CA3" w14:textId="77777777" w:rsidR="00283475" w:rsidRDefault="00E4712F" w:rsidP="00185F7E">
      <w:pPr>
        <w:ind w:firstLine="567"/>
        <w:jc w:val="both"/>
        <w:rPr>
          <w:szCs w:val="28"/>
        </w:rPr>
      </w:pPr>
      <w:r>
        <w:rPr>
          <w:szCs w:val="28"/>
        </w:rPr>
        <w:t xml:space="preserve">При </w:t>
      </w:r>
      <w:r w:rsidR="00165F33">
        <w:rPr>
          <w:szCs w:val="28"/>
        </w:rPr>
        <w:t>разделении отдела</w:t>
      </w:r>
      <w:r>
        <w:rPr>
          <w:szCs w:val="28"/>
        </w:rPr>
        <w:t xml:space="preserve"> к отделу</w:t>
      </w:r>
      <w:r w:rsidRPr="00E4712F">
        <w:rPr>
          <w:szCs w:val="28"/>
        </w:rPr>
        <w:t xml:space="preserve"> </w:t>
      </w:r>
      <w:r>
        <w:rPr>
          <w:szCs w:val="28"/>
        </w:rPr>
        <w:t>жилищно-коммунального хозяйства перейдет часть функций упраздняемого отдела по работе с территориями (очередность</w:t>
      </w:r>
      <w:r w:rsidR="00A64D27">
        <w:rPr>
          <w:szCs w:val="28"/>
        </w:rPr>
        <w:t xml:space="preserve"> и</w:t>
      </w:r>
      <w:r>
        <w:rPr>
          <w:szCs w:val="28"/>
        </w:rPr>
        <w:t xml:space="preserve"> молодые семьи)</w:t>
      </w:r>
      <w:r w:rsidR="00A64D27">
        <w:rPr>
          <w:szCs w:val="28"/>
        </w:rPr>
        <w:t xml:space="preserve"> с тремя штатными единицами (начальник отдела, главный и ведущий специалисты)</w:t>
      </w:r>
      <w:r>
        <w:rPr>
          <w:szCs w:val="28"/>
        </w:rPr>
        <w:t>, функции от отдела</w:t>
      </w:r>
      <w:r w:rsidR="00283475" w:rsidRPr="00283475">
        <w:rPr>
          <w:szCs w:val="28"/>
        </w:rPr>
        <w:t xml:space="preserve"> </w:t>
      </w:r>
      <w:r w:rsidR="00283475">
        <w:rPr>
          <w:szCs w:val="28"/>
        </w:rPr>
        <w:t>строительства, жилищно-коммунального и дорожного хозяйства (признание жилья аварийным, переселение граждан из ветхого (аварийного) жилья, обращение с отходами производства и потребления, подготовка к осенне-зимнему периоду (паспорта готовности), муниципальный жилищный контроль, координация работы по осуществлению муниципально</w:t>
      </w:r>
      <w:r w:rsidR="00C75D92">
        <w:rPr>
          <w:szCs w:val="28"/>
        </w:rPr>
        <w:t>го</w:t>
      </w:r>
      <w:r w:rsidR="00283475">
        <w:rPr>
          <w:szCs w:val="28"/>
        </w:rPr>
        <w:t xml:space="preserve"> контрол</w:t>
      </w:r>
      <w:r w:rsidR="00C75D92">
        <w:rPr>
          <w:szCs w:val="28"/>
        </w:rPr>
        <w:t>я</w:t>
      </w:r>
      <w:r w:rsidR="00283475">
        <w:rPr>
          <w:szCs w:val="28"/>
        </w:rPr>
        <w:t xml:space="preserve"> за соблюдением Правил благоустройства территории городского округа</w:t>
      </w:r>
      <w:r w:rsidR="00C75D92">
        <w:rPr>
          <w:szCs w:val="28"/>
        </w:rPr>
        <w:t>, их разработка и внесение изменений в них</w:t>
      </w:r>
      <w:r w:rsidR="00283475">
        <w:rPr>
          <w:szCs w:val="28"/>
        </w:rPr>
        <w:t>, выявление бесхозяйных объектов коммунальной инфраструктуры)</w:t>
      </w:r>
      <w:r w:rsidR="00A64D27">
        <w:rPr>
          <w:szCs w:val="28"/>
        </w:rPr>
        <w:t xml:space="preserve"> с двумя штатными единицами (два ведущих специалиста)</w:t>
      </w:r>
      <w:r w:rsidR="00283475">
        <w:rPr>
          <w:szCs w:val="28"/>
        </w:rPr>
        <w:t>.</w:t>
      </w:r>
      <w:r w:rsidR="00A64D27">
        <w:rPr>
          <w:szCs w:val="28"/>
        </w:rPr>
        <w:t xml:space="preserve"> Штатн</w:t>
      </w:r>
      <w:r w:rsidR="00165F33">
        <w:rPr>
          <w:szCs w:val="28"/>
        </w:rPr>
        <w:t>ая</w:t>
      </w:r>
      <w:r w:rsidR="00A64D27">
        <w:rPr>
          <w:szCs w:val="28"/>
        </w:rPr>
        <w:t xml:space="preserve"> численность отдела </w:t>
      </w:r>
      <w:r w:rsidR="00165F33">
        <w:rPr>
          <w:szCs w:val="28"/>
        </w:rPr>
        <w:t xml:space="preserve">жилищно-коммунального хозяйства </w:t>
      </w:r>
      <w:r w:rsidR="00A64D27">
        <w:rPr>
          <w:szCs w:val="28"/>
        </w:rPr>
        <w:t>составит 5 человек (единиц).</w:t>
      </w:r>
    </w:p>
    <w:p w14:paraId="0116D605" w14:textId="77777777" w:rsidR="00165F33" w:rsidRDefault="00283475" w:rsidP="00165F33">
      <w:pPr>
        <w:ind w:firstLine="567"/>
        <w:jc w:val="both"/>
        <w:rPr>
          <w:szCs w:val="28"/>
        </w:rPr>
      </w:pPr>
      <w:r>
        <w:rPr>
          <w:szCs w:val="28"/>
        </w:rPr>
        <w:t xml:space="preserve">Функции по решению вопросов местного значения в </w:t>
      </w:r>
      <w:proofErr w:type="gramStart"/>
      <w:r>
        <w:rPr>
          <w:szCs w:val="28"/>
        </w:rPr>
        <w:t>сфере  строительства</w:t>
      </w:r>
      <w:proofErr w:type="gramEnd"/>
      <w:r>
        <w:rPr>
          <w:szCs w:val="28"/>
        </w:rPr>
        <w:t xml:space="preserve"> и дорожной деятельности останутся</w:t>
      </w:r>
      <w:r w:rsidR="00A64D27">
        <w:rPr>
          <w:szCs w:val="28"/>
        </w:rPr>
        <w:t xml:space="preserve"> за отделом строительства и дорожного хозяйства.</w:t>
      </w:r>
      <w:r w:rsidR="00165F33" w:rsidRPr="00165F33">
        <w:rPr>
          <w:szCs w:val="28"/>
        </w:rPr>
        <w:t xml:space="preserve"> </w:t>
      </w:r>
      <w:r w:rsidR="00165F33">
        <w:rPr>
          <w:szCs w:val="28"/>
        </w:rPr>
        <w:t>Штатная численность отдела составит 6 человек (единиц).</w:t>
      </w:r>
    </w:p>
    <w:p w14:paraId="641D3842" w14:textId="77777777" w:rsidR="00A64D27" w:rsidRDefault="00A64D27" w:rsidP="00A64D2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Две вакантные единицы отдела строительства, жилищно-коммунального и дорожного </w:t>
      </w:r>
      <w:proofErr w:type="gramStart"/>
      <w:r>
        <w:rPr>
          <w:szCs w:val="28"/>
        </w:rPr>
        <w:t>хозяйства  (</w:t>
      </w:r>
      <w:proofErr w:type="gramEnd"/>
      <w:r>
        <w:rPr>
          <w:szCs w:val="28"/>
        </w:rPr>
        <w:t>главного и ведущего специалистов)</w:t>
      </w:r>
      <w:r w:rsidR="0070674F">
        <w:rPr>
          <w:szCs w:val="28"/>
        </w:rPr>
        <w:t xml:space="preserve"> и  единица специалиста 1 категории </w:t>
      </w:r>
      <w:r>
        <w:rPr>
          <w:szCs w:val="28"/>
        </w:rPr>
        <w:t xml:space="preserve"> перераспределятся от </w:t>
      </w:r>
      <w:r w:rsidR="0070674F">
        <w:rPr>
          <w:szCs w:val="28"/>
        </w:rPr>
        <w:t xml:space="preserve">аппарата </w:t>
      </w:r>
      <w:r>
        <w:rPr>
          <w:szCs w:val="28"/>
        </w:rPr>
        <w:t>администрации</w:t>
      </w:r>
      <w:r w:rsidR="0070674F">
        <w:rPr>
          <w:szCs w:val="28"/>
        </w:rPr>
        <w:t xml:space="preserve"> городского округа</w:t>
      </w:r>
      <w:r>
        <w:rPr>
          <w:szCs w:val="28"/>
        </w:rPr>
        <w:t xml:space="preserve"> в территориальное управление города Изобильного администрации Изобильненского городского округа Ставропольского края</w:t>
      </w:r>
      <w:r w:rsidR="0070674F">
        <w:rPr>
          <w:szCs w:val="28"/>
        </w:rPr>
        <w:t xml:space="preserve"> (далее – ТУ г. Изобильного).</w:t>
      </w:r>
      <w:r w:rsidR="0070674F" w:rsidRPr="0070674F">
        <w:rPr>
          <w:szCs w:val="28"/>
        </w:rPr>
        <w:t xml:space="preserve"> </w:t>
      </w:r>
      <w:r w:rsidR="00165F33">
        <w:rPr>
          <w:szCs w:val="28"/>
        </w:rPr>
        <w:t xml:space="preserve"> </w:t>
      </w:r>
    </w:p>
    <w:p w14:paraId="50042FE4" w14:textId="77777777" w:rsidR="0070674F" w:rsidRDefault="0070674F" w:rsidP="0070674F">
      <w:pPr>
        <w:pStyle w:val="2"/>
        <w:ind w:firstLine="539"/>
        <w:jc w:val="both"/>
        <w:rPr>
          <w:sz w:val="28"/>
          <w:szCs w:val="28"/>
        </w:rPr>
      </w:pPr>
      <w:r w:rsidRPr="0070674F">
        <w:rPr>
          <w:sz w:val="28"/>
          <w:szCs w:val="28"/>
        </w:rPr>
        <w:t>Таким образом, предлагаемые структурные изменения не повлекут увеличения численности муниципальных служащих аппарата администрации</w:t>
      </w:r>
      <w:r>
        <w:rPr>
          <w:sz w:val="28"/>
          <w:szCs w:val="28"/>
        </w:rPr>
        <w:t xml:space="preserve"> Изобильненского городского округа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не потребует дополнительного выделения финансовых средств из бюджета Изобильненского городского округа Ставропольского края</w:t>
      </w:r>
      <w:r>
        <w:rPr>
          <w:sz w:val="28"/>
          <w:szCs w:val="28"/>
          <w:lang w:val="ru-RU"/>
        </w:rPr>
        <w:t xml:space="preserve"> и будут реализованы с соблюдением трудовых прав работников.</w:t>
      </w:r>
      <w:r>
        <w:rPr>
          <w:sz w:val="28"/>
          <w:szCs w:val="28"/>
        </w:rPr>
        <w:t xml:space="preserve"> </w:t>
      </w:r>
    </w:p>
    <w:p w14:paraId="4BAE230E" w14:textId="77777777" w:rsidR="00520024" w:rsidRDefault="00520024" w:rsidP="00520024">
      <w:pPr>
        <w:shd w:val="clear" w:color="auto" w:fill="FFFFFF"/>
        <w:ind w:firstLine="540"/>
        <w:jc w:val="both"/>
        <w:rPr>
          <w:szCs w:val="28"/>
        </w:rPr>
      </w:pPr>
      <w:r w:rsidRPr="00A44717">
        <w:rPr>
          <w:szCs w:val="28"/>
        </w:rPr>
        <w:t xml:space="preserve">Согласно </w:t>
      </w:r>
      <w:r w:rsidR="00F9515B" w:rsidRPr="007A1F92">
        <w:rPr>
          <w:color w:val="000000"/>
          <w:szCs w:val="28"/>
        </w:rPr>
        <w:t>пунктам</w:t>
      </w:r>
      <w:r w:rsidR="00F9515B">
        <w:rPr>
          <w:color w:val="000000"/>
          <w:szCs w:val="28"/>
        </w:rPr>
        <w:t xml:space="preserve"> 21 и 47 части 2 статьи 30 </w:t>
      </w:r>
      <w:r w:rsidR="00F9515B" w:rsidRPr="007A1F92">
        <w:rPr>
          <w:color w:val="000000"/>
          <w:szCs w:val="28"/>
        </w:rPr>
        <w:t>Устава Изобильненского городского</w:t>
      </w:r>
      <w:r w:rsidR="00F9515B" w:rsidRPr="007A1F92">
        <w:rPr>
          <w:bCs/>
          <w:szCs w:val="28"/>
        </w:rPr>
        <w:t xml:space="preserve"> округа Ставропольского края</w:t>
      </w:r>
      <w:r w:rsidR="00F9515B" w:rsidRPr="00A44717">
        <w:rPr>
          <w:szCs w:val="28"/>
        </w:rPr>
        <w:t xml:space="preserve"> </w:t>
      </w:r>
      <w:r w:rsidR="00D17CF4">
        <w:rPr>
          <w:szCs w:val="28"/>
        </w:rPr>
        <w:t>утверждение структуры администрации городского округа и внесение изменений в принятые Думой городского округа решения</w:t>
      </w:r>
      <w:r w:rsidRPr="00A44717">
        <w:rPr>
          <w:szCs w:val="28"/>
        </w:rPr>
        <w:t xml:space="preserve"> </w:t>
      </w:r>
      <w:r w:rsidR="00D17CF4">
        <w:rPr>
          <w:szCs w:val="28"/>
        </w:rPr>
        <w:t xml:space="preserve">отнесено к </w:t>
      </w:r>
      <w:r w:rsidRPr="00A44717">
        <w:rPr>
          <w:szCs w:val="28"/>
        </w:rPr>
        <w:t>компетенци</w:t>
      </w:r>
      <w:r w:rsidR="00D17CF4">
        <w:rPr>
          <w:szCs w:val="28"/>
        </w:rPr>
        <w:t>и</w:t>
      </w:r>
      <w:r w:rsidRPr="00A44717">
        <w:rPr>
          <w:szCs w:val="28"/>
        </w:rPr>
        <w:t xml:space="preserve"> Думы Изобильненского городского округа Ставропольского края.</w:t>
      </w:r>
    </w:p>
    <w:p w14:paraId="7283B922" w14:textId="77777777" w:rsidR="00CE2AA6" w:rsidRDefault="00CE2AA6" w:rsidP="00CE2A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силу </w:t>
      </w:r>
      <w:r w:rsidR="00C74E21">
        <w:rPr>
          <w:szCs w:val="28"/>
        </w:rPr>
        <w:t>частей 8 и 9 статьи 31 Устава</w:t>
      </w:r>
      <w:r w:rsidR="00C74E21" w:rsidRPr="00C74E21">
        <w:rPr>
          <w:color w:val="000000"/>
          <w:szCs w:val="28"/>
        </w:rPr>
        <w:t xml:space="preserve"> </w:t>
      </w:r>
      <w:r w:rsidR="00C74E21" w:rsidRPr="007A1F92">
        <w:rPr>
          <w:color w:val="000000"/>
          <w:szCs w:val="28"/>
        </w:rPr>
        <w:t>Изобильненского городского</w:t>
      </w:r>
      <w:r w:rsidR="00C74E21" w:rsidRPr="007A1F92">
        <w:rPr>
          <w:bCs/>
          <w:szCs w:val="28"/>
        </w:rPr>
        <w:t xml:space="preserve"> округа Ставропольского края</w:t>
      </w:r>
      <w:r w:rsidR="00C74E21">
        <w:rPr>
          <w:szCs w:val="28"/>
        </w:rPr>
        <w:t xml:space="preserve"> </w:t>
      </w:r>
      <w:r w:rsidR="00D17CF4">
        <w:rPr>
          <w:szCs w:val="28"/>
        </w:rPr>
        <w:t xml:space="preserve"> </w:t>
      </w:r>
      <w:r>
        <w:rPr>
          <w:szCs w:val="28"/>
        </w:rPr>
        <w:t>обеспеч</w:t>
      </w:r>
      <w:r w:rsidR="00C74E21">
        <w:rPr>
          <w:szCs w:val="28"/>
        </w:rPr>
        <w:t xml:space="preserve">ение </w:t>
      </w:r>
      <w:r>
        <w:rPr>
          <w:szCs w:val="28"/>
        </w:rPr>
        <w:t>решени</w:t>
      </w:r>
      <w:r w:rsidR="00C74E21">
        <w:rPr>
          <w:szCs w:val="28"/>
        </w:rPr>
        <w:t>я</w:t>
      </w:r>
      <w:r>
        <w:rPr>
          <w:szCs w:val="28"/>
        </w:rPr>
        <w:t xml:space="preserve"> вопросов местного значения и отдельных государственных полномочий, переданных органам местного самоуправления городского округа федеральными законами и законами Ставропольского края</w:t>
      </w:r>
      <w:r w:rsidR="00C74E21">
        <w:rPr>
          <w:szCs w:val="28"/>
        </w:rPr>
        <w:t>, разработка структуры администрации городского округа и формирование штата</w:t>
      </w:r>
      <w:r w:rsidR="00C74E21" w:rsidRPr="00C74E21">
        <w:rPr>
          <w:szCs w:val="28"/>
        </w:rPr>
        <w:t xml:space="preserve"> </w:t>
      </w:r>
      <w:r w:rsidR="00C74E21">
        <w:rPr>
          <w:szCs w:val="28"/>
        </w:rPr>
        <w:t>администрации городского округа отнесены к компетенции Главы городского округа.</w:t>
      </w:r>
    </w:p>
    <w:p w14:paraId="42624084" w14:textId="77777777" w:rsidR="0070674F" w:rsidRDefault="0070674F" w:rsidP="0070674F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Реализация </w:t>
      </w:r>
      <w:proofErr w:type="gramStart"/>
      <w:r>
        <w:rPr>
          <w:szCs w:val="28"/>
        </w:rPr>
        <w:t>решения  повлечет</w:t>
      </w:r>
      <w:proofErr w:type="gramEnd"/>
      <w:r>
        <w:rPr>
          <w:szCs w:val="28"/>
        </w:rPr>
        <w:t xml:space="preserve"> необходимость:</w:t>
      </w:r>
    </w:p>
    <w:p w14:paraId="4E51E8D6" w14:textId="77777777" w:rsidR="0070674F" w:rsidRDefault="0070674F" w:rsidP="0070674F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признание утратившими силу постановлений администрации Изобильненского городского округа Ставропольского края, утвердившего Положение об отделе строительства, жилищно-коммунального и дорожного хозяйства, и о внесении изменений в него;</w:t>
      </w:r>
    </w:p>
    <w:p w14:paraId="375E2E43" w14:textId="77777777" w:rsidR="0070674F" w:rsidRDefault="0070674F" w:rsidP="0070674F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принятие постановления администрации Изобильненского городского округа Ставропольского края об утверждении Положений об отделе жилищно-коммунального хозяйства и отделе строительства и дорожного хозяйства,</w:t>
      </w:r>
    </w:p>
    <w:p w14:paraId="332195FC" w14:textId="77777777" w:rsidR="0070674F" w:rsidRDefault="0070674F" w:rsidP="0070674F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внесение изменений в Распределение обязанностей между Главой Изобильненского городского округа Ставропольского края, первым заместителем главы администрации</w:t>
      </w:r>
      <w:r w:rsidRPr="00875CC9">
        <w:rPr>
          <w:szCs w:val="28"/>
        </w:rPr>
        <w:t xml:space="preserve"> </w:t>
      </w:r>
      <w:r>
        <w:rPr>
          <w:szCs w:val="28"/>
        </w:rPr>
        <w:t>Изобильненского городского округа Ставропольского края и заместителями главы администрации</w:t>
      </w:r>
      <w:r w:rsidRPr="003B5613">
        <w:rPr>
          <w:szCs w:val="28"/>
        </w:rPr>
        <w:t xml:space="preserve"> </w:t>
      </w:r>
      <w:r>
        <w:rPr>
          <w:szCs w:val="28"/>
        </w:rPr>
        <w:t>Изобильненского городского округа Ставропольского края,</w:t>
      </w:r>
    </w:p>
    <w:p w14:paraId="2A83AFA0" w14:textId="77777777" w:rsidR="0070674F" w:rsidRDefault="0070674F" w:rsidP="0070674F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внесение изменений, связанных со структурными изменениями, в иные муниципальные правовые акты округа по результатам мониторинга правопременения. </w:t>
      </w:r>
    </w:p>
    <w:p w14:paraId="18F5671E" w14:textId="77777777" w:rsidR="00520024" w:rsidRPr="00A44717" w:rsidRDefault="00520024" w:rsidP="00520024">
      <w:pPr>
        <w:shd w:val="clear" w:color="auto" w:fill="FFFFFF"/>
        <w:ind w:firstLine="540"/>
        <w:jc w:val="both"/>
        <w:rPr>
          <w:szCs w:val="28"/>
        </w:rPr>
      </w:pPr>
    </w:p>
    <w:p w14:paraId="1981A325" w14:textId="77777777" w:rsidR="00520024" w:rsidRDefault="00520024" w:rsidP="00520024">
      <w:pPr>
        <w:shd w:val="clear" w:color="auto" w:fill="FFFFFF"/>
        <w:ind w:firstLine="540"/>
        <w:jc w:val="both"/>
        <w:rPr>
          <w:szCs w:val="28"/>
        </w:rPr>
      </w:pPr>
    </w:p>
    <w:p w14:paraId="1D5C9397" w14:textId="77777777" w:rsidR="00F9515B" w:rsidRPr="00A44717" w:rsidRDefault="00F9515B" w:rsidP="00520024">
      <w:pPr>
        <w:shd w:val="clear" w:color="auto" w:fill="FFFFFF"/>
        <w:ind w:firstLine="540"/>
        <w:jc w:val="both"/>
        <w:rPr>
          <w:szCs w:val="28"/>
        </w:rPr>
      </w:pPr>
    </w:p>
    <w:p w14:paraId="0396D6D5" w14:textId="77777777" w:rsidR="00520024" w:rsidRPr="00A44717" w:rsidRDefault="00520024" w:rsidP="00520024">
      <w:pPr>
        <w:rPr>
          <w:szCs w:val="28"/>
        </w:rPr>
      </w:pPr>
      <w:r w:rsidRPr="00A44717">
        <w:rPr>
          <w:szCs w:val="28"/>
        </w:rPr>
        <w:t>Заместитель главы администрации</w:t>
      </w:r>
    </w:p>
    <w:p w14:paraId="4CBC6E16" w14:textId="77777777" w:rsidR="00520024" w:rsidRPr="00A44717" w:rsidRDefault="00520024" w:rsidP="00520024">
      <w:pPr>
        <w:rPr>
          <w:szCs w:val="28"/>
        </w:rPr>
      </w:pPr>
      <w:r w:rsidRPr="00A44717">
        <w:rPr>
          <w:szCs w:val="28"/>
        </w:rPr>
        <w:t xml:space="preserve">Изобильненского муниципального района </w:t>
      </w:r>
    </w:p>
    <w:p w14:paraId="73D8317C" w14:textId="77777777" w:rsidR="00520024" w:rsidRPr="00A44717" w:rsidRDefault="00520024" w:rsidP="00520024">
      <w:pPr>
        <w:rPr>
          <w:szCs w:val="28"/>
        </w:rPr>
      </w:pPr>
      <w:r w:rsidRPr="00A44717">
        <w:rPr>
          <w:szCs w:val="28"/>
        </w:rPr>
        <w:t>Ставропольского края                                                                    Н.В. Пастухов</w:t>
      </w:r>
    </w:p>
    <w:p w14:paraId="47EF46AD" w14:textId="77777777" w:rsidR="00520024" w:rsidRDefault="00520024" w:rsidP="004023C9">
      <w:pPr>
        <w:ind w:firstLine="567"/>
        <w:jc w:val="both"/>
        <w:rPr>
          <w:szCs w:val="28"/>
        </w:rPr>
      </w:pPr>
    </w:p>
    <w:p w14:paraId="41773297" w14:textId="77777777" w:rsidR="00520024" w:rsidRDefault="00520024" w:rsidP="004023C9">
      <w:pPr>
        <w:ind w:firstLine="567"/>
        <w:jc w:val="both"/>
        <w:rPr>
          <w:szCs w:val="28"/>
        </w:rPr>
      </w:pPr>
    </w:p>
    <w:sectPr w:rsidR="00520024" w:rsidSect="00310EF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9"/>
    <w:rsid w:val="00004726"/>
    <w:rsid w:val="00024D71"/>
    <w:rsid w:val="0007144B"/>
    <w:rsid w:val="00080AAB"/>
    <w:rsid w:val="000B4B6C"/>
    <w:rsid w:val="000C2627"/>
    <w:rsid w:val="00102ADF"/>
    <w:rsid w:val="00165F33"/>
    <w:rsid w:val="00184BB3"/>
    <w:rsid w:val="001857DD"/>
    <w:rsid w:val="00185F7E"/>
    <w:rsid w:val="001D12A3"/>
    <w:rsid w:val="002458D0"/>
    <w:rsid w:val="00275E60"/>
    <w:rsid w:val="002822DD"/>
    <w:rsid w:val="00283475"/>
    <w:rsid w:val="00290084"/>
    <w:rsid w:val="00293158"/>
    <w:rsid w:val="002A3E6D"/>
    <w:rsid w:val="002D7239"/>
    <w:rsid w:val="002D7DB3"/>
    <w:rsid w:val="00310EFE"/>
    <w:rsid w:val="003116A5"/>
    <w:rsid w:val="00315F4F"/>
    <w:rsid w:val="00376283"/>
    <w:rsid w:val="003972F3"/>
    <w:rsid w:val="003A01E2"/>
    <w:rsid w:val="003C5BF5"/>
    <w:rsid w:val="003D1DED"/>
    <w:rsid w:val="003F2DB2"/>
    <w:rsid w:val="003F3450"/>
    <w:rsid w:val="004023C9"/>
    <w:rsid w:val="004346AB"/>
    <w:rsid w:val="004A2700"/>
    <w:rsid w:val="00511FB1"/>
    <w:rsid w:val="00520024"/>
    <w:rsid w:val="00525A06"/>
    <w:rsid w:val="00557B76"/>
    <w:rsid w:val="00591FEA"/>
    <w:rsid w:val="005B2FDE"/>
    <w:rsid w:val="005E466B"/>
    <w:rsid w:val="005F61C9"/>
    <w:rsid w:val="00603D3A"/>
    <w:rsid w:val="006233AD"/>
    <w:rsid w:val="00636206"/>
    <w:rsid w:val="00645163"/>
    <w:rsid w:val="00665AEA"/>
    <w:rsid w:val="0070674F"/>
    <w:rsid w:val="00791B8C"/>
    <w:rsid w:val="00792FDF"/>
    <w:rsid w:val="007B5854"/>
    <w:rsid w:val="007C6BD9"/>
    <w:rsid w:val="00807861"/>
    <w:rsid w:val="008351C8"/>
    <w:rsid w:val="008471C9"/>
    <w:rsid w:val="0085343E"/>
    <w:rsid w:val="00894B62"/>
    <w:rsid w:val="008B7679"/>
    <w:rsid w:val="00920769"/>
    <w:rsid w:val="00941422"/>
    <w:rsid w:val="00961811"/>
    <w:rsid w:val="009A6644"/>
    <w:rsid w:val="009E5BEA"/>
    <w:rsid w:val="00A12674"/>
    <w:rsid w:val="00A17515"/>
    <w:rsid w:val="00A3104B"/>
    <w:rsid w:val="00A46C57"/>
    <w:rsid w:val="00A64D27"/>
    <w:rsid w:val="00B2311A"/>
    <w:rsid w:val="00B30108"/>
    <w:rsid w:val="00B73D4E"/>
    <w:rsid w:val="00B9567C"/>
    <w:rsid w:val="00BC2E03"/>
    <w:rsid w:val="00BC5A95"/>
    <w:rsid w:val="00C46F2C"/>
    <w:rsid w:val="00C74E21"/>
    <w:rsid w:val="00C75D92"/>
    <w:rsid w:val="00CA4146"/>
    <w:rsid w:val="00CE2AA6"/>
    <w:rsid w:val="00CE77CE"/>
    <w:rsid w:val="00D05C70"/>
    <w:rsid w:val="00D17CF4"/>
    <w:rsid w:val="00D17F9D"/>
    <w:rsid w:val="00D20FE9"/>
    <w:rsid w:val="00D3017E"/>
    <w:rsid w:val="00D45908"/>
    <w:rsid w:val="00D811D0"/>
    <w:rsid w:val="00D92E0F"/>
    <w:rsid w:val="00DA36A2"/>
    <w:rsid w:val="00E346F0"/>
    <w:rsid w:val="00E46DDC"/>
    <w:rsid w:val="00E4712F"/>
    <w:rsid w:val="00EE4B98"/>
    <w:rsid w:val="00EF013E"/>
    <w:rsid w:val="00F020C6"/>
    <w:rsid w:val="00F0660A"/>
    <w:rsid w:val="00F10752"/>
    <w:rsid w:val="00F32935"/>
    <w:rsid w:val="00F54689"/>
    <w:rsid w:val="00F9515B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F461F"/>
  <w15:chartTrackingRefBased/>
  <w15:docId w15:val="{A6E7644C-5550-45B9-BE5C-C6ACA14D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3C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2A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77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20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520024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rsid w:val="00F9515B"/>
    <w:pPr>
      <w:jc w:val="center"/>
    </w:pPr>
    <w:rPr>
      <w:rFonts w:eastAsia="Calibri"/>
      <w:sz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F9515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2022-07-20T12:31:00Z</cp:lastPrinted>
  <dcterms:created xsi:type="dcterms:W3CDTF">2022-08-16T13:54:00Z</dcterms:created>
  <dcterms:modified xsi:type="dcterms:W3CDTF">2022-08-16T13:54:00Z</dcterms:modified>
</cp:coreProperties>
</file>