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8E" w:rsidRDefault="00832B5C" w:rsidP="00832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C7E">
        <w:rPr>
          <w:rFonts w:ascii="Times New Roman" w:hAnsi="Times New Roman" w:cs="Times New Roman"/>
          <w:b/>
          <w:sz w:val="28"/>
          <w:szCs w:val="28"/>
        </w:rPr>
        <w:t>СРАВНИТЕЛЬНАЯ ТАБЛИЦА</w:t>
      </w:r>
    </w:p>
    <w:p w:rsidR="00832B5C" w:rsidRDefault="00832B5C" w:rsidP="006C704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32B5C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6C7045" w:rsidRPr="006C7045">
        <w:rPr>
          <w:rFonts w:ascii="Times New Roman" w:hAnsi="Times New Roman" w:cs="Times New Roman"/>
          <w:sz w:val="28"/>
          <w:szCs w:val="28"/>
        </w:rPr>
        <w:t>к проекту решения Думы Изобильненского городск</w:t>
      </w:r>
      <w:r w:rsidR="006C7045">
        <w:rPr>
          <w:rFonts w:ascii="Times New Roman" w:hAnsi="Times New Roman" w:cs="Times New Roman"/>
          <w:sz w:val="28"/>
          <w:szCs w:val="28"/>
        </w:rPr>
        <w:t xml:space="preserve">ого округа Ставропольского края «О внесении изменений в Порядок </w:t>
      </w:r>
      <w:r w:rsidR="006C7045" w:rsidRPr="006C7045">
        <w:rPr>
          <w:rFonts w:ascii="Times New Roman" w:hAnsi="Times New Roman" w:cs="Times New Roman"/>
          <w:sz w:val="28"/>
          <w:szCs w:val="28"/>
        </w:rPr>
        <w:t>организации и проведения публичных слушаний, общественных обсуждений по вопросам градостроительной деятельности на территории Изобильненского городского округа Ставропольского края, утвержденный решением Думы Изобильненского городского округа Ставропольского края от 18 декабря 2020 года №455</w:t>
      </w:r>
      <w:r w:rsidRPr="00832B5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5954"/>
        <w:gridCol w:w="5812"/>
      </w:tblGrid>
      <w:tr w:rsidR="00832B5C" w:rsidTr="00832B5C">
        <w:tc>
          <w:tcPr>
            <w:tcW w:w="675" w:type="dxa"/>
          </w:tcPr>
          <w:p w:rsidR="00832B5C" w:rsidRDefault="00832B5C" w:rsidP="00832B5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832B5C" w:rsidRDefault="00832B5C" w:rsidP="00832B5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Структурная единица</w:t>
            </w:r>
          </w:p>
        </w:tc>
        <w:tc>
          <w:tcPr>
            <w:tcW w:w="5954" w:type="dxa"/>
          </w:tcPr>
          <w:p w:rsidR="00832B5C" w:rsidRDefault="00832B5C" w:rsidP="00832B5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  <w:r w:rsidR="006C7045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 w:rsidR="006C7045" w:rsidRPr="006C70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C7045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6C7045" w:rsidRPr="006C704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проведения публичных слушаний, общественных обсуждений по вопросам градостроительной деятельности на территории Изобильненского городского округа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действующей редакции</w:t>
            </w:r>
          </w:p>
        </w:tc>
        <w:tc>
          <w:tcPr>
            <w:tcW w:w="5812" w:type="dxa"/>
          </w:tcPr>
          <w:p w:rsidR="00832B5C" w:rsidRDefault="00832B5C" w:rsidP="00832B5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  <w:r w:rsidR="006C7045" w:rsidRPr="006C7045">
              <w:rPr>
                <w:rFonts w:ascii="Times New Roman" w:hAnsi="Times New Roman" w:cs="Times New Roman"/>
                <w:sz w:val="28"/>
                <w:szCs w:val="28"/>
              </w:rPr>
              <w:t>Порядка организации и проведения публичных слушаний, общественных обсуждений по вопросам градостроительной деятельности на территории Изобильненского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редакции</w:t>
            </w:r>
          </w:p>
        </w:tc>
      </w:tr>
      <w:tr w:rsidR="001C5D8A" w:rsidTr="00800D8C">
        <w:tc>
          <w:tcPr>
            <w:tcW w:w="675" w:type="dxa"/>
          </w:tcPr>
          <w:p w:rsidR="001C5D8A" w:rsidRDefault="001C5D8A" w:rsidP="00800D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1C5D8A" w:rsidRDefault="001C5D8A" w:rsidP="00800D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31">
              <w:rPr>
                <w:rFonts w:ascii="Times New Roman" w:hAnsi="Times New Roman" w:cs="Times New Roman"/>
                <w:sz w:val="28"/>
                <w:szCs w:val="28"/>
              </w:rPr>
              <w:t>Подпункт 2 пункта 1.4. раздела 1</w:t>
            </w:r>
          </w:p>
        </w:tc>
        <w:tc>
          <w:tcPr>
            <w:tcW w:w="5954" w:type="dxa"/>
          </w:tcPr>
          <w:p w:rsidR="001C5D8A" w:rsidRDefault="001C5D8A" w:rsidP="00800D8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размещение Проекта и информационных материалов к нему на официальном портале и (или) на региональном портале государственных и муниципальных услуг (далее – информационные системы) и открытие экспозиции или экспозиций Проекта;</w:t>
            </w:r>
          </w:p>
        </w:tc>
        <w:tc>
          <w:tcPr>
            <w:tcW w:w="5812" w:type="dxa"/>
          </w:tcPr>
          <w:p w:rsidR="001C5D8A" w:rsidRPr="00BA45A6" w:rsidRDefault="001C5D8A" w:rsidP="00800D8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2) размещение Проекта и информационных материалов к нему на официальном портале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«Интернет», либо </w:t>
            </w:r>
            <w:r w:rsidR="00B96CCD" w:rsidRPr="00BA4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региональном портале государственных и муниципальных услуг (далее – информационные системы) </w:t>
            </w:r>
            <w:r w:rsidRPr="00BA4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открытие экспозиции или экспозиций Проекта;</w:t>
            </w:r>
          </w:p>
        </w:tc>
      </w:tr>
      <w:tr w:rsidR="001C5D8A" w:rsidTr="001C5D8A">
        <w:tc>
          <w:tcPr>
            <w:tcW w:w="675" w:type="dxa"/>
          </w:tcPr>
          <w:p w:rsidR="001C5D8A" w:rsidRDefault="001C5D8A" w:rsidP="00800D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1C5D8A" w:rsidRDefault="00B96CCD" w:rsidP="00800D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CCD">
              <w:rPr>
                <w:rFonts w:ascii="Times New Roman" w:hAnsi="Times New Roman" w:cs="Times New Roman"/>
                <w:sz w:val="28"/>
                <w:szCs w:val="28"/>
              </w:rPr>
              <w:t>Пункт 2.6. раздела 2</w:t>
            </w:r>
          </w:p>
        </w:tc>
        <w:tc>
          <w:tcPr>
            <w:tcW w:w="5954" w:type="dxa"/>
          </w:tcPr>
          <w:p w:rsidR="001C5D8A" w:rsidRDefault="00B96CCD" w:rsidP="00800D8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проведении публичных слушаний, общественных обсуждений проводятся экспозиция или экспозиции Проекта. Информация о месте, дате открытия и сроках проведения, о днях и часах, в которые возможно посещение указанных экспозиции или экспозиций, содержится в Оповещении.</w:t>
            </w:r>
          </w:p>
        </w:tc>
        <w:tc>
          <w:tcPr>
            <w:tcW w:w="5812" w:type="dxa"/>
          </w:tcPr>
          <w:p w:rsidR="001C5D8A" w:rsidRDefault="00B96CCD" w:rsidP="00800D8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проведении публичных слушаний, общественных обсуждений проводятся экспозиция или экспозиции Проекта. Информация о месте, дате открытия и сроках проведения, о днях и часах, в которые возможно посещение указанных экспозиции или экспозиций, содержится в Оповещении.</w:t>
            </w:r>
          </w:p>
          <w:p w:rsidR="00B96CCD" w:rsidRPr="00DD35BF" w:rsidRDefault="00900A5C" w:rsidP="00B96CC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00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наличии технической возможности для размещения материалов и информации, указанных в абзаце первом части 4 статьи 28 Федерального закона от 06.10.2003 № 131-ФЗ «Об общих принципах организации местного самоуправления в </w:t>
            </w:r>
            <w:r w:rsidRPr="00900A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Российской Федерации», обеспечения возможности представления жителями Изобильненского городского округа Ставропольского края своих замечаний и предложений по проекту муниципального правового акта, а также для участия жителей Изобильненского городского округа Ставропольского края в</w:t>
            </w:r>
            <w:proofErr w:type="gramEnd"/>
            <w:r w:rsidRPr="00900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00A5C">
              <w:rPr>
                <w:rFonts w:ascii="Times New Roman" w:hAnsi="Times New Roman" w:cs="Times New Roman"/>
                <w:b/>
                <w:sz w:val="28"/>
                <w:szCs w:val="28"/>
              </w:rPr>
              <w:t>публичных слушаниях с соблюдением требований об обязательном использовании для таких целей официального портала может использоваться федеральная государственная информационная система «Единый портал государственных и муниципальных услуг (функций)» (далее – Единый портал) в порядке, установленном постановлением Правительства Российской Федерации от 03.02.2022 г. №101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</w:t>
            </w:r>
            <w:proofErr w:type="gramEnd"/>
            <w:r w:rsidRPr="00900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публичных слушаний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832B5C" w:rsidRDefault="00832B5C" w:rsidP="003A30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812"/>
      </w:tblGrid>
      <w:tr w:rsidR="003A3080" w:rsidRPr="00B23C92" w:rsidTr="003A3080">
        <w:tc>
          <w:tcPr>
            <w:tcW w:w="8897" w:type="dxa"/>
          </w:tcPr>
          <w:p w:rsidR="003A3080" w:rsidRDefault="003A3080" w:rsidP="0064516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земельных </w:t>
            </w:r>
          </w:p>
          <w:p w:rsidR="003A3080" w:rsidRDefault="003A3080" w:rsidP="0064516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отношений администрации Изобильненского </w:t>
            </w:r>
          </w:p>
          <w:p w:rsidR="003A3080" w:rsidRPr="00B23C92" w:rsidRDefault="003A3080" w:rsidP="0064516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Ставропольского края</w:t>
            </w:r>
          </w:p>
        </w:tc>
        <w:tc>
          <w:tcPr>
            <w:tcW w:w="5812" w:type="dxa"/>
          </w:tcPr>
          <w:p w:rsidR="003A3080" w:rsidRDefault="003A3080" w:rsidP="003A308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080" w:rsidRDefault="003A3080" w:rsidP="003A308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080" w:rsidRPr="00B23C92" w:rsidRDefault="003A3080" w:rsidP="003A3080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Гурьянова</w:t>
            </w:r>
          </w:p>
        </w:tc>
      </w:tr>
    </w:tbl>
    <w:p w:rsidR="003A3080" w:rsidRPr="00832B5C" w:rsidRDefault="003A3080" w:rsidP="003A3080">
      <w:pPr>
        <w:spacing w:before="24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3A3080" w:rsidRPr="00832B5C" w:rsidSect="00173C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33"/>
    <w:rsid w:val="00173C7E"/>
    <w:rsid w:val="001C5D8A"/>
    <w:rsid w:val="003A3080"/>
    <w:rsid w:val="006C7045"/>
    <w:rsid w:val="006D698E"/>
    <w:rsid w:val="00832B5C"/>
    <w:rsid w:val="00894D54"/>
    <w:rsid w:val="00900A5C"/>
    <w:rsid w:val="00B96CCD"/>
    <w:rsid w:val="00BA45A6"/>
    <w:rsid w:val="00CD5031"/>
    <w:rsid w:val="00DD35BF"/>
    <w:rsid w:val="00F9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cp:lastPrinted>2022-10-14T12:03:00Z</cp:lastPrinted>
  <dcterms:created xsi:type="dcterms:W3CDTF">2022-10-10T12:16:00Z</dcterms:created>
  <dcterms:modified xsi:type="dcterms:W3CDTF">2022-10-14T12:05:00Z</dcterms:modified>
</cp:coreProperties>
</file>