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6FB40" w14:textId="77777777" w:rsidR="004473DC" w:rsidRDefault="004473DC" w:rsidP="000E7290">
      <w:pPr>
        <w:jc w:val="center"/>
        <w:rPr>
          <w:b/>
          <w:sz w:val="32"/>
          <w:szCs w:val="32"/>
        </w:rPr>
      </w:pPr>
    </w:p>
    <w:p w14:paraId="2CB192D4" w14:textId="77777777" w:rsidR="000E7290" w:rsidRDefault="000E7290" w:rsidP="000E7290">
      <w:pPr>
        <w:jc w:val="center"/>
        <w:rPr>
          <w:b/>
          <w:szCs w:val="28"/>
        </w:rPr>
      </w:pPr>
      <w:r w:rsidRPr="0027313D">
        <w:rPr>
          <w:b/>
          <w:szCs w:val="28"/>
        </w:rPr>
        <w:t>Заключение</w:t>
      </w:r>
    </w:p>
    <w:p w14:paraId="335A9AEB" w14:textId="77777777" w:rsidR="003C1C5C" w:rsidRPr="0027313D" w:rsidRDefault="003C1C5C" w:rsidP="000E7290">
      <w:pPr>
        <w:jc w:val="center"/>
        <w:rPr>
          <w:b/>
          <w:szCs w:val="28"/>
        </w:rPr>
      </w:pPr>
    </w:p>
    <w:p w14:paraId="35F60349" w14:textId="77777777" w:rsidR="00D14FCD" w:rsidRDefault="00550778" w:rsidP="00ED0006">
      <w:pPr>
        <w:ind w:firstLine="567"/>
        <w:jc w:val="center"/>
        <w:rPr>
          <w:szCs w:val="28"/>
        </w:rPr>
      </w:pPr>
      <w:r w:rsidRPr="00E97C73">
        <w:rPr>
          <w:szCs w:val="28"/>
        </w:rPr>
        <w:t>на</w:t>
      </w:r>
      <w:r w:rsidR="000E7290" w:rsidRPr="00E97C73">
        <w:rPr>
          <w:szCs w:val="28"/>
        </w:rPr>
        <w:t xml:space="preserve"> проект решения </w:t>
      </w:r>
      <w:r w:rsidR="00DC14A9" w:rsidRPr="00E97C73">
        <w:rPr>
          <w:szCs w:val="28"/>
        </w:rPr>
        <w:t>Думы</w:t>
      </w:r>
      <w:r w:rsidR="00B4492B" w:rsidRPr="00E97C73">
        <w:rPr>
          <w:szCs w:val="28"/>
        </w:rPr>
        <w:t xml:space="preserve"> </w:t>
      </w:r>
      <w:r w:rsidR="000E7290" w:rsidRPr="00E97C73">
        <w:rPr>
          <w:szCs w:val="28"/>
        </w:rPr>
        <w:t xml:space="preserve">Изобильненского </w:t>
      </w:r>
      <w:r w:rsidR="00B4492B" w:rsidRPr="00E97C73">
        <w:rPr>
          <w:szCs w:val="28"/>
        </w:rPr>
        <w:t>городского округа</w:t>
      </w:r>
      <w:r w:rsidR="000E7290" w:rsidRPr="00E97C73">
        <w:rPr>
          <w:szCs w:val="28"/>
        </w:rPr>
        <w:t xml:space="preserve"> Ставропольского края </w:t>
      </w:r>
      <w:r w:rsidR="00631005">
        <w:rPr>
          <w:szCs w:val="28"/>
        </w:rPr>
        <w:t>«</w:t>
      </w:r>
      <w:r w:rsidR="00BA6051">
        <w:rPr>
          <w:szCs w:val="28"/>
        </w:rPr>
        <w:t xml:space="preserve">О </w:t>
      </w:r>
      <w:r w:rsidR="003C1C5C">
        <w:rPr>
          <w:szCs w:val="28"/>
        </w:rPr>
        <w:t>внесени</w:t>
      </w:r>
      <w:r w:rsidR="00E16B24">
        <w:rPr>
          <w:szCs w:val="28"/>
        </w:rPr>
        <w:t>и</w:t>
      </w:r>
      <w:r w:rsidR="003C1C5C">
        <w:rPr>
          <w:szCs w:val="28"/>
        </w:rPr>
        <w:t xml:space="preserve"> изменени</w:t>
      </w:r>
      <w:r w:rsidR="00E16B24">
        <w:rPr>
          <w:szCs w:val="28"/>
        </w:rPr>
        <w:t>я</w:t>
      </w:r>
      <w:r w:rsidR="00A9398C">
        <w:rPr>
          <w:szCs w:val="28"/>
        </w:rPr>
        <w:t xml:space="preserve"> в </w:t>
      </w:r>
      <w:r w:rsidR="00ED0006">
        <w:rPr>
          <w:szCs w:val="28"/>
        </w:rPr>
        <w:t>Порядок организации и проведения публичных слушаний, общественных обсуждений по вопросам градостроительной деятельности на территории Изобильненского городского округа Ставропольского края,</w:t>
      </w:r>
      <w:r w:rsidR="009A02CD">
        <w:rPr>
          <w:szCs w:val="28"/>
        </w:rPr>
        <w:t xml:space="preserve"> </w:t>
      </w:r>
      <w:r w:rsidR="001718A0">
        <w:rPr>
          <w:szCs w:val="28"/>
        </w:rPr>
        <w:t>утвержденн</w:t>
      </w:r>
      <w:r w:rsidR="00ED0006">
        <w:rPr>
          <w:szCs w:val="28"/>
        </w:rPr>
        <w:t>ый</w:t>
      </w:r>
      <w:r w:rsidR="001718A0">
        <w:rPr>
          <w:szCs w:val="28"/>
        </w:rPr>
        <w:t xml:space="preserve"> решением </w:t>
      </w:r>
      <w:r w:rsidR="003C1C5C">
        <w:rPr>
          <w:szCs w:val="28"/>
        </w:rPr>
        <w:t xml:space="preserve">Думы Изобильненского городского округа </w:t>
      </w:r>
    </w:p>
    <w:p w14:paraId="39E8E029" w14:textId="77777777" w:rsidR="00F52B5A" w:rsidRDefault="003C1C5C" w:rsidP="00ED0006">
      <w:pPr>
        <w:ind w:firstLine="567"/>
        <w:jc w:val="center"/>
        <w:rPr>
          <w:szCs w:val="28"/>
        </w:rPr>
      </w:pPr>
      <w:r>
        <w:rPr>
          <w:szCs w:val="28"/>
        </w:rPr>
        <w:t xml:space="preserve">Ставропольского края от </w:t>
      </w:r>
      <w:r w:rsidR="00ED0006">
        <w:rPr>
          <w:szCs w:val="28"/>
        </w:rPr>
        <w:t xml:space="preserve">18 декабря 2020 </w:t>
      </w:r>
      <w:r w:rsidR="002B5EDD">
        <w:rPr>
          <w:szCs w:val="28"/>
        </w:rPr>
        <w:t xml:space="preserve">года </w:t>
      </w:r>
      <w:r>
        <w:rPr>
          <w:szCs w:val="28"/>
        </w:rPr>
        <w:t xml:space="preserve"> № </w:t>
      </w:r>
      <w:r w:rsidR="00ED0006">
        <w:rPr>
          <w:szCs w:val="28"/>
        </w:rPr>
        <w:t>455</w:t>
      </w:r>
      <w:r w:rsidR="009A02CD">
        <w:rPr>
          <w:szCs w:val="28"/>
        </w:rPr>
        <w:t>»</w:t>
      </w:r>
    </w:p>
    <w:p w14:paraId="35EC5A2A" w14:textId="77777777" w:rsidR="000E7290" w:rsidRPr="00EF49A2" w:rsidRDefault="000E7290" w:rsidP="004D2623">
      <w:pPr>
        <w:jc w:val="center"/>
        <w:rPr>
          <w:szCs w:val="28"/>
        </w:rPr>
      </w:pPr>
      <w:r w:rsidRPr="00EF49A2">
        <w:rPr>
          <w:szCs w:val="28"/>
        </w:rPr>
        <w:t xml:space="preserve">       </w:t>
      </w:r>
    </w:p>
    <w:p w14:paraId="474BCBDC" w14:textId="77777777" w:rsidR="003C1C5C" w:rsidRDefault="00E77ABC" w:rsidP="009A02CD">
      <w:pPr>
        <w:ind w:firstLine="567"/>
        <w:jc w:val="both"/>
        <w:rPr>
          <w:szCs w:val="28"/>
        </w:rPr>
      </w:pPr>
      <w:r>
        <w:rPr>
          <w:szCs w:val="28"/>
        </w:rPr>
        <w:t xml:space="preserve">Проект решения </w:t>
      </w:r>
      <w:r w:rsidR="009A02CD" w:rsidRPr="00E97C73">
        <w:rPr>
          <w:szCs w:val="28"/>
        </w:rPr>
        <w:t xml:space="preserve">Думы Изобильненского городского округа Ставропольского края </w:t>
      </w:r>
      <w:r w:rsidR="009A02CD">
        <w:rPr>
          <w:szCs w:val="28"/>
        </w:rPr>
        <w:t>«</w:t>
      </w:r>
      <w:r w:rsidR="00ED0006">
        <w:rPr>
          <w:szCs w:val="28"/>
        </w:rPr>
        <w:t>О внесении изменения в Порядок организации и проведения публичных слушаний, общественных обсуждений по вопросам градостроительной деятельности на территории Изобильненского городского округа Ставропольского края, утвержденный решением Думы Изобильненского городского округа Ставропольского края от 18 декабря 2020 года № 455</w:t>
      </w:r>
      <w:r w:rsidR="009A02CD">
        <w:rPr>
          <w:szCs w:val="28"/>
        </w:rPr>
        <w:t xml:space="preserve">» (далее – проект решения) </w:t>
      </w:r>
      <w:r>
        <w:rPr>
          <w:szCs w:val="28"/>
        </w:rPr>
        <w:t xml:space="preserve">разработан в соответствии </w:t>
      </w:r>
      <w:r w:rsidRPr="00DB0D92">
        <w:rPr>
          <w:szCs w:val="28"/>
        </w:rPr>
        <w:t xml:space="preserve">с </w:t>
      </w:r>
      <w:r w:rsidR="00B35BAC">
        <w:rPr>
          <w:szCs w:val="28"/>
        </w:rPr>
        <w:t xml:space="preserve">Градостроительным </w:t>
      </w:r>
      <w:r w:rsidR="001718A0">
        <w:rPr>
          <w:szCs w:val="28"/>
        </w:rPr>
        <w:t>кодексом</w:t>
      </w:r>
      <w:r w:rsidR="00B35BAC">
        <w:rPr>
          <w:szCs w:val="28"/>
        </w:rPr>
        <w:t xml:space="preserve"> Российской Федерации, </w:t>
      </w:r>
      <w:r w:rsidR="0099030F" w:rsidRPr="0099030F">
        <w:rPr>
          <w:rStyle w:val="a5"/>
          <w:bCs/>
          <w:color w:val="auto"/>
          <w:szCs w:val="28"/>
        </w:rPr>
        <w:t>Постановлением Правительства РФ от 3 февраля 2022 г. N 101 "Об утверждении Правил использования федеральной государственной информационной системы "Единый портал государственных и муниципальных услуг (функций)"</w:t>
      </w:r>
      <w:r w:rsidR="0099030F">
        <w:rPr>
          <w:rStyle w:val="a5"/>
          <w:bCs/>
          <w:color w:val="auto"/>
          <w:szCs w:val="28"/>
        </w:rPr>
        <w:t xml:space="preserve">, </w:t>
      </w:r>
      <w:r w:rsidR="00B35BAC">
        <w:rPr>
          <w:szCs w:val="28"/>
        </w:rPr>
        <w:t xml:space="preserve">пунктом </w:t>
      </w:r>
      <w:r w:rsidR="004D4762">
        <w:rPr>
          <w:szCs w:val="28"/>
        </w:rPr>
        <w:t>47</w:t>
      </w:r>
      <w:r w:rsidR="00B35BAC">
        <w:rPr>
          <w:szCs w:val="28"/>
        </w:rPr>
        <w:t xml:space="preserve"> части 2 статьи </w:t>
      </w:r>
      <w:r w:rsidR="009974C7">
        <w:rPr>
          <w:szCs w:val="28"/>
        </w:rPr>
        <w:t xml:space="preserve">30 Устава </w:t>
      </w:r>
      <w:r w:rsidR="009974C7" w:rsidRPr="00E97C73">
        <w:rPr>
          <w:szCs w:val="28"/>
        </w:rPr>
        <w:t>Изобильненского городского округа Ставропольского края</w:t>
      </w:r>
      <w:r w:rsidR="009974C7">
        <w:rPr>
          <w:szCs w:val="28"/>
        </w:rPr>
        <w:t>.</w:t>
      </w:r>
    </w:p>
    <w:p w14:paraId="41D87F27" w14:textId="77777777" w:rsidR="009974C7" w:rsidRDefault="009A02CD" w:rsidP="009A02CD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П</w:t>
      </w:r>
      <w:r w:rsidR="009974C7">
        <w:rPr>
          <w:szCs w:val="28"/>
        </w:rPr>
        <w:t>оложени</w:t>
      </w:r>
      <w:r>
        <w:rPr>
          <w:szCs w:val="28"/>
        </w:rPr>
        <w:t>я</w:t>
      </w:r>
      <w:r w:rsidR="009974C7">
        <w:rPr>
          <w:szCs w:val="28"/>
        </w:rPr>
        <w:t xml:space="preserve"> проекта решения не содержат противоречий нормам законодательства Российской Федерации</w:t>
      </w:r>
      <w:r w:rsidR="003F6F79">
        <w:rPr>
          <w:szCs w:val="28"/>
        </w:rPr>
        <w:t>,</w:t>
      </w:r>
      <w:r w:rsidR="009974C7">
        <w:rPr>
          <w:szCs w:val="28"/>
        </w:rPr>
        <w:t xml:space="preserve"> Ставропольского края, </w:t>
      </w:r>
      <w:r w:rsidR="003F6F79">
        <w:rPr>
          <w:szCs w:val="28"/>
        </w:rPr>
        <w:t>муниципальным</w:t>
      </w:r>
      <w:r w:rsidR="009974C7">
        <w:rPr>
          <w:szCs w:val="28"/>
        </w:rPr>
        <w:t xml:space="preserve"> правовым актам.</w:t>
      </w:r>
    </w:p>
    <w:p w14:paraId="2992D8E8" w14:textId="77777777" w:rsidR="009A02CD" w:rsidRPr="00C008EF" w:rsidRDefault="009A02CD" w:rsidP="009A02C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C008EF">
        <w:rPr>
          <w:szCs w:val="28"/>
        </w:rPr>
        <w:t xml:space="preserve">При разработке проекта решения соблюдены требования </w:t>
      </w:r>
      <w:r w:rsidRPr="00221CD1">
        <w:rPr>
          <w:szCs w:val="28"/>
        </w:rPr>
        <w:t>П</w:t>
      </w:r>
      <w:r w:rsidRPr="00221CD1">
        <w:rPr>
          <w:bCs/>
          <w:szCs w:val="28"/>
        </w:rPr>
        <w:t>орядк</w:t>
      </w:r>
      <w:r>
        <w:rPr>
          <w:bCs/>
          <w:szCs w:val="28"/>
        </w:rPr>
        <w:t>а</w:t>
      </w:r>
      <w:r w:rsidRPr="00221CD1">
        <w:rPr>
          <w:bCs/>
          <w:szCs w:val="28"/>
        </w:rPr>
        <w:t xml:space="preserve"> разработки проектов решений </w:t>
      </w:r>
      <w:r>
        <w:rPr>
          <w:bCs/>
          <w:szCs w:val="28"/>
        </w:rPr>
        <w:t xml:space="preserve">Думы </w:t>
      </w:r>
      <w:r w:rsidRPr="00221CD1">
        <w:rPr>
          <w:bCs/>
          <w:szCs w:val="28"/>
        </w:rPr>
        <w:t>Изобильне</w:t>
      </w:r>
      <w:r w:rsidRPr="00221CD1">
        <w:rPr>
          <w:bCs/>
          <w:szCs w:val="28"/>
        </w:rPr>
        <w:t>н</w:t>
      </w:r>
      <w:r w:rsidRPr="00221CD1">
        <w:rPr>
          <w:bCs/>
          <w:szCs w:val="28"/>
        </w:rPr>
        <w:t>ского</w:t>
      </w:r>
      <w:r>
        <w:rPr>
          <w:bCs/>
          <w:szCs w:val="28"/>
        </w:rPr>
        <w:t xml:space="preserve"> городского округа </w:t>
      </w:r>
      <w:r w:rsidRPr="00221CD1">
        <w:rPr>
          <w:bCs/>
          <w:szCs w:val="28"/>
        </w:rPr>
        <w:t>Ставропольского края, внесения их на рассмотр</w:t>
      </w:r>
      <w:r w:rsidRPr="00221CD1">
        <w:rPr>
          <w:bCs/>
          <w:szCs w:val="28"/>
        </w:rPr>
        <w:t>е</w:t>
      </w:r>
      <w:r w:rsidRPr="00221CD1">
        <w:rPr>
          <w:bCs/>
          <w:szCs w:val="28"/>
        </w:rPr>
        <w:t xml:space="preserve">ние, принятия </w:t>
      </w:r>
      <w:r>
        <w:rPr>
          <w:bCs/>
          <w:szCs w:val="28"/>
        </w:rPr>
        <w:t>решений Думы Изобильненского городского округа Ставр</w:t>
      </w:r>
      <w:r>
        <w:rPr>
          <w:bCs/>
          <w:szCs w:val="28"/>
        </w:rPr>
        <w:t>о</w:t>
      </w:r>
      <w:r>
        <w:rPr>
          <w:bCs/>
          <w:szCs w:val="28"/>
        </w:rPr>
        <w:t xml:space="preserve">польского края </w:t>
      </w:r>
      <w:r w:rsidRPr="00221CD1">
        <w:rPr>
          <w:bCs/>
          <w:szCs w:val="28"/>
        </w:rPr>
        <w:t>и вступления</w:t>
      </w:r>
      <w:r>
        <w:rPr>
          <w:bCs/>
          <w:szCs w:val="28"/>
        </w:rPr>
        <w:t xml:space="preserve"> их</w:t>
      </w:r>
      <w:r w:rsidRPr="00221CD1">
        <w:rPr>
          <w:bCs/>
          <w:szCs w:val="28"/>
        </w:rPr>
        <w:t xml:space="preserve"> в силу</w:t>
      </w:r>
      <w:r w:rsidRPr="00C008EF">
        <w:rPr>
          <w:szCs w:val="28"/>
        </w:rPr>
        <w:t xml:space="preserve">, утвержденного решением </w:t>
      </w:r>
      <w:r>
        <w:rPr>
          <w:szCs w:val="28"/>
        </w:rPr>
        <w:t>Думы</w:t>
      </w:r>
      <w:r w:rsidRPr="00C008EF">
        <w:rPr>
          <w:szCs w:val="28"/>
        </w:rPr>
        <w:t xml:space="preserve"> Изобильненского </w:t>
      </w:r>
      <w:r>
        <w:rPr>
          <w:szCs w:val="28"/>
        </w:rPr>
        <w:t>городского округа</w:t>
      </w:r>
      <w:r w:rsidRPr="00C008EF">
        <w:rPr>
          <w:szCs w:val="28"/>
        </w:rPr>
        <w:t xml:space="preserve"> Ставропольского края от </w:t>
      </w:r>
      <w:r>
        <w:rPr>
          <w:szCs w:val="28"/>
        </w:rPr>
        <w:t>20</w:t>
      </w:r>
      <w:r w:rsidRPr="00C008EF">
        <w:rPr>
          <w:szCs w:val="28"/>
        </w:rPr>
        <w:t xml:space="preserve"> </w:t>
      </w:r>
      <w:r>
        <w:rPr>
          <w:szCs w:val="28"/>
        </w:rPr>
        <w:t>февраля</w:t>
      </w:r>
      <w:r w:rsidRPr="00C008EF">
        <w:rPr>
          <w:szCs w:val="28"/>
        </w:rPr>
        <w:t xml:space="preserve"> 201</w:t>
      </w:r>
      <w:r>
        <w:rPr>
          <w:szCs w:val="28"/>
        </w:rPr>
        <w:t>8</w:t>
      </w:r>
      <w:r w:rsidRPr="00C008EF">
        <w:rPr>
          <w:szCs w:val="28"/>
        </w:rPr>
        <w:t xml:space="preserve"> г. № </w:t>
      </w:r>
      <w:r>
        <w:rPr>
          <w:szCs w:val="28"/>
        </w:rPr>
        <w:t>92</w:t>
      </w:r>
      <w:r w:rsidRPr="00C008EF">
        <w:rPr>
          <w:szCs w:val="28"/>
        </w:rPr>
        <w:t xml:space="preserve">. </w:t>
      </w:r>
    </w:p>
    <w:p w14:paraId="0197F8AD" w14:textId="77777777" w:rsidR="009A02CD" w:rsidRDefault="009A02CD" w:rsidP="009A02CD">
      <w:pPr>
        <w:ind w:firstLine="567"/>
        <w:jc w:val="both"/>
        <w:rPr>
          <w:szCs w:val="28"/>
        </w:rPr>
      </w:pPr>
      <w:r w:rsidRPr="00970A7B">
        <w:rPr>
          <w:szCs w:val="28"/>
        </w:rPr>
        <w:t xml:space="preserve">При проведении антикоррупционной экспертизы в проекте </w:t>
      </w:r>
      <w:r>
        <w:rPr>
          <w:szCs w:val="28"/>
        </w:rPr>
        <w:t>решения</w:t>
      </w:r>
      <w:r w:rsidRPr="00970A7B">
        <w:rPr>
          <w:szCs w:val="28"/>
        </w:rPr>
        <w:t xml:space="preserve"> </w:t>
      </w:r>
      <w:proofErr w:type="spellStart"/>
      <w:r w:rsidRPr="00970A7B">
        <w:rPr>
          <w:szCs w:val="28"/>
        </w:rPr>
        <w:t>коррупциогенных</w:t>
      </w:r>
      <w:proofErr w:type="spellEnd"/>
      <w:r w:rsidRPr="00970A7B">
        <w:rPr>
          <w:szCs w:val="28"/>
        </w:rPr>
        <w:t xml:space="preserve"> факторов не выявлено.</w:t>
      </w:r>
    </w:p>
    <w:p w14:paraId="3E2BC7C2" w14:textId="77777777" w:rsidR="006C42CE" w:rsidRDefault="006C42CE" w:rsidP="006C42C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По проекту решения в период с </w:t>
      </w:r>
      <w:r w:rsidR="007577F6">
        <w:rPr>
          <w:szCs w:val="28"/>
        </w:rPr>
        <w:t>3</w:t>
      </w:r>
      <w:r>
        <w:rPr>
          <w:szCs w:val="28"/>
        </w:rPr>
        <w:t xml:space="preserve"> по 10 октября 2022 г.  проводилось общественное обсуждение в порядке, утвержденном решением Думы Изобильненского городского округа Ставропольского края от 29 октября 2019 года № 333, по результатам которого предложений и замечаний не поступало.</w:t>
      </w:r>
    </w:p>
    <w:p w14:paraId="309B3F2F" w14:textId="77777777" w:rsidR="009A02CD" w:rsidRDefault="006C42CE" w:rsidP="00E77ABC">
      <w:pPr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</w:p>
    <w:p w14:paraId="4ED3CDFB" w14:textId="77777777" w:rsidR="005833A8" w:rsidRDefault="005533CC" w:rsidP="005833A8">
      <w:pPr>
        <w:jc w:val="both"/>
        <w:rPr>
          <w:szCs w:val="28"/>
        </w:rPr>
      </w:pPr>
      <w:r>
        <w:rPr>
          <w:szCs w:val="28"/>
        </w:rPr>
        <w:t>Начальник</w:t>
      </w:r>
      <w:r w:rsidR="005833A8">
        <w:rPr>
          <w:szCs w:val="28"/>
        </w:rPr>
        <w:t xml:space="preserve"> отдела правового </w:t>
      </w:r>
    </w:p>
    <w:p w14:paraId="2E920335" w14:textId="77777777" w:rsidR="005833A8" w:rsidRDefault="005833A8" w:rsidP="005833A8">
      <w:pPr>
        <w:jc w:val="both"/>
        <w:rPr>
          <w:szCs w:val="28"/>
        </w:rPr>
      </w:pPr>
      <w:r>
        <w:rPr>
          <w:szCs w:val="28"/>
        </w:rPr>
        <w:t xml:space="preserve">и кадрового обеспечения </w:t>
      </w:r>
    </w:p>
    <w:p w14:paraId="3291C6BF" w14:textId="77777777" w:rsidR="005833A8" w:rsidRDefault="005833A8" w:rsidP="005833A8">
      <w:pPr>
        <w:jc w:val="both"/>
        <w:rPr>
          <w:szCs w:val="28"/>
        </w:rPr>
      </w:pPr>
      <w:r>
        <w:rPr>
          <w:szCs w:val="28"/>
        </w:rPr>
        <w:t xml:space="preserve">администрации Изобильненского </w:t>
      </w:r>
    </w:p>
    <w:p w14:paraId="1D825399" w14:textId="77777777" w:rsidR="005833A8" w:rsidRDefault="005833A8" w:rsidP="005833A8">
      <w:pPr>
        <w:jc w:val="both"/>
        <w:rPr>
          <w:szCs w:val="28"/>
        </w:rPr>
      </w:pPr>
      <w:r>
        <w:rPr>
          <w:szCs w:val="28"/>
        </w:rPr>
        <w:t xml:space="preserve">городского округа </w:t>
      </w:r>
    </w:p>
    <w:p w14:paraId="2BCDCFA1" w14:textId="77777777" w:rsidR="005833A8" w:rsidRDefault="005833A8" w:rsidP="005833A8">
      <w:pPr>
        <w:jc w:val="both"/>
        <w:rPr>
          <w:szCs w:val="28"/>
        </w:rPr>
      </w:pPr>
      <w:r>
        <w:rPr>
          <w:szCs w:val="28"/>
        </w:rPr>
        <w:t xml:space="preserve">Ставропольского края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9A02CD">
        <w:rPr>
          <w:szCs w:val="28"/>
        </w:rPr>
        <w:t xml:space="preserve">     </w:t>
      </w:r>
      <w:r w:rsidR="005533CC">
        <w:rPr>
          <w:szCs w:val="28"/>
        </w:rPr>
        <w:t xml:space="preserve">Ю.В. </w:t>
      </w:r>
      <w:proofErr w:type="spellStart"/>
      <w:r w:rsidR="005533CC">
        <w:rPr>
          <w:szCs w:val="28"/>
        </w:rPr>
        <w:t>Гадюкина</w:t>
      </w:r>
      <w:proofErr w:type="spellEnd"/>
    </w:p>
    <w:sectPr w:rsidR="005833A8" w:rsidSect="00710C05">
      <w:pgSz w:w="11906" w:h="16838"/>
      <w:pgMar w:top="567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4A0"/>
    <w:rsid w:val="00020E50"/>
    <w:rsid w:val="00023FB6"/>
    <w:rsid w:val="000256BA"/>
    <w:rsid w:val="00033EAB"/>
    <w:rsid w:val="0006452F"/>
    <w:rsid w:val="00066B09"/>
    <w:rsid w:val="0007207B"/>
    <w:rsid w:val="000825CE"/>
    <w:rsid w:val="00090E4C"/>
    <w:rsid w:val="000A113D"/>
    <w:rsid w:val="000A4F96"/>
    <w:rsid w:val="000B70A9"/>
    <w:rsid w:val="000E7290"/>
    <w:rsid w:val="0011748F"/>
    <w:rsid w:val="001442E6"/>
    <w:rsid w:val="001718A0"/>
    <w:rsid w:val="00174394"/>
    <w:rsid w:val="00192247"/>
    <w:rsid w:val="001B698D"/>
    <w:rsid w:val="001F4287"/>
    <w:rsid w:val="001F6061"/>
    <w:rsid w:val="0027313D"/>
    <w:rsid w:val="002746AF"/>
    <w:rsid w:val="0028239A"/>
    <w:rsid w:val="00285DB3"/>
    <w:rsid w:val="00293613"/>
    <w:rsid w:val="002B0711"/>
    <w:rsid w:val="002B42AC"/>
    <w:rsid w:val="002B5EDD"/>
    <w:rsid w:val="002B7E25"/>
    <w:rsid w:val="00314884"/>
    <w:rsid w:val="00315C18"/>
    <w:rsid w:val="0032207C"/>
    <w:rsid w:val="00333A81"/>
    <w:rsid w:val="00335A16"/>
    <w:rsid w:val="0033708C"/>
    <w:rsid w:val="00354792"/>
    <w:rsid w:val="00355615"/>
    <w:rsid w:val="00371B17"/>
    <w:rsid w:val="00376623"/>
    <w:rsid w:val="00380744"/>
    <w:rsid w:val="00397CA5"/>
    <w:rsid w:val="003B3782"/>
    <w:rsid w:val="003C1C5C"/>
    <w:rsid w:val="003D2649"/>
    <w:rsid w:val="003D6F54"/>
    <w:rsid w:val="003F6F79"/>
    <w:rsid w:val="004037AB"/>
    <w:rsid w:val="004337C8"/>
    <w:rsid w:val="0044087B"/>
    <w:rsid w:val="004473DC"/>
    <w:rsid w:val="0046369B"/>
    <w:rsid w:val="00471F53"/>
    <w:rsid w:val="004A7F62"/>
    <w:rsid w:val="004D2623"/>
    <w:rsid w:val="004D4762"/>
    <w:rsid w:val="004E1A39"/>
    <w:rsid w:val="004E2923"/>
    <w:rsid w:val="004F7A83"/>
    <w:rsid w:val="005065B4"/>
    <w:rsid w:val="005073D7"/>
    <w:rsid w:val="00523C12"/>
    <w:rsid w:val="00550778"/>
    <w:rsid w:val="005533CC"/>
    <w:rsid w:val="005833A8"/>
    <w:rsid w:val="00594712"/>
    <w:rsid w:val="005A70D8"/>
    <w:rsid w:val="005B561E"/>
    <w:rsid w:val="005C28BB"/>
    <w:rsid w:val="005C5DD2"/>
    <w:rsid w:val="005D28C5"/>
    <w:rsid w:val="005F1BFD"/>
    <w:rsid w:val="005F583A"/>
    <w:rsid w:val="00604973"/>
    <w:rsid w:val="00616DF0"/>
    <w:rsid w:val="006267CA"/>
    <w:rsid w:val="006276F6"/>
    <w:rsid w:val="00630F18"/>
    <w:rsid w:val="00631005"/>
    <w:rsid w:val="006506FA"/>
    <w:rsid w:val="00651DC5"/>
    <w:rsid w:val="00667B39"/>
    <w:rsid w:val="00677257"/>
    <w:rsid w:val="00680080"/>
    <w:rsid w:val="00694A43"/>
    <w:rsid w:val="006A1048"/>
    <w:rsid w:val="006B784A"/>
    <w:rsid w:val="006C1A41"/>
    <w:rsid w:val="006C42CE"/>
    <w:rsid w:val="006C5FC4"/>
    <w:rsid w:val="006F29A7"/>
    <w:rsid w:val="00700336"/>
    <w:rsid w:val="0070498B"/>
    <w:rsid w:val="00710A87"/>
    <w:rsid w:val="00710C05"/>
    <w:rsid w:val="007420D6"/>
    <w:rsid w:val="007427E7"/>
    <w:rsid w:val="007438C5"/>
    <w:rsid w:val="00747578"/>
    <w:rsid w:val="007577F6"/>
    <w:rsid w:val="00763B4E"/>
    <w:rsid w:val="00791B64"/>
    <w:rsid w:val="007A67C5"/>
    <w:rsid w:val="007C4379"/>
    <w:rsid w:val="007D5790"/>
    <w:rsid w:val="007E31D5"/>
    <w:rsid w:val="00805D0D"/>
    <w:rsid w:val="00840A85"/>
    <w:rsid w:val="00871182"/>
    <w:rsid w:val="0087327E"/>
    <w:rsid w:val="00874213"/>
    <w:rsid w:val="008866B9"/>
    <w:rsid w:val="008B03E8"/>
    <w:rsid w:val="008B6A0E"/>
    <w:rsid w:val="008B7533"/>
    <w:rsid w:val="008C556D"/>
    <w:rsid w:val="009324A7"/>
    <w:rsid w:val="009346F0"/>
    <w:rsid w:val="00967707"/>
    <w:rsid w:val="00970A7B"/>
    <w:rsid w:val="00973470"/>
    <w:rsid w:val="00984075"/>
    <w:rsid w:val="00985C59"/>
    <w:rsid w:val="009871B3"/>
    <w:rsid w:val="0099030F"/>
    <w:rsid w:val="00994D9A"/>
    <w:rsid w:val="00995C99"/>
    <w:rsid w:val="009974C7"/>
    <w:rsid w:val="009A02CD"/>
    <w:rsid w:val="009B2FDE"/>
    <w:rsid w:val="009B58F5"/>
    <w:rsid w:val="009C797D"/>
    <w:rsid w:val="009D5E1D"/>
    <w:rsid w:val="009E0B3E"/>
    <w:rsid w:val="009E7C7B"/>
    <w:rsid w:val="00A23C75"/>
    <w:rsid w:val="00A36D0D"/>
    <w:rsid w:val="00A56D18"/>
    <w:rsid w:val="00A9398C"/>
    <w:rsid w:val="00AD2076"/>
    <w:rsid w:val="00AE090F"/>
    <w:rsid w:val="00AE2642"/>
    <w:rsid w:val="00AF509E"/>
    <w:rsid w:val="00B35BAC"/>
    <w:rsid w:val="00B4492B"/>
    <w:rsid w:val="00B53A27"/>
    <w:rsid w:val="00B54FB0"/>
    <w:rsid w:val="00B662CA"/>
    <w:rsid w:val="00B67ED2"/>
    <w:rsid w:val="00B86D14"/>
    <w:rsid w:val="00B92E4B"/>
    <w:rsid w:val="00BA5372"/>
    <w:rsid w:val="00BA6051"/>
    <w:rsid w:val="00BA6A47"/>
    <w:rsid w:val="00BB15C9"/>
    <w:rsid w:val="00BC5C1B"/>
    <w:rsid w:val="00C008EF"/>
    <w:rsid w:val="00C0712F"/>
    <w:rsid w:val="00C12BEE"/>
    <w:rsid w:val="00C35A22"/>
    <w:rsid w:val="00C45970"/>
    <w:rsid w:val="00C62ADD"/>
    <w:rsid w:val="00C75734"/>
    <w:rsid w:val="00C85C0D"/>
    <w:rsid w:val="00C904A0"/>
    <w:rsid w:val="00CC6EAC"/>
    <w:rsid w:val="00CD2FE2"/>
    <w:rsid w:val="00CE0088"/>
    <w:rsid w:val="00D03B14"/>
    <w:rsid w:val="00D14FCD"/>
    <w:rsid w:val="00D26EA1"/>
    <w:rsid w:val="00D33C39"/>
    <w:rsid w:val="00D37726"/>
    <w:rsid w:val="00D45916"/>
    <w:rsid w:val="00D502A8"/>
    <w:rsid w:val="00D740E7"/>
    <w:rsid w:val="00D84E70"/>
    <w:rsid w:val="00DC14A9"/>
    <w:rsid w:val="00DC693A"/>
    <w:rsid w:val="00DD1A0E"/>
    <w:rsid w:val="00DF42AC"/>
    <w:rsid w:val="00E16B24"/>
    <w:rsid w:val="00E214F1"/>
    <w:rsid w:val="00E23260"/>
    <w:rsid w:val="00E312B9"/>
    <w:rsid w:val="00E447D9"/>
    <w:rsid w:val="00E71CC7"/>
    <w:rsid w:val="00E72081"/>
    <w:rsid w:val="00E77ABC"/>
    <w:rsid w:val="00E9149A"/>
    <w:rsid w:val="00E97C73"/>
    <w:rsid w:val="00EB5D78"/>
    <w:rsid w:val="00ED0006"/>
    <w:rsid w:val="00ED14F1"/>
    <w:rsid w:val="00ED3F77"/>
    <w:rsid w:val="00EF49A2"/>
    <w:rsid w:val="00F13A1F"/>
    <w:rsid w:val="00F14781"/>
    <w:rsid w:val="00F20687"/>
    <w:rsid w:val="00F22BCC"/>
    <w:rsid w:val="00F52B5A"/>
    <w:rsid w:val="00F93962"/>
    <w:rsid w:val="00F96FF3"/>
    <w:rsid w:val="00FA0B78"/>
    <w:rsid w:val="00FD18BB"/>
    <w:rsid w:val="00FE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127A9C"/>
  <w15:chartTrackingRefBased/>
  <w15:docId w15:val="{9EB1ED61-6E61-48CF-A596-E95DE7782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E7290"/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0E729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763B4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Balloon Text"/>
    <w:basedOn w:val="a"/>
    <w:link w:val="a4"/>
    <w:rsid w:val="009B2FDE"/>
    <w:rPr>
      <w:rFonts w:ascii="Segoe UI" w:hAnsi="Segoe UI"/>
      <w:sz w:val="18"/>
      <w:szCs w:val="18"/>
      <w:lang w:val="x-none" w:eastAsia="x-none"/>
    </w:rPr>
  </w:style>
  <w:style w:type="character" w:customStyle="1" w:styleId="a4">
    <w:name w:val="Текст выноски Знак"/>
    <w:link w:val="a3"/>
    <w:rsid w:val="009B2FDE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rsid w:val="0027313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character" w:customStyle="1" w:styleId="a5">
    <w:name w:val="Гипертекстовая ссылка"/>
    <w:uiPriority w:val="99"/>
    <w:rsid w:val="0099030F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3DD73-A3B8-48D9-94FC-1E5EC95B7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Microsoft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User</dc:creator>
  <cp:keywords/>
  <cp:lastModifiedBy>Олег Кузьменко</cp:lastModifiedBy>
  <cp:revision>2</cp:revision>
  <cp:lastPrinted>2022-10-14T12:28:00Z</cp:lastPrinted>
  <dcterms:created xsi:type="dcterms:W3CDTF">2022-10-18T13:43:00Z</dcterms:created>
  <dcterms:modified xsi:type="dcterms:W3CDTF">2022-10-18T13:43:00Z</dcterms:modified>
</cp:coreProperties>
</file>