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A84" w:rsidRPr="003661AD" w:rsidRDefault="003661AD" w:rsidP="003661AD">
      <w:pPr>
        <w:tabs>
          <w:tab w:val="left" w:pos="4962"/>
        </w:tabs>
        <w:ind w:firstLine="4111"/>
        <w:jc w:val="both"/>
        <w:rPr>
          <w:sz w:val="28"/>
          <w:szCs w:val="28"/>
        </w:rPr>
      </w:pPr>
      <w:r w:rsidRPr="003661AD">
        <w:rPr>
          <w:sz w:val="28"/>
          <w:szCs w:val="28"/>
        </w:rPr>
        <w:t xml:space="preserve">            </w:t>
      </w:r>
      <w:r w:rsidR="00905A84" w:rsidRPr="003661AD">
        <w:rPr>
          <w:sz w:val="28"/>
          <w:szCs w:val="28"/>
        </w:rPr>
        <w:t xml:space="preserve">Проект вносит </w:t>
      </w:r>
    </w:p>
    <w:p w:rsidR="00905A84" w:rsidRPr="003661AD" w:rsidRDefault="00905A84" w:rsidP="00905A84">
      <w:pPr>
        <w:ind w:firstLine="3969"/>
        <w:jc w:val="both"/>
        <w:rPr>
          <w:sz w:val="28"/>
          <w:szCs w:val="28"/>
        </w:rPr>
      </w:pPr>
    </w:p>
    <w:p w:rsidR="00905A84" w:rsidRPr="003661AD" w:rsidRDefault="00905A84" w:rsidP="00905A84">
      <w:pPr>
        <w:pStyle w:val="31"/>
        <w:spacing w:after="0" w:line="240" w:lineRule="exact"/>
        <w:ind w:left="0"/>
        <w:rPr>
          <w:sz w:val="28"/>
          <w:szCs w:val="28"/>
        </w:rPr>
      </w:pPr>
      <w:r w:rsidRPr="003661AD">
        <w:rPr>
          <w:sz w:val="28"/>
          <w:szCs w:val="28"/>
        </w:rPr>
        <w:t xml:space="preserve">                                                                       Исполняющий обязанности Гл</w:t>
      </w:r>
      <w:r w:rsidRPr="003661AD">
        <w:rPr>
          <w:sz w:val="28"/>
          <w:szCs w:val="28"/>
        </w:rPr>
        <w:t>а</w:t>
      </w:r>
      <w:r w:rsidRPr="003661AD">
        <w:rPr>
          <w:sz w:val="28"/>
          <w:szCs w:val="28"/>
        </w:rPr>
        <w:t>вы</w:t>
      </w:r>
    </w:p>
    <w:p w:rsidR="00905A84" w:rsidRPr="003661AD" w:rsidRDefault="00905A84" w:rsidP="00905A84">
      <w:pPr>
        <w:pStyle w:val="31"/>
        <w:spacing w:after="0" w:line="240" w:lineRule="exact"/>
        <w:ind w:left="0"/>
        <w:rPr>
          <w:sz w:val="28"/>
          <w:szCs w:val="28"/>
        </w:rPr>
      </w:pPr>
      <w:r w:rsidRPr="003661AD">
        <w:rPr>
          <w:sz w:val="28"/>
          <w:szCs w:val="28"/>
        </w:rPr>
        <w:t xml:space="preserve">                                                                       Изобильненского городского округа  </w:t>
      </w:r>
    </w:p>
    <w:p w:rsidR="003661AD" w:rsidRPr="003661AD" w:rsidRDefault="00905A84" w:rsidP="00905A84">
      <w:pPr>
        <w:pStyle w:val="31"/>
        <w:spacing w:after="0" w:line="240" w:lineRule="exact"/>
        <w:ind w:left="0"/>
        <w:rPr>
          <w:sz w:val="28"/>
          <w:szCs w:val="28"/>
        </w:rPr>
      </w:pPr>
      <w:r w:rsidRPr="003661AD">
        <w:rPr>
          <w:sz w:val="28"/>
          <w:szCs w:val="28"/>
        </w:rPr>
        <w:t xml:space="preserve">                                                          </w:t>
      </w:r>
      <w:r w:rsidR="003661AD" w:rsidRPr="003661AD">
        <w:rPr>
          <w:sz w:val="28"/>
          <w:szCs w:val="28"/>
        </w:rPr>
        <w:t xml:space="preserve">            </w:t>
      </w:r>
      <w:r w:rsidRPr="003661AD">
        <w:rPr>
          <w:sz w:val="28"/>
          <w:szCs w:val="28"/>
        </w:rPr>
        <w:t xml:space="preserve"> Ставропольского края, первый </w:t>
      </w:r>
    </w:p>
    <w:p w:rsidR="003661AD" w:rsidRPr="003661AD" w:rsidRDefault="003661AD" w:rsidP="00905A84">
      <w:pPr>
        <w:pStyle w:val="31"/>
        <w:spacing w:after="0" w:line="240" w:lineRule="exact"/>
        <w:ind w:left="0"/>
        <w:rPr>
          <w:sz w:val="28"/>
          <w:szCs w:val="28"/>
        </w:rPr>
      </w:pPr>
      <w:r w:rsidRPr="003661AD">
        <w:rPr>
          <w:sz w:val="28"/>
          <w:szCs w:val="28"/>
        </w:rPr>
        <w:t xml:space="preserve">                                                                       </w:t>
      </w:r>
      <w:r w:rsidR="00905A84" w:rsidRPr="003661AD">
        <w:rPr>
          <w:sz w:val="28"/>
          <w:szCs w:val="28"/>
        </w:rPr>
        <w:t>заместитель главы администр</w:t>
      </w:r>
      <w:r w:rsidR="00905A84" w:rsidRPr="003661AD">
        <w:rPr>
          <w:sz w:val="28"/>
          <w:szCs w:val="28"/>
        </w:rPr>
        <w:t>а</w:t>
      </w:r>
      <w:r w:rsidR="00905A84" w:rsidRPr="003661AD">
        <w:rPr>
          <w:sz w:val="28"/>
          <w:szCs w:val="28"/>
        </w:rPr>
        <w:t xml:space="preserve">ции </w:t>
      </w:r>
    </w:p>
    <w:p w:rsidR="003661AD" w:rsidRPr="003661AD" w:rsidRDefault="003661AD" w:rsidP="003661AD">
      <w:pPr>
        <w:pStyle w:val="31"/>
        <w:spacing w:after="0" w:line="240" w:lineRule="exact"/>
        <w:ind w:left="0"/>
        <w:rPr>
          <w:sz w:val="28"/>
          <w:szCs w:val="28"/>
        </w:rPr>
      </w:pPr>
      <w:r w:rsidRPr="003661AD">
        <w:rPr>
          <w:sz w:val="28"/>
          <w:szCs w:val="28"/>
        </w:rPr>
        <w:t xml:space="preserve">                                                                       </w:t>
      </w:r>
      <w:r w:rsidR="00905A84" w:rsidRPr="003661AD">
        <w:rPr>
          <w:sz w:val="28"/>
          <w:szCs w:val="28"/>
        </w:rPr>
        <w:t xml:space="preserve">Изобильненского городского округа  </w:t>
      </w:r>
    </w:p>
    <w:p w:rsidR="00905A84" w:rsidRPr="003661AD" w:rsidRDefault="003661AD" w:rsidP="00905A84">
      <w:pPr>
        <w:spacing w:line="240" w:lineRule="exact"/>
        <w:rPr>
          <w:sz w:val="28"/>
          <w:szCs w:val="28"/>
        </w:rPr>
      </w:pPr>
      <w:r w:rsidRPr="003661AD">
        <w:rPr>
          <w:sz w:val="28"/>
          <w:szCs w:val="28"/>
        </w:rPr>
        <w:t xml:space="preserve">                                                                       </w:t>
      </w:r>
      <w:r w:rsidR="00905A84" w:rsidRPr="003661AD">
        <w:rPr>
          <w:sz w:val="28"/>
          <w:szCs w:val="28"/>
        </w:rPr>
        <w:t>Ставр</w:t>
      </w:r>
      <w:r w:rsidR="00905A84" w:rsidRPr="003661AD">
        <w:rPr>
          <w:sz w:val="28"/>
          <w:szCs w:val="28"/>
        </w:rPr>
        <w:t>о</w:t>
      </w:r>
      <w:r w:rsidR="00905A84" w:rsidRPr="003661AD">
        <w:rPr>
          <w:sz w:val="28"/>
          <w:szCs w:val="28"/>
        </w:rPr>
        <w:t xml:space="preserve">польского края                                                                                                                                                                 </w:t>
      </w:r>
    </w:p>
    <w:p w:rsidR="00905A84" w:rsidRPr="003661AD" w:rsidRDefault="00905A84" w:rsidP="00905A84">
      <w:pPr>
        <w:spacing w:line="240" w:lineRule="exact"/>
        <w:ind w:right="424" w:firstLine="3402"/>
        <w:jc w:val="right"/>
        <w:rPr>
          <w:sz w:val="28"/>
          <w:szCs w:val="28"/>
        </w:rPr>
      </w:pPr>
    </w:p>
    <w:p w:rsidR="003E40CF" w:rsidRPr="00145622" w:rsidRDefault="00905A84" w:rsidP="00905A84">
      <w:pPr>
        <w:jc w:val="center"/>
        <w:rPr>
          <w:color w:val="FF0000"/>
          <w:sz w:val="28"/>
          <w:szCs w:val="28"/>
        </w:rPr>
      </w:pPr>
      <w:r w:rsidRPr="003661AD"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3661AD">
        <w:rPr>
          <w:sz w:val="28"/>
          <w:szCs w:val="28"/>
        </w:rPr>
        <w:t>В.В.Форостянов</w:t>
      </w:r>
      <w:proofErr w:type="spellEnd"/>
    </w:p>
    <w:p w:rsidR="004C2CDE" w:rsidRPr="004726F0" w:rsidRDefault="004C2CDE" w:rsidP="004C2CDE">
      <w:pPr>
        <w:jc w:val="center"/>
        <w:rPr>
          <w:sz w:val="28"/>
        </w:rPr>
      </w:pPr>
    </w:p>
    <w:p w:rsidR="004C2CDE" w:rsidRPr="004726F0" w:rsidRDefault="004C2CDE" w:rsidP="004C2CDE">
      <w:pPr>
        <w:suppressAutoHyphens/>
        <w:jc w:val="center"/>
        <w:rPr>
          <w:b/>
          <w:sz w:val="28"/>
          <w:szCs w:val="28"/>
        </w:rPr>
      </w:pPr>
      <w:r w:rsidRPr="004726F0">
        <w:rPr>
          <w:b/>
          <w:sz w:val="28"/>
          <w:szCs w:val="28"/>
        </w:rPr>
        <w:t xml:space="preserve">ДУМА ИЗОБИЛЬНЕНСКОГО ГОРОДСКОГО ОКРУГА </w:t>
      </w:r>
    </w:p>
    <w:p w:rsidR="004C2CDE" w:rsidRPr="004726F0" w:rsidRDefault="004C2CDE" w:rsidP="004C2CDE">
      <w:pPr>
        <w:suppressAutoHyphens/>
        <w:jc w:val="center"/>
        <w:rPr>
          <w:b/>
          <w:sz w:val="28"/>
          <w:szCs w:val="28"/>
        </w:rPr>
      </w:pPr>
      <w:r w:rsidRPr="004726F0">
        <w:rPr>
          <w:b/>
          <w:sz w:val="28"/>
          <w:szCs w:val="28"/>
        </w:rPr>
        <w:t>СТАВРОПОЛЬСКОГО КРАЯ</w:t>
      </w:r>
    </w:p>
    <w:p w:rsidR="004C2CDE" w:rsidRPr="004726F0" w:rsidRDefault="00145622" w:rsidP="004C2CDE">
      <w:pPr>
        <w:suppressAutoHyphens/>
        <w:jc w:val="center"/>
        <w:rPr>
          <w:b/>
          <w:sz w:val="20"/>
          <w:szCs w:val="20"/>
        </w:rPr>
      </w:pPr>
      <w:r w:rsidRPr="004726F0">
        <w:rPr>
          <w:b/>
          <w:sz w:val="20"/>
          <w:szCs w:val="20"/>
        </w:rPr>
        <w:t>ВТОРОГО</w:t>
      </w:r>
      <w:r w:rsidR="004C2CDE" w:rsidRPr="004726F0">
        <w:rPr>
          <w:b/>
          <w:sz w:val="20"/>
          <w:szCs w:val="20"/>
        </w:rPr>
        <w:t xml:space="preserve"> СОЗЫВА</w:t>
      </w:r>
    </w:p>
    <w:p w:rsidR="004C2CDE" w:rsidRPr="004726F0" w:rsidRDefault="004C2CDE" w:rsidP="004C2CDE">
      <w:pPr>
        <w:suppressAutoHyphens/>
        <w:jc w:val="center"/>
        <w:rPr>
          <w:b/>
          <w:sz w:val="28"/>
          <w:szCs w:val="28"/>
        </w:rPr>
      </w:pPr>
    </w:p>
    <w:p w:rsidR="004C2CDE" w:rsidRPr="004726F0" w:rsidRDefault="004C2CDE" w:rsidP="004C2CDE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4726F0">
        <w:rPr>
          <w:b/>
          <w:sz w:val="28"/>
          <w:szCs w:val="28"/>
        </w:rPr>
        <w:t>РЕШЕНИЕ</w:t>
      </w:r>
    </w:p>
    <w:p w:rsidR="004C2CDE" w:rsidRPr="004726F0" w:rsidRDefault="004C2CDE" w:rsidP="004C2C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0A3B" w:rsidRPr="004726F0" w:rsidRDefault="00FB0A3B" w:rsidP="00FB0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6F0">
        <w:rPr>
          <w:b/>
          <w:bCs/>
          <w:sz w:val="28"/>
          <w:szCs w:val="28"/>
        </w:rPr>
        <w:t xml:space="preserve">О бюджете Изобильненского городского округа </w:t>
      </w:r>
    </w:p>
    <w:p w:rsidR="00FB0A3B" w:rsidRPr="004726F0" w:rsidRDefault="00FB0A3B" w:rsidP="00FB0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6F0">
        <w:rPr>
          <w:b/>
          <w:bCs/>
          <w:sz w:val="28"/>
          <w:szCs w:val="28"/>
        </w:rPr>
        <w:t>Ставропольского края на 20</w:t>
      </w:r>
      <w:r w:rsidR="00B31389" w:rsidRPr="004726F0">
        <w:rPr>
          <w:b/>
          <w:bCs/>
          <w:sz w:val="28"/>
          <w:szCs w:val="28"/>
        </w:rPr>
        <w:t>2</w:t>
      </w:r>
      <w:r w:rsidR="00145622" w:rsidRPr="004726F0">
        <w:rPr>
          <w:b/>
          <w:bCs/>
          <w:sz w:val="28"/>
          <w:szCs w:val="28"/>
        </w:rPr>
        <w:t>3</w:t>
      </w:r>
      <w:r w:rsidRPr="004726F0">
        <w:rPr>
          <w:b/>
          <w:bCs/>
          <w:sz w:val="28"/>
          <w:szCs w:val="28"/>
        </w:rPr>
        <w:t xml:space="preserve"> год и плановый период 20</w:t>
      </w:r>
      <w:r w:rsidR="0082369E" w:rsidRPr="004726F0">
        <w:rPr>
          <w:b/>
          <w:bCs/>
          <w:sz w:val="28"/>
          <w:szCs w:val="28"/>
        </w:rPr>
        <w:t>2</w:t>
      </w:r>
      <w:r w:rsidR="00145622" w:rsidRPr="004726F0">
        <w:rPr>
          <w:b/>
          <w:bCs/>
          <w:sz w:val="28"/>
          <w:szCs w:val="28"/>
        </w:rPr>
        <w:t>4</w:t>
      </w:r>
      <w:r w:rsidRPr="004726F0">
        <w:rPr>
          <w:b/>
          <w:bCs/>
          <w:sz w:val="28"/>
          <w:szCs w:val="28"/>
        </w:rPr>
        <w:t xml:space="preserve"> и 202</w:t>
      </w:r>
      <w:r w:rsidR="00145622" w:rsidRPr="004726F0">
        <w:rPr>
          <w:b/>
          <w:bCs/>
          <w:sz w:val="28"/>
          <w:szCs w:val="28"/>
        </w:rPr>
        <w:t>5</w:t>
      </w:r>
      <w:r w:rsidRPr="004726F0">
        <w:rPr>
          <w:b/>
          <w:bCs/>
          <w:sz w:val="28"/>
          <w:szCs w:val="28"/>
        </w:rPr>
        <w:t xml:space="preserve"> годов </w:t>
      </w:r>
    </w:p>
    <w:p w:rsidR="00FB0A3B" w:rsidRPr="004726F0" w:rsidRDefault="00FB0A3B" w:rsidP="00FB0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0A3B" w:rsidRPr="004726F0" w:rsidRDefault="00FB0A3B" w:rsidP="00FB0A3B">
      <w:pPr>
        <w:pStyle w:val="ConsPlusNormal"/>
        <w:ind w:firstLine="540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В соответствии с решением Думы Изобильненского городского округа Ставропольского края от 27 октября 2017 года №34 «Об утверждении Полож</w:t>
      </w:r>
      <w:r w:rsidRPr="004726F0">
        <w:rPr>
          <w:sz w:val="28"/>
          <w:szCs w:val="28"/>
        </w:rPr>
        <w:t>е</w:t>
      </w:r>
      <w:r w:rsidRPr="004726F0">
        <w:rPr>
          <w:sz w:val="28"/>
          <w:szCs w:val="28"/>
        </w:rPr>
        <w:t>ния о бюджетном процессе в Изобильненском городском округе Ставропол</w:t>
      </w:r>
      <w:r w:rsidRPr="004726F0">
        <w:rPr>
          <w:sz w:val="28"/>
          <w:szCs w:val="28"/>
        </w:rPr>
        <w:t>ь</w:t>
      </w:r>
      <w:r w:rsidRPr="004726F0">
        <w:rPr>
          <w:sz w:val="28"/>
          <w:szCs w:val="28"/>
        </w:rPr>
        <w:t xml:space="preserve">ского края» </w:t>
      </w:r>
    </w:p>
    <w:p w:rsidR="00FB0A3B" w:rsidRPr="004726F0" w:rsidRDefault="00FB0A3B" w:rsidP="00FB0A3B">
      <w:pPr>
        <w:pStyle w:val="ConsPlusNormal"/>
        <w:ind w:firstLine="540"/>
        <w:jc w:val="both"/>
        <w:rPr>
          <w:sz w:val="28"/>
          <w:szCs w:val="28"/>
        </w:rPr>
      </w:pPr>
      <w:r w:rsidRPr="004726F0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FB0A3B" w:rsidRPr="004726F0" w:rsidRDefault="00FB0A3B" w:rsidP="00FB0A3B">
      <w:pPr>
        <w:pStyle w:val="ConsPlusNormal"/>
        <w:tabs>
          <w:tab w:val="left" w:pos="7980"/>
        </w:tabs>
        <w:ind w:firstLine="540"/>
        <w:jc w:val="both"/>
        <w:rPr>
          <w:sz w:val="28"/>
          <w:szCs w:val="28"/>
        </w:rPr>
      </w:pPr>
      <w:r w:rsidRPr="004726F0">
        <w:rPr>
          <w:sz w:val="28"/>
          <w:szCs w:val="28"/>
        </w:rPr>
        <w:tab/>
      </w:r>
    </w:p>
    <w:p w:rsidR="00FB0A3B" w:rsidRPr="004726F0" w:rsidRDefault="00FB0A3B" w:rsidP="00FB0A3B">
      <w:pPr>
        <w:suppressAutoHyphens/>
        <w:jc w:val="both"/>
        <w:rPr>
          <w:sz w:val="28"/>
          <w:szCs w:val="28"/>
        </w:rPr>
      </w:pPr>
      <w:r w:rsidRPr="004726F0">
        <w:rPr>
          <w:sz w:val="28"/>
          <w:szCs w:val="28"/>
        </w:rPr>
        <w:t>РЕШИЛА:</w:t>
      </w:r>
    </w:p>
    <w:p w:rsidR="00FB0A3B" w:rsidRPr="004726F0" w:rsidRDefault="00FB0A3B" w:rsidP="00FB0A3B">
      <w:pPr>
        <w:pStyle w:val="ConsPlusNormal"/>
        <w:ind w:firstLine="540"/>
        <w:jc w:val="both"/>
        <w:rPr>
          <w:sz w:val="28"/>
          <w:szCs w:val="28"/>
        </w:rPr>
      </w:pPr>
    </w:p>
    <w:p w:rsidR="00FB0A3B" w:rsidRPr="004726F0" w:rsidRDefault="00FB0A3B" w:rsidP="00FB0A3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726F0">
        <w:rPr>
          <w:b/>
          <w:bCs/>
          <w:sz w:val="28"/>
          <w:szCs w:val="28"/>
        </w:rPr>
        <w:t xml:space="preserve">1. Основные характеристики бюджета Изобильненского городского округа Ставропольского края </w:t>
      </w:r>
    </w:p>
    <w:p w:rsidR="00FB0A3B" w:rsidRPr="004726F0" w:rsidRDefault="00FB0A3B" w:rsidP="00FB0A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1.1. Утвердить основные характеристики бюджета Изобильненского г</w:t>
      </w:r>
      <w:r w:rsidRPr="004726F0">
        <w:rPr>
          <w:sz w:val="28"/>
          <w:szCs w:val="28"/>
        </w:rPr>
        <w:t>о</w:t>
      </w:r>
      <w:r w:rsidRPr="004726F0">
        <w:rPr>
          <w:sz w:val="28"/>
          <w:szCs w:val="28"/>
        </w:rPr>
        <w:t>родского округа Ставропольского края (далее - б</w:t>
      </w:r>
      <w:r w:rsidR="0082369E" w:rsidRPr="004726F0">
        <w:rPr>
          <w:sz w:val="28"/>
          <w:szCs w:val="28"/>
        </w:rPr>
        <w:t>юджет городского округа) на 20</w:t>
      </w:r>
      <w:r w:rsidR="00B31389" w:rsidRPr="004726F0">
        <w:rPr>
          <w:sz w:val="28"/>
          <w:szCs w:val="28"/>
        </w:rPr>
        <w:t>2</w:t>
      </w:r>
      <w:r w:rsidR="006A4233" w:rsidRPr="004726F0">
        <w:rPr>
          <w:sz w:val="28"/>
          <w:szCs w:val="28"/>
        </w:rPr>
        <w:t>3</w:t>
      </w:r>
      <w:r w:rsidRPr="004726F0">
        <w:rPr>
          <w:sz w:val="28"/>
          <w:szCs w:val="28"/>
        </w:rPr>
        <w:t xml:space="preserve"> год и плановый период 20</w:t>
      </w:r>
      <w:r w:rsidR="0082369E" w:rsidRPr="004726F0">
        <w:rPr>
          <w:sz w:val="28"/>
          <w:szCs w:val="28"/>
        </w:rPr>
        <w:t>2</w:t>
      </w:r>
      <w:r w:rsidR="006A4233" w:rsidRPr="004726F0">
        <w:rPr>
          <w:sz w:val="28"/>
          <w:szCs w:val="28"/>
        </w:rPr>
        <w:t>4</w:t>
      </w:r>
      <w:r w:rsidRPr="004726F0">
        <w:rPr>
          <w:sz w:val="28"/>
          <w:szCs w:val="28"/>
        </w:rPr>
        <w:t xml:space="preserve"> и 202</w:t>
      </w:r>
      <w:r w:rsidR="006A4233" w:rsidRPr="004726F0">
        <w:rPr>
          <w:sz w:val="28"/>
          <w:szCs w:val="28"/>
        </w:rPr>
        <w:t>5</w:t>
      </w:r>
      <w:r w:rsidRPr="004726F0">
        <w:rPr>
          <w:sz w:val="28"/>
          <w:szCs w:val="28"/>
        </w:rPr>
        <w:t xml:space="preserve"> годов:</w:t>
      </w:r>
    </w:p>
    <w:p w:rsidR="00FB0A3B" w:rsidRPr="004726F0" w:rsidRDefault="00FB0A3B" w:rsidP="00FB0A3B">
      <w:pPr>
        <w:ind w:firstLine="567"/>
        <w:jc w:val="both"/>
        <w:rPr>
          <w:spacing w:val="-2"/>
          <w:sz w:val="28"/>
          <w:szCs w:val="28"/>
        </w:rPr>
      </w:pPr>
      <w:r w:rsidRPr="004726F0">
        <w:rPr>
          <w:spacing w:val="-2"/>
          <w:sz w:val="28"/>
          <w:szCs w:val="28"/>
        </w:rPr>
        <w:t>1) общий объем доходов бюджета городского округа на 20</w:t>
      </w:r>
      <w:r w:rsidR="00B31389" w:rsidRPr="004726F0">
        <w:rPr>
          <w:spacing w:val="-2"/>
          <w:sz w:val="28"/>
          <w:szCs w:val="28"/>
        </w:rPr>
        <w:t>2</w:t>
      </w:r>
      <w:r w:rsidR="006A4233" w:rsidRPr="004726F0">
        <w:rPr>
          <w:spacing w:val="-2"/>
          <w:sz w:val="28"/>
          <w:szCs w:val="28"/>
        </w:rPr>
        <w:t>3</w:t>
      </w:r>
      <w:r w:rsidRPr="004726F0">
        <w:rPr>
          <w:spacing w:val="-2"/>
          <w:sz w:val="28"/>
          <w:szCs w:val="28"/>
        </w:rPr>
        <w:t xml:space="preserve"> год в сумме </w:t>
      </w:r>
      <w:r w:rsidR="002F37F5" w:rsidRPr="004726F0">
        <w:rPr>
          <w:spacing w:val="-2"/>
          <w:sz w:val="28"/>
          <w:szCs w:val="28"/>
        </w:rPr>
        <w:t>2 </w:t>
      </w:r>
      <w:r w:rsidR="006A4233" w:rsidRPr="004726F0">
        <w:rPr>
          <w:spacing w:val="-2"/>
          <w:sz w:val="28"/>
          <w:szCs w:val="28"/>
        </w:rPr>
        <w:t>658 347 977,62</w:t>
      </w:r>
      <w:r w:rsidRPr="004726F0">
        <w:rPr>
          <w:i/>
          <w:spacing w:val="-2"/>
          <w:sz w:val="28"/>
          <w:szCs w:val="28"/>
        </w:rPr>
        <w:t xml:space="preserve"> </w:t>
      </w:r>
      <w:r w:rsidRPr="004726F0">
        <w:rPr>
          <w:spacing w:val="-2"/>
          <w:sz w:val="28"/>
          <w:szCs w:val="28"/>
        </w:rPr>
        <w:t>рублей, на 20</w:t>
      </w:r>
      <w:r w:rsidR="0082369E" w:rsidRPr="004726F0">
        <w:rPr>
          <w:spacing w:val="-2"/>
          <w:sz w:val="28"/>
          <w:szCs w:val="28"/>
        </w:rPr>
        <w:t>2</w:t>
      </w:r>
      <w:r w:rsidR="006A4233" w:rsidRPr="004726F0">
        <w:rPr>
          <w:spacing w:val="-2"/>
          <w:sz w:val="28"/>
          <w:szCs w:val="28"/>
        </w:rPr>
        <w:t>4</w:t>
      </w:r>
      <w:r w:rsidRPr="004726F0">
        <w:rPr>
          <w:spacing w:val="-2"/>
          <w:sz w:val="28"/>
          <w:szCs w:val="28"/>
        </w:rPr>
        <w:t xml:space="preserve"> год в сумме </w:t>
      </w:r>
      <w:r w:rsidR="00FD29BE" w:rsidRPr="004726F0">
        <w:rPr>
          <w:spacing w:val="-2"/>
          <w:sz w:val="28"/>
          <w:szCs w:val="28"/>
        </w:rPr>
        <w:t>2</w:t>
      </w:r>
      <w:r w:rsidR="006A4233" w:rsidRPr="004726F0">
        <w:rPr>
          <w:spacing w:val="-2"/>
          <w:sz w:val="28"/>
          <w:szCs w:val="28"/>
        </w:rPr>
        <w:t> 357 862 385,75</w:t>
      </w:r>
      <w:r w:rsidR="00670821" w:rsidRPr="004726F0">
        <w:rPr>
          <w:spacing w:val="-2"/>
          <w:sz w:val="28"/>
          <w:szCs w:val="28"/>
        </w:rPr>
        <w:t xml:space="preserve"> </w:t>
      </w:r>
      <w:r w:rsidRPr="004726F0">
        <w:rPr>
          <w:spacing w:val="-2"/>
          <w:sz w:val="28"/>
          <w:szCs w:val="28"/>
        </w:rPr>
        <w:t>рублей, на 202</w:t>
      </w:r>
      <w:r w:rsidR="006A4233" w:rsidRPr="004726F0">
        <w:rPr>
          <w:spacing w:val="-2"/>
          <w:sz w:val="28"/>
          <w:szCs w:val="28"/>
        </w:rPr>
        <w:t>5</w:t>
      </w:r>
      <w:r w:rsidRPr="004726F0">
        <w:rPr>
          <w:spacing w:val="-2"/>
          <w:sz w:val="28"/>
          <w:szCs w:val="28"/>
        </w:rPr>
        <w:t xml:space="preserve"> год в сумме </w:t>
      </w:r>
      <w:r w:rsidR="002F37F5" w:rsidRPr="004726F0">
        <w:rPr>
          <w:spacing w:val="-2"/>
          <w:sz w:val="28"/>
          <w:szCs w:val="28"/>
        </w:rPr>
        <w:t>2</w:t>
      </w:r>
      <w:r w:rsidR="006A4233" w:rsidRPr="004726F0">
        <w:rPr>
          <w:spacing w:val="-2"/>
          <w:sz w:val="28"/>
          <w:szCs w:val="28"/>
        </w:rPr>
        <w:t> 381 082 259,93</w:t>
      </w:r>
      <w:r w:rsidRPr="004726F0">
        <w:rPr>
          <w:spacing w:val="-2"/>
          <w:sz w:val="28"/>
          <w:szCs w:val="28"/>
        </w:rPr>
        <w:t xml:space="preserve"> рублей;</w:t>
      </w:r>
    </w:p>
    <w:p w:rsidR="00FB0A3B" w:rsidRPr="004726F0" w:rsidRDefault="00FB0A3B" w:rsidP="00BF0264">
      <w:pPr>
        <w:ind w:firstLine="567"/>
        <w:jc w:val="both"/>
        <w:rPr>
          <w:sz w:val="28"/>
          <w:szCs w:val="28"/>
        </w:rPr>
      </w:pPr>
      <w:r w:rsidRPr="004726F0">
        <w:rPr>
          <w:spacing w:val="-4"/>
          <w:sz w:val="28"/>
          <w:szCs w:val="28"/>
        </w:rPr>
        <w:t xml:space="preserve">2) общий объем расходов бюджета городского округа </w:t>
      </w:r>
      <w:r w:rsidRPr="004726F0">
        <w:rPr>
          <w:spacing w:val="-2"/>
          <w:sz w:val="28"/>
          <w:szCs w:val="28"/>
        </w:rPr>
        <w:t>на 20</w:t>
      </w:r>
      <w:r w:rsidR="00B31389" w:rsidRPr="004726F0">
        <w:rPr>
          <w:spacing w:val="-2"/>
          <w:sz w:val="28"/>
          <w:szCs w:val="28"/>
        </w:rPr>
        <w:t>2</w:t>
      </w:r>
      <w:r w:rsidR="006A4233" w:rsidRPr="004726F0">
        <w:rPr>
          <w:spacing w:val="-2"/>
          <w:sz w:val="28"/>
          <w:szCs w:val="28"/>
        </w:rPr>
        <w:t>3</w:t>
      </w:r>
      <w:r w:rsidRPr="004726F0">
        <w:rPr>
          <w:spacing w:val="-2"/>
          <w:sz w:val="28"/>
          <w:szCs w:val="28"/>
        </w:rPr>
        <w:t xml:space="preserve"> год в сумме </w:t>
      </w:r>
      <w:r w:rsidR="006A4233" w:rsidRPr="004726F0">
        <w:rPr>
          <w:spacing w:val="-2"/>
          <w:sz w:val="28"/>
          <w:szCs w:val="28"/>
        </w:rPr>
        <w:t xml:space="preserve">2 658 347 977,62 </w:t>
      </w:r>
      <w:r w:rsidR="00BF0264" w:rsidRPr="004726F0">
        <w:rPr>
          <w:spacing w:val="-2"/>
          <w:sz w:val="28"/>
          <w:szCs w:val="28"/>
        </w:rPr>
        <w:t>рублей</w:t>
      </w:r>
      <w:r w:rsidR="00BF0264" w:rsidRPr="004726F0">
        <w:rPr>
          <w:sz w:val="28"/>
          <w:szCs w:val="28"/>
        </w:rPr>
        <w:t>,</w:t>
      </w:r>
      <w:r w:rsidRPr="004726F0">
        <w:rPr>
          <w:spacing w:val="-2"/>
          <w:sz w:val="28"/>
          <w:szCs w:val="28"/>
        </w:rPr>
        <w:t xml:space="preserve"> на 20</w:t>
      </w:r>
      <w:r w:rsidR="00BA60CB" w:rsidRPr="004726F0">
        <w:rPr>
          <w:spacing w:val="-2"/>
          <w:sz w:val="28"/>
          <w:szCs w:val="28"/>
        </w:rPr>
        <w:t>2</w:t>
      </w:r>
      <w:r w:rsidR="006A4233" w:rsidRPr="004726F0">
        <w:rPr>
          <w:spacing w:val="-2"/>
          <w:sz w:val="28"/>
          <w:szCs w:val="28"/>
        </w:rPr>
        <w:t>4</w:t>
      </w:r>
      <w:r w:rsidRPr="004726F0">
        <w:rPr>
          <w:spacing w:val="-2"/>
          <w:sz w:val="28"/>
          <w:szCs w:val="28"/>
        </w:rPr>
        <w:t xml:space="preserve"> год в сумме </w:t>
      </w:r>
      <w:r w:rsidR="002F37F5" w:rsidRPr="004726F0">
        <w:rPr>
          <w:spacing w:val="-2"/>
          <w:sz w:val="28"/>
          <w:szCs w:val="28"/>
        </w:rPr>
        <w:t>2</w:t>
      </w:r>
      <w:r w:rsidR="006A4233" w:rsidRPr="004726F0">
        <w:rPr>
          <w:spacing w:val="-2"/>
          <w:sz w:val="28"/>
          <w:szCs w:val="28"/>
        </w:rPr>
        <w:t> 380 458 058,11</w:t>
      </w:r>
      <w:r w:rsidRPr="004726F0">
        <w:rPr>
          <w:i/>
          <w:spacing w:val="-2"/>
          <w:sz w:val="28"/>
          <w:szCs w:val="28"/>
        </w:rPr>
        <w:t xml:space="preserve"> </w:t>
      </w:r>
      <w:r w:rsidRPr="004726F0">
        <w:rPr>
          <w:spacing w:val="-2"/>
          <w:sz w:val="28"/>
          <w:szCs w:val="28"/>
        </w:rPr>
        <w:t>рублей</w:t>
      </w:r>
      <w:r w:rsidR="00BF0264" w:rsidRPr="004726F0">
        <w:rPr>
          <w:sz w:val="28"/>
          <w:szCs w:val="28"/>
        </w:rPr>
        <w:t>, в том чи</w:t>
      </w:r>
      <w:r w:rsidR="00BF0264" w:rsidRPr="004726F0">
        <w:rPr>
          <w:sz w:val="28"/>
          <w:szCs w:val="28"/>
        </w:rPr>
        <w:t>с</w:t>
      </w:r>
      <w:r w:rsidR="00BF0264" w:rsidRPr="004726F0">
        <w:rPr>
          <w:sz w:val="28"/>
          <w:szCs w:val="28"/>
        </w:rPr>
        <w:t xml:space="preserve">ле условно утвержденные расходы в сумме </w:t>
      </w:r>
      <w:r w:rsidR="006A4233" w:rsidRPr="004726F0">
        <w:rPr>
          <w:sz w:val="28"/>
          <w:szCs w:val="28"/>
        </w:rPr>
        <w:t>29 646 322,38</w:t>
      </w:r>
      <w:r w:rsidR="00BF0264" w:rsidRPr="004726F0">
        <w:rPr>
          <w:sz w:val="28"/>
          <w:szCs w:val="28"/>
        </w:rPr>
        <w:t xml:space="preserve"> рублей</w:t>
      </w:r>
      <w:r w:rsidRPr="004726F0">
        <w:rPr>
          <w:spacing w:val="-2"/>
          <w:sz w:val="28"/>
          <w:szCs w:val="28"/>
        </w:rPr>
        <w:t>,</w:t>
      </w:r>
      <w:r w:rsidR="00BF0264" w:rsidRPr="004726F0">
        <w:rPr>
          <w:spacing w:val="-2"/>
          <w:sz w:val="28"/>
          <w:szCs w:val="28"/>
        </w:rPr>
        <w:t xml:space="preserve"> и</w:t>
      </w:r>
      <w:r w:rsidRPr="004726F0">
        <w:rPr>
          <w:spacing w:val="-2"/>
          <w:sz w:val="28"/>
          <w:szCs w:val="28"/>
        </w:rPr>
        <w:t xml:space="preserve"> на 202</w:t>
      </w:r>
      <w:r w:rsidR="000B6B8D" w:rsidRPr="004726F0">
        <w:rPr>
          <w:spacing w:val="-2"/>
          <w:sz w:val="28"/>
          <w:szCs w:val="28"/>
        </w:rPr>
        <w:t>5</w:t>
      </w:r>
      <w:r w:rsidRPr="004726F0">
        <w:rPr>
          <w:spacing w:val="-2"/>
          <w:sz w:val="28"/>
          <w:szCs w:val="28"/>
        </w:rPr>
        <w:t xml:space="preserve"> год в сумме </w:t>
      </w:r>
      <w:r w:rsidR="002056A1" w:rsidRPr="004726F0">
        <w:rPr>
          <w:spacing w:val="-2"/>
          <w:sz w:val="28"/>
          <w:szCs w:val="28"/>
        </w:rPr>
        <w:t>2</w:t>
      </w:r>
      <w:r w:rsidR="000B6B8D" w:rsidRPr="004726F0">
        <w:rPr>
          <w:spacing w:val="-2"/>
          <w:sz w:val="28"/>
          <w:szCs w:val="28"/>
        </w:rPr>
        <w:t> 363 132 604,43</w:t>
      </w:r>
      <w:r w:rsidRPr="004726F0">
        <w:rPr>
          <w:spacing w:val="-2"/>
          <w:sz w:val="28"/>
          <w:szCs w:val="28"/>
        </w:rPr>
        <w:t xml:space="preserve"> рублей</w:t>
      </w:r>
      <w:r w:rsidR="00BF0264" w:rsidRPr="004726F0">
        <w:rPr>
          <w:sz w:val="28"/>
          <w:szCs w:val="28"/>
        </w:rPr>
        <w:t xml:space="preserve">, в том числе условно утвержденные расходы в сумме </w:t>
      </w:r>
      <w:r w:rsidR="000B6B8D" w:rsidRPr="004726F0">
        <w:rPr>
          <w:sz w:val="28"/>
          <w:szCs w:val="28"/>
        </w:rPr>
        <w:t>59 490 917,87</w:t>
      </w:r>
      <w:r w:rsidR="00BF0264" w:rsidRPr="004726F0">
        <w:rPr>
          <w:sz w:val="28"/>
          <w:szCs w:val="28"/>
        </w:rPr>
        <w:t xml:space="preserve"> рублей</w:t>
      </w:r>
      <w:r w:rsidR="004B5BFB" w:rsidRPr="004726F0">
        <w:rPr>
          <w:sz w:val="28"/>
          <w:szCs w:val="28"/>
        </w:rPr>
        <w:t>;</w:t>
      </w:r>
    </w:p>
    <w:p w:rsidR="0073229D" w:rsidRPr="004726F0" w:rsidRDefault="0073229D" w:rsidP="0073229D">
      <w:pPr>
        <w:ind w:firstLine="567"/>
        <w:jc w:val="both"/>
        <w:rPr>
          <w:spacing w:val="-2"/>
          <w:sz w:val="28"/>
          <w:szCs w:val="28"/>
        </w:rPr>
      </w:pPr>
      <w:r w:rsidRPr="004726F0">
        <w:rPr>
          <w:sz w:val="28"/>
          <w:szCs w:val="28"/>
        </w:rPr>
        <w:t xml:space="preserve">3) дефицит бюджета городского округа </w:t>
      </w:r>
      <w:r w:rsidRPr="004726F0">
        <w:rPr>
          <w:spacing w:val="-2"/>
          <w:sz w:val="28"/>
          <w:szCs w:val="28"/>
        </w:rPr>
        <w:t>на 20</w:t>
      </w:r>
      <w:r w:rsidR="00654EE8" w:rsidRPr="004726F0">
        <w:rPr>
          <w:spacing w:val="-2"/>
          <w:sz w:val="28"/>
          <w:szCs w:val="28"/>
        </w:rPr>
        <w:t>24</w:t>
      </w:r>
      <w:r w:rsidRPr="004726F0">
        <w:rPr>
          <w:spacing w:val="-2"/>
          <w:sz w:val="28"/>
          <w:szCs w:val="28"/>
        </w:rPr>
        <w:t xml:space="preserve"> год в сумме 2</w:t>
      </w:r>
      <w:r w:rsidR="00654EE8" w:rsidRPr="004726F0">
        <w:rPr>
          <w:spacing w:val="-2"/>
          <w:sz w:val="28"/>
          <w:szCs w:val="28"/>
        </w:rPr>
        <w:t>2 595 672,36</w:t>
      </w:r>
      <w:r w:rsidRPr="004726F0">
        <w:rPr>
          <w:spacing w:val="-2"/>
          <w:sz w:val="28"/>
          <w:szCs w:val="28"/>
        </w:rPr>
        <w:t xml:space="preserve"> рублей; </w:t>
      </w:r>
    </w:p>
    <w:p w:rsidR="0073229D" w:rsidRPr="004726F0" w:rsidRDefault="0073229D" w:rsidP="0073229D">
      <w:pPr>
        <w:ind w:firstLine="567"/>
        <w:jc w:val="both"/>
        <w:rPr>
          <w:spacing w:val="-2"/>
          <w:sz w:val="28"/>
          <w:szCs w:val="28"/>
        </w:rPr>
      </w:pPr>
      <w:r w:rsidRPr="004726F0">
        <w:rPr>
          <w:spacing w:val="-2"/>
          <w:sz w:val="28"/>
          <w:szCs w:val="28"/>
        </w:rPr>
        <w:t xml:space="preserve">4) профицит </w:t>
      </w:r>
      <w:r w:rsidRPr="004726F0">
        <w:rPr>
          <w:sz w:val="28"/>
          <w:szCs w:val="28"/>
        </w:rPr>
        <w:t>бюджета</w:t>
      </w:r>
      <w:r w:rsidRPr="004726F0">
        <w:rPr>
          <w:spacing w:val="-2"/>
          <w:sz w:val="28"/>
          <w:szCs w:val="28"/>
        </w:rPr>
        <w:t xml:space="preserve"> </w:t>
      </w:r>
      <w:r w:rsidRPr="004726F0">
        <w:rPr>
          <w:sz w:val="28"/>
          <w:szCs w:val="28"/>
        </w:rPr>
        <w:t>городского округа</w:t>
      </w:r>
      <w:r w:rsidRPr="004726F0">
        <w:rPr>
          <w:spacing w:val="-2"/>
          <w:sz w:val="28"/>
          <w:szCs w:val="28"/>
        </w:rPr>
        <w:t xml:space="preserve"> на 202</w:t>
      </w:r>
      <w:r w:rsidR="00654EE8" w:rsidRPr="004726F0">
        <w:rPr>
          <w:spacing w:val="-2"/>
          <w:sz w:val="28"/>
          <w:szCs w:val="28"/>
        </w:rPr>
        <w:t>5</w:t>
      </w:r>
      <w:r w:rsidRPr="004726F0">
        <w:rPr>
          <w:spacing w:val="-2"/>
          <w:sz w:val="28"/>
          <w:szCs w:val="28"/>
        </w:rPr>
        <w:t xml:space="preserve"> год в сумме </w:t>
      </w:r>
      <w:r w:rsidR="00654EE8" w:rsidRPr="004726F0">
        <w:rPr>
          <w:spacing w:val="-2"/>
          <w:sz w:val="28"/>
          <w:szCs w:val="28"/>
        </w:rPr>
        <w:t>17 949 655,50 рублей</w:t>
      </w:r>
      <w:r w:rsidRPr="004726F0">
        <w:rPr>
          <w:spacing w:val="-2"/>
          <w:sz w:val="28"/>
          <w:szCs w:val="28"/>
        </w:rPr>
        <w:t xml:space="preserve">; </w:t>
      </w:r>
    </w:p>
    <w:p w:rsidR="00FB0A3B" w:rsidRPr="004726F0" w:rsidRDefault="00FB0A3B" w:rsidP="00FB0A3B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1.2.</w:t>
      </w:r>
      <w:r w:rsidRPr="004726F0">
        <w:rPr>
          <w:i/>
          <w:sz w:val="28"/>
          <w:szCs w:val="28"/>
        </w:rPr>
        <w:t xml:space="preserve"> </w:t>
      </w:r>
      <w:r w:rsidRPr="004726F0">
        <w:rPr>
          <w:sz w:val="28"/>
          <w:szCs w:val="28"/>
        </w:rPr>
        <w:t xml:space="preserve">Утвердить источники финансирования дефицита бюджета городского округа и погашения долговых обязательств Изобильненского городского округа </w:t>
      </w:r>
      <w:r w:rsidRPr="004726F0">
        <w:rPr>
          <w:sz w:val="28"/>
          <w:szCs w:val="28"/>
        </w:rPr>
        <w:lastRenderedPageBreak/>
        <w:t>Ставропольского края (далее – долговые обязательства городского округа) на 20</w:t>
      </w:r>
      <w:r w:rsidR="00B31389" w:rsidRPr="004726F0">
        <w:rPr>
          <w:sz w:val="28"/>
          <w:szCs w:val="28"/>
        </w:rPr>
        <w:t>2</w:t>
      </w:r>
      <w:r w:rsidR="00654EE8" w:rsidRPr="004726F0">
        <w:rPr>
          <w:sz w:val="28"/>
          <w:szCs w:val="28"/>
        </w:rPr>
        <w:t>3</w:t>
      </w:r>
      <w:r w:rsidRPr="004726F0">
        <w:rPr>
          <w:sz w:val="28"/>
          <w:szCs w:val="28"/>
        </w:rPr>
        <w:t xml:space="preserve"> год согласно приложению 1 к настоящему решению, на плановый период 20</w:t>
      </w:r>
      <w:r w:rsidR="00BA60CB" w:rsidRPr="004726F0">
        <w:rPr>
          <w:sz w:val="28"/>
          <w:szCs w:val="28"/>
        </w:rPr>
        <w:t>2</w:t>
      </w:r>
      <w:r w:rsidR="00654EE8" w:rsidRPr="004726F0">
        <w:rPr>
          <w:sz w:val="28"/>
          <w:szCs w:val="28"/>
        </w:rPr>
        <w:t>4</w:t>
      </w:r>
      <w:r w:rsidRPr="004726F0">
        <w:rPr>
          <w:sz w:val="28"/>
          <w:szCs w:val="28"/>
        </w:rPr>
        <w:t xml:space="preserve"> и 202</w:t>
      </w:r>
      <w:r w:rsidR="00654EE8" w:rsidRPr="004726F0">
        <w:rPr>
          <w:sz w:val="28"/>
          <w:szCs w:val="28"/>
        </w:rPr>
        <w:t>5</w:t>
      </w:r>
      <w:r w:rsidRPr="004726F0">
        <w:rPr>
          <w:sz w:val="28"/>
          <w:szCs w:val="28"/>
        </w:rPr>
        <w:t xml:space="preserve"> годов согласно приложению 2 к настоящему решению.</w:t>
      </w:r>
    </w:p>
    <w:p w:rsidR="00FB0A3B" w:rsidRPr="007B26E0" w:rsidRDefault="00FB0A3B" w:rsidP="00FB0A3B">
      <w:pPr>
        <w:ind w:firstLine="567"/>
        <w:jc w:val="both"/>
        <w:rPr>
          <w:sz w:val="18"/>
          <w:szCs w:val="20"/>
        </w:rPr>
      </w:pPr>
    </w:p>
    <w:p w:rsidR="00FB0A3B" w:rsidRPr="004726F0" w:rsidRDefault="00644323" w:rsidP="00FB0A3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726F0">
        <w:rPr>
          <w:b/>
          <w:bCs/>
          <w:sz w:val="28"/>
          <w:szCs w:val="28"/>
        </w:rPr>
        <w:t>2</w:t>
      </w:r>
      <w:r w:rsidR="00FB0A3B" w:rsidRPr="004726F0">
        <w:rPr>
          <w:b/>
          <w:bCs/>
          <w:sz w:val="28"/>
          <w:szCs w:val="28"/>
        </w:rPr>
        <w:t>. Распределение доходов бюджета городского округа на 20</w:t>
      </w:r>
      <w:r w:rsidR="00DE1885" w:rsidRPr="004726F0">
        <w:rPr>
          <w:b/>
          <w:bCs/>
          <w:sz w:val="28"/>
          <w:szCs w:val="28"/>
        </w:rPr>
        <w:t>2</w:t>
      </w:r>
      <w:r w:rsidR="00081060" w:rsidRPr="004726F0">
        <w:rPr>
          <w:b/>
          <w:bCs/>
          <w:sz w:val="28"/>
          <w:szCs w:val="28"/>
        </w:rPr>
        <w:t>3</w:t>
      </w:r>
      <w:r w:rsidR="00FB0A3B" w:rsidRPr="004726F0">
        <w:rPr>
          <w:b/>
          <w:bCs/>
          <w:sz w:val="28"/>
          <w:szCs w:val="28"/>
        </w:rPr>
        <w:t xml:space="preserve"> год и плановый период 20</w:t>
      </w:r>
      <w:r w:rsidR="00375A6E" w:rsidRPr="004726F0">
        <w:rPr>
          <w:b/>
          <w:bCs/>
          <w:sz w:val="28"/>
          <w:szCs w:val="28"/>
        </w:rPr>
        <w:t>2</w:t>
      </w:r>
      <w:r w:rsidR="00081060" w:rsidRPr="004726F0">
        <w:rPr>
          <w:b/>
          <w:bCs/>
          <w:sz w:val="28"/>
          <w:szCs w:val="28"/>
        </w:rPr>
        <w:t>4</w:t>
      </w:r>
      <w:r w:rsidR="00FB0A3B" w:rsidRPr="004726F0">
        <w:rPr>
          <w:b/>
          <w:bCs/>
          <w:sz w:val="28"/>
          <w:szCs w:val="28"/>
        </w:rPr>
        <w:t xml:space="preserve"> и 202</w:t>
      </w:r>
      <w:r w:rsidR="00081060" w:rsidRPr="004726F0">
        <w:rPr>
          <w:b/>
          <w:bCs/>
          <w:sz w:val="28"/>
          <w:szCs w:val="28"/>
        </w:rPr>
        <w:t>5</w:t>
      </w:r>
      <w:r w:rsidR="00FB0A3B" w:rsidRPr="004726F0">
        <w:rPr>
          <w:b/>
          <w:bCs/>
          <w:sz w:val="28"/>
          <w:szCs w:val="28"/>
        </w:rPr>
        <w:t xml:space="preserve"> годов </w:t>
      </w:r>
    </w:p>
    <w:p w:rsidR="00FB0A3B" w:rsidRPr="004726F0" w:rsidRDefault="00644323" w:rsidP="00FB0A3B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2</w:t>
      </w:r>
      <w:r w:rsidR="00FB0A3B" w:rsidRPr="004726F0">
        <w:rPr>
          <w:sz w:val="28"/>
          <w:szCs w:val="28"/>
        </w:rPr>
        <w:t>.1. Утвердить распределение доходов бюджета городского округа</w:t>
      </w:r>
      <w:r w:rsidR="00AA7FD1" w:rsidRPr="004726F0">
        <w:rPr>
          <w:sz w:val="28"/>
          <w:szCs w:val="28"/>
        </w:rPr>
        <w:t xml:space="preserve"> по группам, подгруппам и статьям </w:t>
      </w:r>
      <w:r w:rsidR="00FB0A3B" w:rsidRPr="004726F0">
        <w:rPr>
          <w:sz w:val="28"/>
          <w:szCs w:val="28"/>
        </w:rPr>
        <w:t>классификаци</w:t>
      </w:r>
      <w:r w:rsidR="00AA7FD1" w:rsidRPr="004726F0">
        <w:rPr>
          <w:sz w:val="28"/>
          <w:szCs w:val="28"/>
        </w:rPr>
        <w:t>и</w:t>
      </w:r>
      <w:r w:rsidR="00FB0A3B" w:rsidRPr="004726F0">
        <w:rPr>
          <w:sz w:val="28"/>
          <w:szCs w:val="28"/>
        </w:rPr>
        <w:t xml:space="preserve"> доходов бюджетов</w:t>
      </w:r>
      <w:r w:rsidR="00AA7FD1" w:rsidRPr="004726F0">
        <w:rPr>
          <w:sz w:val="28"/>
          <w:szCs w:val="28"/>
        </w:rPr>
        <w:t xml:space="preserve"> бюджетной классификации Российской Федерации</w:t>
      </w:r>
      <w:r w:rsidR="00FB0A3B" w:rsidRPr="004726F0">
        <w:rPr>
          <w:sz w:val="28"/>
          <w:szCs w:val="28"/>
        </w:rPr>
        <w:t xml:space="preserve"> на 20</w:t>
      </w:r>
      <w:r w:rsidR="00DE1885" w:rsidRPr="004726F0">
        <w:rPr>
          <w:sz w:val="28"/>
          <w:szCs w:val="28"/>
        </w:rPr>
        <w:t>2</w:t>
      </w:r>
      <w:r w:rsidR="00081060" w:rsidRPr="004726F0">
        <w:rPr>
          <w:sz w:val="28"/>
          <w:szCs w:val="28"/>
        </w:rPr>
        <w:t>3</w:t>
      </w:r>
      <w:r w:rsidR="00FB0A3B" w:rsidRPr="004726F0">
        <w:rPr>
          <w:sz w:val="28"/>
          <w:szCs w:val="28"/>
        </w:rPr>
        <w:t xml:space="preserve"> год согласно приложению </w:t>
      </w:r>
      <w:r w:rsidRPr="004726F0">
        <w:rPr>
          <w:sz w:val="28"/>
          <w:szCs w:val="28"/>
        </w:rPr>
        <w:t>3</w:t>
      </w:r>
      <w:r w:rsidR="00FB0A3B" w:rsidRPr="004726F0">
        <w:rPr>
          <w:sz w:val="28"/>
          <w:szCs w:val="28"/>
        </w:rPr>
        <w:t xml:space="preserve"> к настоящему решению, на плановый период 20</w:t>
      </w:r>
      <w:r w:rsidR="00375A6E" w:rsidRPr="004726F0">
        <w:rPr>
          <w:sz w:val="28"/>
          <w:szCs w:val="28"/>
        </w:rPr>
        <w:t>2</w:t>
      </w:r>
      <w:r w:rsidR="00081060" w:rsidRPr="004726F0">
        <w:rPr>
          <w:sz w:val="28"/>
          <w:szCs w:val="28"/>
        </w:rPr>
        <w:t>4</w:t>
      </w:r>
      <w:r w:rsidR="00FB0A3B" w:rsidRPr="004726F0">
        <w:rPr>
          <w:sz w:val="28"/>
          <w:szCs w:val="28"/>
        </w:rPr>
        <w:t xml:space="preserve"> и 202</w:t>
      </w:r>
      <w:r w:rsidR="00081060" w:rsidRPr="004726F0">
        <w:rPr>
          <w:sz w:val="28"/>
          <w:szCs w:val="28"/>
        </w:rPr>
        <w:t>5</w:t>
      </w:r>
      <w:r w:rsidR="00FB0A3B" w:rsidRPr="004726F0">
        <w:rPr>
          <w:sz w:val="28"/>
          <w:szCs w:val="28"/>
        </w:rPr>
        <w:t xml:space="preserve"> годов согласно прил</w:t>
      </w:r>
      <w:r w:rsidR="00FB0A3B" w:rsidRPr="004726F0">
        <w:rPr>
          <w:sz w:val="28"/>
          <w:szCs w:val="28"/>
        </w:rPr>
        <w:t>о</w:t>
      </w:r>
      <w:r w:rsidR="00FB0A3B" w:rsidRPr="004726F0">
        <w:rPr>
          <w:sz w:val="28"/>
          <w:szCs w:val="28"/>
        </w:rPr>
        <w:t xml:space="preserve">жению </w:t>
      </w:r>
      <w:r w:rsidRPr="004726F0">
        <w:rPr>
          <w:sz w:val="28"/>
          <w:szCs w:val="28"/>
        </w:rPr>
        <w:t>4</w:t>
      </w:r>
      <w:r w:rsidR="00FB0A3B" w:rsidRPr="004726F0">
        <w:rPr>
          <w:sz w:val="28"/>
          <w:szCs w:val="28"/>
        </w:rPr>
        <w:t xml:space="preserve"> к настоящему р</w:t>
      </w:r>
      <w:r w:rsidR="00FB0A3B" w:rsidRPr="004726F0">
        <w:rPr>
          <w:sz w:val="28"/>
          <w:szCs w:val="28"/>
        </w:rPr>
        <w:t>е</w:t>
      </w:r>
      <w:r w:rsidR="00FB0A3B" w:rsidRPr="004726F0">
        <w:rPr>
          <w:sz w:val="28"/>
          <w:szCs w:val="28"/>
        </w:rPr>
        <w:t>шению.</w:t>
      </w:r>
    </w:p>
    <w:p w:rsidR="00FB0A3B" w:rsidRPr="007B26E0" w:rsidRDefault="00FB0A3B" w:rsidP="00FB0A3B">
      <w:pPr>
        <w:ind w:firstLine="567"/>
        <w:jc w:val="both"/>
        <w:rPr>
          <w:sz w:val="18"/>
          <w:szCs w:val="20"/>
        </w:rPr>
      </w:pPr>
    </w:p>
    <w:p w:rsidR="00FB0A3B" w:rsidRPr="004726F0" w:rsidRDefault="00A732EF" w:rsidP="00FB0A3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726F0">
        <w:rPr>
          <w:b/>
          <w:bCs/>
          <w:sz w:val="28"/>
          <w:szCs w:val="28"/>
        </w:rPr>
        <w:t>3</w:t>
      </w:r>
      <w:r w:rsidR="00FB0A3B" w:rsidRPr="004726F0">
        <w:rPr>
          <w:b/>
          <w:bCs/>
          <w:sz w:val="28"/>
          <w:szCs w:val="28"/>
        </w:rPr>
        <w:t>. Объем межбюджетных трансфертов, получаемых из других бюдж</w:t>
      </w:r>
      <w:r w:rsidR="00FB0A3B" w:rsidRPr="004726F0">
        <w:rPr>
          <w:b/>
          <w:bCs/>
          <w:sz w:val="28"/>
          <w:szCs w:val="28"/>
        </w:rPr>
        <w:t>е</w:t>
      </w:r>
      <w:r w:rsidR="00FB0A3B" w:rsidRPr="004726F0">
        <w:rPr>
          <w:b/>
          <w:bCs/>
          <w:sz w:val="28"/>
          <w:szCs w:val="28"/>
        </w:rPr>
        <w:t xml:space="preserve">тов бюджетной системы Российской Федерации </w:t>
      </w:r>
    </w:p>
    <w:p w:rsidR="00FB0A3B" w:rsidRPr="004726F0" w:rsidRDefault="00A732EF" w:rsidP="00FB0A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3</w:t>
      </w:r>
      <w:r w:rsidR="00FB0A3B" w:rsidRPr="004726F0">
        <w:rPr>
          <w:sz w:val="28"/>
          <w:szCs w:val="28"/>
        </w:rPr>
        <w:t>.1. Учесть в составе доходов бюджета городского округа межбюджетны</w:t>
      </w:r>
      <w:r w:rsidRPr="004726F0">
        <w:rPr>
          <w:sz w:val="28"/>
          <w:szCs w:val="28"/>
        </w:rPr>
        <w:t>е</w:t>
      </w:r>
      <w:r w:rsidR="00FB0A3B" w:rsidRPr="004726F0">
        <w:rPr>
          <w:sz w:val="28"/>
          <w:szCs w:val="28"/>
        </w:rPr>
        <w:t xml:space="preserve"> трансферт</w:t>
      </w:r>
      <w:r w:rsidRPr="004726F0">
        <w:rPr>
          <w:sz w:val="28"/>
          <w:szCs w:val="28"/>
        </w:rPr>
        <w:t>ы</w:t>
      </w:r>
      <w:r w:rsidR="00FB0A3B" w:rsidRPr="004726F0">
        <w:rPr>
          <w:sz w:val="28"/>
          <w:szCs w:val="28"/>
        </w:rPr>
        <w:t>, получаемы</w:t>
      </w:r>
      <w:r w:rsidRPr="004726F0">
        <w:rPr>
          <w:sz w:val="28"/>
          <w:szCs w:val="28"/>
        </w:rPr>
        <w:t>е</w:t>
      </w:r>
      <w:r w:rsidR="00FB0A3B" w:rsidRPr="004726F0">
        <w:rPr>
          <w:sz w:val="28"/>
          <w:szCs w:val="28"/>
        </w:rPr>
        <w:t xml:space="preserve"> из бюджета Ставропольского края, на 20</w:t>
      </w:r>
      <w:r w:rsidR="00766579" w:rsidRPr="004726F0">
        <w:rPr>
          <w:sz w:val="28"/>
          <w:szCs w:val="28"/>
        </w:rPr>
        <w:t>2</w:t>
      </w:r>
      <w:r w:rsidR="00377723" w:rsidRPr="004726F0">
        <w:rPr>
          <w:sz w:val="28"/>
          <w:szCs w:val="28"/>
        </w:rPr>
        <w:t>3</w:t>
      </w:r>
      <w:r w:rsidR="00FB0A3B" w:rsidRPr="004726F0">
        <w:rPr>
          <w:sz w:val="28"/>
          <w:szCs w:val="28"/>
        </w:rPr>
        <w:t xml:space="preserve"> год в су</w:t>
      </w:r>
      <w:r w:rsidR="00FB0A3B" w:rsidRPr="004726F0">
        <w:rPr>
          <w:sz w:val="28"/>
          <w:szCs w:val="28"/>
        </w:rPr>
        <w:t>м</w:t>
      </w:r>
      <w:r w:rsidR="00FB0A3B" w:rsidRPr="004726F0">
        <w:rPr>
          <w:sz w:val="28"/>
          <w:szCs w:val="28"/>
        </w:rPr>
        <w:t xml:space="preserve">ме </w:t>
      </w:r>
      <w:r w:rsidR="00377723" w:rsidRPr="004726F0">
        <w:rPr>
          <w:sz w:val="28"/>
          <w:szCs w:val="28"/>
        </w:rPr>
        <w:t>1 942 967 000,33</w:t>
      </w:r>
      <w:r w:rsidR="00FB0A3B" w:rsidRPr="004726F0">
        <w:rPr>
          <w:sz w:val="28"/>
          <w:szCs w:val="28"/>
        </w:rPr>
        <w:t xml:space="preserve"> рублей, на 20</w:t>
      </w:r>
      <w:r w:rsidR="00D137F7" w:rsidRPr="004726F0">
        <w:rPr>
          <w:sz w:val="28"/>
          <w:szCs w:val="28"/>
        </w:rPr>
        <w:t>2</w:t>
      </w:r>
      <w:r w:rsidR="00377723" w:rsidRPr="004726F0">
        <w:rPr>
          <w:sz w:val="28"/>
          <w:szCs w:val="28"/>
        </w:rPr>
        <w:t>4</w:t>
      </w:r>
      <w:r w:rsidR="00FB0A3B" w:rsidRPr="004726F0">
        <w:rPr>
          <w:sz w:val="28"/>
          <w:szCs w:val="28"/>
        </w:rPr>
        <w:t xml:space="preserve"> год в сумме </w:t>
      </w:r>
      <w:r w:rsidR="00616C9A" w:rsidRPr="004726F0">
        <w:rPr>
          <w:sz w:val="28"/>
          <w:szCs w:val="28"/>
        </w:rPr>
        <w:t>1</w:t>
      </w:r>
      <w:r w:rsidR="00F803EE" w:rsidRPr="004726F0">
        <w:rPr>
          <w:sz w:val="28"/>
          <w:szCs w:val="28"/>
        </w:rPr>
        <w:t> 618 232 162,78</w:t>
      </w:r>
      <w:r w:rsidR="00FB0A3B" w:rsidRPr="004726F0">
        <w:rPr>
          <w:sz w:val="28"/>
          <w:szCs w:val="28"/>
        </w:rPr>
        <w:t xml:space="preserve"> рублей, на 202</w:t>
      </w:r>
      <w:r w:rsidR="00377723" w:rsidRPr="004726F0">
        <w:rPr>
          <w:sz w:val="28"/>
          <w:szCs w:val="28"/>
        </w:rPr>
        <w:t>5</w:t>
      </w:r>
      <w:r w:rsidR="00FB0A3B" w:rsidRPr="004726F0">
        <w:rPr>
          <w:sz w:val="28"/>
          <w:szCs w:val="28"/>
        </w:rPr>
        <w:t xml:space="preserve"> год в сумме </w:t>
      </w:r>
      <w:r w:rsidR="00616C9A" w:rsidRPr="004726F0">
        <w:rPr>
          <w:sz w:val="28"/>
          <w:szCs w:val="28"/>
        </w:rPr>
        <w:t>1</w:t>
      </w:r>
      <w:r w:rsidR="00F803EE" w:rsidRPr="004726F0">
        <w:rPr>
          <w:sz w:val="28"/>
          <w:szCs w:val="28"/>
        </w:rPr>
        <w:t> 629 956 246,96</w:t>
      </w:r>
      <w:r w:rsidR="00FB0A3B" w:rsidRPr="004726F0">
        <w:rPr>
          <w:sz w:val="28"/>
          <w:szCs w:val="28"/>
        </w:rPr>
        <w:t xml:space="preserve"> рублей.</w:t>
      </w:r>
    </w:p>
    <w:p w:rsidR="00FB0A3B" w:rsidRPr="007B26E0" w:rsidRDefault="00FB0A3B" w:rsidP="00FB0A3B">
      <w:pPr>
        <w:ind w:firstLine="567"/>
        <w:jc w:val="both"/>
        <w:rPr>
          <w:spacing w:val="-4"/>
          <w:sz w:val="16"/>
          <w:szCs w:val="18"/>
        </w:rPr>
      </w:pPr>
    </w:p>
    <w:p w:rsidR="00FB0A3B" w:rsidRPr="004726F0" w:rsidRDefault="00037327" w:rsidP="00FB0A3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4726F0">
        <w:rPr>
          <w:b/>
          <w:sz w:val="28"/>
          <w:szCs w:val="28"/>
        </w:rPr>
        <w:t>4</w:t>
      </w:r>
      <w:r w:rsidR="00FB0A3B" w:rsidRPr="004726F0">
        <w:rPr>
          <w:b/>
          <w:sz w:val="28"/>
          <w:szCs w:val="28"/>
        </w:rPr>
        <w:t>.</w:t>
      </w:r>
      <w:r w:rsidR="00FB0A3B" w:rsidRPr="004726F0">
        <w:rPr>
          <w:sz w:val="28"/>
          <w:szCs w:val="28"/>
        </w:rPr>
        <w:t xml:space="preserve"> </w:t>
      </w:r>
      <w:r w:rsidR="00FB0A3B" w:rsidRPr="004726F0">
        <w:rPr>
          <w:b/>
          <w:sz w:val="28"/>
          <w:szCs w:val="28"/>
        </w:rPr>
        <w:t>Бюджетные ассигнования бюджета городского округа на 20</w:t>
      </w:r>
      <w:r w:rsidR="00034A25" w:rsidRPr="004726F0">
        <w:rPr>
          <w:b/>
          <w:sz w:val="28"/>
          <w:szCs w:val="28"/>
        </w:rPr>
        <w:t>2</w:t>
      </w:r>
      <w:r w:rsidR="0083370C" w:rsidRPr="004726F0">
        <w:rPr>
          <w:b/>
          <w:sz w:val="28"/>
          <w:szCs w:val="28"/>
        </w:rPr>
        <w:t>3</w:t>
      </w:r>
      <w:r w:rsidR="00FB0A3B" w:rsidRPr="004726F0">
        <w:rPr>
          <w:b/>
          <w:sz w:val="28"/>
          <w:szCs w:val="28"/>
        </w:rPr>
        <w:t xml:space="preserve"> год и плановый период 20</w:t>
      </w:r>
      <w:r w:rsidR="00375A6E" w:rsidRPr="004726F0">
        <w:rPr>
          <w:b/>
          <w:sz w:val="28"/>
          <w:szCs w:val="28"/>
        </w:rPr>
        <w:t>2</w:t>
      </w:r>
      <w:r w:rsidR="0083370C" w:rsidRPr="004726F0">
        <w:rPr>
          <w:b/>
          <w:sz w:val="28"/>
          <w:szCs w:val="28"/>
        </w:rPr>
        <w:t>4</w:t>
      </w:r>
      <w:r w:rsidR="00FB0A3B" w:rsidRPr="004726F0">
        <w:rPr>
          <w:b/>
          <w:sz w:val="28"/>
          <w:szCs w:val="28"/>
        </w:rPr>
        <w:t xml:space="preserve"> и 202</w:t>
      </w:r>
      <w:r w:rsidR="0083370C" w:rsidRPr="004726F0">
        <w:rPr>
          <w:b/>
          <w:sz w:val="28"/>
          <w:szCs w:val="28"/>
        </w:rPr>
        <w:t>5</w:t>
      </w:r>
      <w:r w:rsidR="00FB0A3B" w:rsidRPr="004726F0">
        <w:rPr>
          <w:b/>
          <w:sz w:val="28"/>
          <w:szCs w:val="28"/>
        </w:rPr>
        <w:t xml:space="preserve"> годов</w:t>
      </w:r>
    </w:p>
    <w:p w:rsidR="00FB0A3B" w:rsidRPr="004726F0" w:rsidRDefault="00037327" w:rsidP="00FB0A3B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4</w:t>
      </w:r>
      <w:r w:rsidR="00FB0A3B" w:rsidRPr="004726F0">
        <w:rPr>
          <w:sz w:val="28"/>
          <w:szCs w:val="28"/>
        </w:rPr>
        <w:t>.1. Утвердить распределение бюджетных ассигнований по главным ра</w:t>
      </w:r>
      <w:r w:rsidR="00FB0A3B" w:rsidRPr="004726F0">
        <w:rPr>
          <w:sz w:val="28"/>
          <w:szCs w:val="28"/>
        </w:rPr>
        <w:t>с</w:t>
      </w:r>
      <w:r w:rsidR="00FB0A3B" w:rsidRPr="004726F0">
        <w:rPr>
          <w:sz w:val="28"/>
          <w:szCs w:val="28"/>
        </w:rPr>
        <w:t>порядителям средств бюджета городского округа, разделам, подразделам, цел</w:t>
      </w:r>
      <w:r w:rsidR="00FB0A3B" w:rsidRPr="004726F0">
        <w:rPr>
          <w:sz w:val="28"/>
          <w:szCs w:val="28"/>
        </w:rPr>
        <w:t>е</w:t>
      </w:r>
      <w:r w:rsidR="00FB0A3B" w:rsidRPr="004726F0">
        <w:rPr>
          <w:sz w:val="28"/>
          <w:szCs w:val="28"/>
        </w:rPr>
        <w:t>вым статьям (муниципальным программам и непрограммным направлениям д</w:t>
      </w:r>
      <w:r w:rsidR="00FB0A3B" w:rsidRPr="004726F0">
        <w:rPr>
          <w:sz w:val="28"/>
          <w:szCs w:val="28"/>
        </w:rPr>
        <w:t>е</w:t>
      </w:r>
      <w:r w:rsidR="00FB0A3B" w:rsidRPr="004726F0">
        <w:rPr>
          <w:sz w:val="28"/>
          <w:szCs w:val="28"/>
        </w:rPr>
        <w:t>ятельности) и группам видов расходов классификации расходов бюджетов в ведомственной структуре расходов бюджета городского округа на 20</w:t>
      </w:r>
      <w:r w:rsidR="00BE6137" w:rsidRPr="004726F0">
        <w:rPr>
          <w:sz w:val="28"/>
          <w:szCs w:val="28"/>
        </w:rPr>
        <w:t>2</w:t>
      </w:r>
      <w:r w:rsidR="0083370C" w:rsidRPr="004726F0">
        <w:rPr>
          <w:sz w:val="28"/>
          <w:szCs w:val="28"/>
        </w:rPr>
        <w:t>3</w:t>
      </w:r>
      <w:r w:rsidR="00FB0A3B" w:rsidRPr="004726F0">
        <w:rPr>
          <w:sz w:val="28"/>
          <w:szCs w:val="28"/>
        </w:rPr>
        <w:t xml:space="preserve"> год с</w:t>
      </w:r>
      <w:r w:rsidR="00FB0A3B" w:rsidRPr="004726F0">
        <w:rPr>
          <w:sz w:val="28"/>
          <w:szCs w:val="28"/>
        </w:rPr>
        <w:t>о</w:t>
      </w:r>
      <w:r w:rsidR="00FB0A3B" w:rsidRPr="004726F0">
        <w:rPr>
          <w:sz w:val="28"/>
          <w:szCs w:val="28"/>
        </w:rPr>
        <w:t xml:space="preserve">гласно приложению </w:t>
      </w:r>
      <w:r w:rsidR="0021263D" w:rsidRPr="004726F0">
        <w:rPr>
          <w:sz w:val="28"/>
          <w:szCs w:val="28"/>
        </w:rPr>
        <w:t>5</w:t>
      </w:r>
      <w:r w:rsidR="00194868" w:rsidRPr="004726F0">
        <w:rPr>
          <w:sz w:val="28"/>
          <w:szCs w:val="28"/>
        </w:rPr>
        <w:t xml:space="preserve"> </w:t>
      </w:r>
      <w:r w:rsidR="00FB0A3B" w:rsidRPr="004726F0">
        <w:rPr>
          <w:sz w:val="28"/>
          <w:szCs w:val="28"/>
        </w:rPr>
        <w:t>к настоящему решению, на плановый период 20</w:t>
      </w:r>
      <w:r w:rsidR="00375A6E" w:rsidRPr="004726F0">
        <w:rPr>
          <w:sz w:val="28"/>
          <w:szCs w:val="28"/>
        </w:rPr>
        <w:t>2</w:t>
      </w:r>
      <w:r w:rsidR="0083370C" w:rsidRPr="004726F0">
        <w:rPr>
          <w:sz w:val="28"/>
          <w:szCs w:val="28"/>
        </w:rPr>
        <w:t>4</w:t>
      </w:r>
      <w:r w:rsidR="00375A6E" w:rsidRPr="004726F0">
        <w:rPr>
          <w:sz w:val="28"/>
          <w:szCs w:val="28"/>
        </w:rPr>
        <w:t xml:space="preserve"> </w:t>
      </w:r>
      <w:r w:rsidR="00FB0A3B" w:rsidRPr="004726F0">
        <w:rPr>
          <w:sz w:val="28"/>
          <w:szCs w:val="28"/>
        </w:rPr>
        <w:t>и 202</w:t>
      </w:r>
      <w:r w:rsidR="0083370C" w:rsidRPr="004726F0">
        <w:rPr>
          <w:sz w:val="28"/>
          <w:szCs w:val="28"/>
        </w:rPr>
        <w:t>5</w:t>
      </w:r>
      <w:r w:rsidR="00FB0A3B" w:rsidRPr="004726F0">
        <w:rPr>
          <w:sz w:val="28"/>
          <w:szCs w:val="28"/>
        </w:rPr>
        <w:t xml:space="preserve"> годов согласно приложению </w:t>
      </w:r>
      <w:r w:rsidR="0021263D" w:rsidRPr="004726F0">
        <w:rPr>
          <w:sz w:val="28"/>
          <w:szCs w:val="28"/>
        </w:rPr>
        <w:t>6</w:t>
      </w:r>
      <w:r w:rsidR="00FB0A3B" w:rsidRPr="004726F0">
        <w:rPr>
          <w:sz w:val="28"/>
          <w:szCs w:val="28"/>
        </w:rPr>
        <w:t xml:space="preserve"> к настоящему решению.</w:t>
      </w:r>
    </w:p>
    <w:p w:rsidR="00FB0A3B" w:rsidRPr="004726F0" w:rsidRDefault="00037327" w:rsidP="00FB0A3B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4</w:t>
      </w:r>
      <w:r w:rsidR="00FB0A3B" w:rsidRPr="004726F0">
        <w:rPr>
          <w:sz w:val="28"/>
          <w:szCs w:val="28"/>
        </w:rPr>
        <w:t>.2. Утвердить распределение бюджетных ассигнований по целевым стат</w:t>
      </w:r>
      <w:r w:rsidR="00FB0A3B" w:rsidRPr="004726F0">
        <w:rPr>
          <w:sz w:val="28"/>
          <w:szCs w:val="28"/>
        </w:rPr>
        <w:t>ь</w:t>
      </w:r>
      <w:r w:rsidR="00FB0A3B" w:rsidRPr="004726F0">
        <w:rPr>
          <w:sz w:val="28"/>
          <w:szCs w:val="28"/>
        </w:rPr>
        <w:t>ям (муниципальным программам и непрограммным направлениям деятельн</w:t>
      </w:r>
      <w:r w:rsidR="00FB0A3B" w:rsidRPr="004726F0">
        <w:rPr>
          <w:sz w:val="28"/>
          <w:szCs w:val="28"/>
        </w:rPr>
        <w:t>о</w:t>
      </w:r>
      <w:r w:rsidR="00FB0A3B" w:rsidRPr="004726F0">
        <w:rPr>
          <w:sz w:val="28"/>
          <w:szCs w:val="28"/>
        </w:rPr>
        <w:t>сти) и группам видов расходов классификации расходов бюджетов на 20</w:t>
      </w:r>
      <w:r w:rsidR="00244A72" w:rsidRPr="004726F0">
        <w:rPr>
          <w:sz w:val="28"/>
          <w:szCs w:val="28"/>
        </w:rPr>
        <w:t>2</w:t>
      </w:r>
      <w:r w:rsidR="0083370C" w:rsidRPr="004726F0">
        <w:rPr>
          <w:sz w:val="28"/>
          <w:szCs w:val="28"/>
        </w:rPr>
        <w:t>3</w:t>
      </w:r>
      <w:r w:rsidR="00FB0A3B" w:rsidRPr="004726F0">
        <w:rPr>
          <w:sz w:val="28"/>
          <w:szCs w:val="28"/>
        </w:rPr>
        <w:t xml:space="preserve"> год согласно приложению </w:t>
      </w:r>
      <w:r w:rsidR="00AD158D" w:rsidRPr="004726F0">
        <w:rPr>
          <w:sz w:val="28"/>
          <w:szCs w:val="28"/>
        </w:rPr>
        <w:t>7</w:t>
      </w:r>
      <w:r w:rsidR="00FB0A3B" w:rsidRPr="004726F0">
        <w:rPr>
          <w:sz w:val="28"/>
          <w:szCs w:val="28"/>
        </w:rPr>
        <w:t xml:space="preserve"> к настоящему решению, на плановый период 20</w:t>
      </w:r>
      <w:r w:rsidR="00375A6E" w:rsidRPr="004726F0">
        <w:rPr>
          <w:sz w:val="28"/>
          <w:szCs w:val="28"/>
        </w:rPr>
        <w:t>2</w:t>
      </w:r>
      <w:r w:rsidR="0083370C" w:rsidRPr="004726F0">
        <w:rPr>
          <w:sz w:val="28"/>
          <w:szCs w:val="28"/>
        </w:rPr>
        <w:t>4</w:t>
      </w:r>
      <w:r w:rsidR="00FB0A3B" w:rsidRPr="004726F0">
        <w:rPr>
          <w:sz w:val="28"/>
          <w:szCs w:val="28"/>
        </w:rPr>
        <w:t xml:space="preserve"> и 202</w:t>
      </w:r>
      <w:r w:rsidR="0083370C" w:rsidRPr="004726F0">
        <w:rPr>
          <w:sz w:val="28"/>
          <w:szCs w:val="28"/>
        </w:rPr>
        <w:t>5</w:t>
      </w:r>
      <w:r w:rsidR="00FB0A3B" w:rsidRPr="004726F0">
        <w:rPr>
          <w:sz w:val="28"/>
          <w:szCs w:val="28"/>
        </w:rPr>
        <w:t xml:space="preserve"> годов согласно приложению </w:t>
      </w:r>
      <w:r w:rsidR="00AD158D" w:rsidRPr="004726F0">
        <w:rPr>
          <w:sz w:val="28"/>
          <w:szCs w:val="28"/>
        </w:rPr>
        <w:t>8</w:t>
      </w:r>
      <w:r w:rsidR="00FB0A3B" w:rsidRPr="004726F0">
        <w:rPr>
          <w:sz w:val="28"/>
          <w:szCs w:val="28"/>
        </w:rPr>
        <w:t xml:space="preserve"> к настоящему решению.</w:t>
      </w:r>
    </w:p>
    <w:p w:rsidR="00FB0A3B" w:rsidRPr="004726F0" w:rsidRDefault="00037327" w:rsidP="00FB0A3B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4</w:t>
      </w:r>
      <w:r w:rsidR="00FB0A3B" w:rsidRPr="004726F0">
        <w:rPr>
          <w:sz w:val="28"/>
          <w:szCs w:val="28"/>
        </w:rPr>
        <w:t>.3. Утвердить распределение бюд</w:t>
      </w:r>
      <w:r w:rsidR="009A752B" w:rsidRPr="004726F0">
        <w:rPr>
          <w:sz w:val="28"/>
          <w:szCs w:val="28"/>
        </w:rPr>
        <w:t>жетных ассигнований по разделам и</w:t>
      </w:r>
      <w:r w:rsidR="00FB0A3B" w:rsidRPr="004726F0">
        <w:rPr>
          <w:sz w:val="28"/>
          <w:szCs w:val="28"/>
        </w:rPr>
        <w:t xml:space="preserve"> подразделам классификации расходов бюджетов на 20</w:t>
      </w:r>
      <w:r w:rsidR="00923E42" w:rsidRPr="004726F0">
        <w:rPr>
          <w:sz w:val="28"/>
          <w:szCs w:val="28"/>
        </w:rPr>
        <w:t>2</w:t>
      </w:r>
      <w:r w:rsidR="0083370C" w:rsidRPr="004726F0">
        <w:rPr>
          <w:sz w:val="28"/>
          <w:szCs w:val="28"/>
        </w:rPr>
        <w:t>3</w:t>
      </w:r>
      <w:r w:rsidR="00FB0A3B" w:rsidRPr="004726F0">
        <w:rPr>
          <w:sz w:val="28"/>
          <w:szCs w:val="28"/>
        </w:rPr>
        <w:t xml:space="preserve"> год согласно прил</w:t>
      </w:r>
      <w:r w:rsidR="00FB0A3B" w:rsidRPr="004726F0">
        <w:rPr>
          <w:sz w:val="28"/>
          <w:szCs w:val="28"/>
        </w:rPr>
        <w:t>о</w:t>
      </w:r>
      <w:r w:rsidR="00FB0A3B" w:rsidRPr="004726F0">
        <w:rPr>
          <w:sz w:val="28"/>
          <w:szCs w:val="28"/>
        </w:rPr>
        <w:t xml:space="preserve">жению </w:t>
      </w:r>
      <w:r w:rsidR="00FE44ED" w:rsidRPr="004726F0">
        <w:rPr>
          <w:sz w:val="28"/>
          <w:szCs w:val="28"/>
        </w:rPr>
        <w:t>9</w:t>
      </w:r>
      <w:r w:rsidR="00FB0A3B" w:rsidRPr="004726F0">
        <w:rPr>
          <w:sz w:val="28"/>
          <w:szCs w:val="28"/>
        </w:rPr>
        <w:t xml:space="preserve"> к настоящему решению и на плановый период 20</w:t>
      </w:r>
      <w:r w:rsidR="00375A6E" w:rsidRPr="004726F0">
        <w:rPr>
          <w:sz w:val="28"/>
          <w:szCs w:val="28"/>
        </w:rPr>
        <w:t>2</w:t>
      </w:r>
      <w:r w:rsidR="0083370C" w:rsidRPr="004726F0">
        <w:rPr>
          <w:sz w:val="28"/>
          <w:szCs w:val="28"/>
        </w:rPr>
        <w:t>4</w:t>
      </w:r>
      <w:r w:rsidR="00FB0A3B" w:rsidRPr="004726F0">
        <w:rPr>
          <w:sz w:val="28"/>
          <w:szCs w:val="28"/>
        </w:rPr>
        <w:t xml:space="preserve"> и 202</w:t>
      </w:r>
      <w:r w:rsidR="0083370C" w:rsidRPr="004726F0">
        <w:rPr>
          <w:sz w:val="28"/>
          <w:szCs w:val="28"/>
        </w:rPr>
        <w:t>5</w:t>
      </w:r>
      <w:r w:rsidR="00FB0A3B" w:rsidRPr="004726F0">
        <w:rPr>
          <w:sz w:val="28"/>
          <w:szCs w:val="28"/>
        </w:rPr>
        <w:t xml:space="preserve"> годов с</w:t>
      </w:r>
      <w:r w:rsidR="00FB0A3B" w:rsidRPr="004726F0">
        <w:rPr>
          <w:sz w:val="28"/>
          <w:szCs w:val="28"/>
        </w:rPr>
        <w:t>о</w:t>
      </w:r>
      <w:r w:rsidR="00FB0A3B" w:rsidRPr="004726F0">
        <w:rPr>
          <w:sz w:val="28"/>
          <w:szCs w:val="28"/>
        </w:rPr>
        <w:t>гласно приложению 1</w:t>
      </w:r>
      <w:r w:rsidR="00FE44ED" w:rsidRPr="004726F0">
        <w:rPr>
          <w:sz w:val="28"/>
          <w:szCs w:val="28"/>
        </w:rPr>
        <w:t>0</w:t>
      </w:r>
      <w:r w:rsidR="00FB0A3B" w:rsidRPr="004726F0">
        <w:rPr>
          <w:sz w:val="28"/>
          <w:szCs w:val="28"/>
        </w:rPr>
        <w:t xml:space="preserve"> к настоящему решению.</w:t>
      </w:r>
    </w:p>
    <w:p w:rsidR="00FB0A3B" w:rsidRPr="004726F0" w:rsidRDefault="00037327" w:rsidP="00FB0A3B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4</w:t>
      </w:r>
      <w:r w:rsidR="00FB0A3B" w:rsidRPr="004726F0">
        <w:rPr>
          <w:sz w:val="28"/>
          <w:szCs w:val="28"/>
        </w:rPr>
        <w:t>.4. Утвердить общий объем бюджетных ассигнований на исполнение пу</w:t>
      </w:r>
      <w:r w:rsidR="00FB0A3B" w:rsidRPr="004726F0">
        <w:rPr>
          <w:sz w:val="28"/>
          <w:szCs w:val="28"/>
        </w:rPr>
        <w:t>б</w:t>
      </w:r>
      <w:r w:rsidR="00FB0A3B" w:rsidRPr="004726F0">
        <w:rPr>
          <w:sz w:val="28"/>
          <w:szCs w:val="28"/>
        </w:rPr>
        <w:t>личных нормативных обязательств на 20</w:t>
      </w:r>
      <w:r w:rsidR="00011A92" w:rsidRPr="004726F0">
        <w:rPr>
          <w:sz w:val="28"/>
          <w:szCs w:val="28"/>
        </w:rPr>
        <w:t>2</w:t>
      </w:r>
      <w:r w:rsidR="009670D1" w:rsidRPr="004726F0">
        <w:rPr>
          <w:sz w:val="28"/>
          <w:szCs w:val="28"/>
        </w:rPr>
        <w:t>3</w:t>
      </w:r>
      <w:r w:rsidR="00FB0A3B" w:rsidRPr="004726F0">
        <w:rPr>
          <w:sz w:val="28"/>
          <w:szCs w:val="28"/>
        </w:rPr>
        <w:t xml:space="preserve"> год в сумме </w:t>
      </w:r>
      <w:r w:rsidR="009670D1" w:rsidRPr="004726F0">
        <w:rPr>
          <w:sz w:val="28"/>
          <w:szCs w:val="28"/>
        </w:rPr>
        <w:t>473 952 704,12</w:t>
      </w:r>
      <w:r w:rsidR="00FB0A3B" w:rsidRPr="004726F0">
        <w:rPr>
          <w:sz w:val="28"/>
          <w:szCs w:val="28"/>
        </w:rPr>
        <w:t xml:space="preserve"> рублей, на 20</w:t>
      </w:r>
      <w:r w:rsidR="00375A6E" w:rsidRPr="004726F0">
        <w:rPr>
          <w:sz w:val="28"/>
          <w:szCs w:val="28"/>
        </w:rPr>
        <w:t>2</w:t>
      </w:r>
      <w:r w:rsidR="009670D1" w:rsidRPr="004726F0">
        <w:rPr>
          <w:sz w:val="28"/>
          <w:szCs w:val="28"/>
        </w:rPr>
        <w:t>4</w:t>
      </w:r>
      <w:r w:rsidR="00FB0A3B" w:rsidRPr="004726F0">
        <w:rPr>
          <w:sz w:val="28"/>
          <w:szCs w:val="28"/>
        </w:rPr>
        <w:t xml:space="preserve"> год в сумме </w:t>
      </w:r>
      <w:r w:rsidR="009670D1" w:rsidRPr="004726F0">
        <w:rPr>
          <w:sz w:val="28"/>
          <w:szCs w:val="28"/>
        </w:rPr>
        <w:t>325 694 561,24</w:t>
      </w:r>
      <w:r w:rsidR="00375A6E" w:rsidRPr="004726F0">
        <w:rPr>
          <w:sz w:val="28"/>
          <w:szCs w:val="28"/>
        </w:rPr>
        <w:t xml:space="preserve"> рублей и на 202</w:t>
      </w:r>
      <w:r w:rsidR="009670D1" w:rsidRPr="004726F0">
        <w:rPr>
          <w:sz w:val="28"/>
          <w:szCs w:val="28"/>
        </w:rPr>
        <w:t>5</w:t>
      </w:r>
      <w:r w:rsidR="00FB0A3B" w:rsidRPr="004726F0">
        <w:rPr>
          <w:sz w:val="28"/>
          <w:szCs w:val="28"/>
        </w:rPr>
        <w:t xml:space="preserve"> год в сумме </w:t>
      </w:r>
      <w:r w:rsidR="009670D1" w:rsidRPr="004726F0">
        <w:rPr>
          <w:sz w:val="28"/>
          <w:szCs w:val="28"/>
        </w:rPr>
        <w:t>298 854 855,15</w:t>
      </w:r>
      <w:r w:rsidR="00FB0A3B" w:rsidRPr="004726F0">
        <w:rPr>
          <w:sz w:val="28"/>
          <w:szCs w:val="28"/>
        </w:rPr>
        <w:t xml:space="preserve"> рублей.</w:t>
      </w:r>
    </w:p>
    <w:p w:rsidR="00FB0A3B" w:rsidRPr="004726F0" w:rsidRDefault="00037327" w:rsidP="00FB0A3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726F0">
        <w:rPr>
          <w:sz w:val="28"/>
          <w:szCs w:val="28"/>
        </w:rPr>
        <w:t>4</w:t>
      </w:r>
      <w:r w:rsidR="00FB0A3B" w:rsidRPr="004726F0">
        <w:rPr>
          <w:sz w:val="28"/>
          <w:szCs w:val="28"/>
        </w:rPr>
        <w:t>.</w:t>
      </w:r>
      <w:r w:rsidR="005B57B0" w:rsidRPr="004726F0">
        <w:rPr>
          <w:sz w:val="28"/>
          <w:szCs w:val="28"/>
        </w:rPr>
        <w:t>5</w:t>
      </w:r>
      <w:r w:rsidR="00FB0A3B" w:rsidRPr="004726F0">
        <w:rPr>
          <w:sz w:val="28"/>
          <w:szCs w:val="28"/>
        </w:rPr>
        <w:t>. Утвердить объем бюджетных ассигнований дорожного фонда Изобильненского городского округа Ставропольского края на 20</w:t>
      </w:r>
      <w:r w:rsidR="00697673" w:rsidRPr="004726F0">
        <w:rPr>
          <w:sz w:val="28"/>
          <w:szCs w:val="28"/>
        </w:rPr>
        <w:t>2</w:t>
      </w:r>
      <w:r w:rsidR="009670D1" w:rsidRPr="004726F0">
        <w:rPr>
          <w:sz w:val="28"/>
          <w:szCs w:val="28"/>
        </w:rPr>
        <w:t>3</w:t>
      </w:r>
      <w:r w:rsidR="00FB0A3B" w:rsidRPr="004726F0">
        <w:rPr>
          <w:sz w:val="28"/>
          <w:szCs w:val="28"/>
        </w:rPr>
        <w:t xml:space="preserve"> год в сумме </w:t>
      </w:r>
      <w:r w:rsidR="009670D1" w:rsidRPr="004726F0">
        <w:rPr>
          <w:sz w:val="28"/>
          <w:szCs w:val="28"/>
        </w:rPr>
        <w:t>129 425 082,44</w:t>
      </w:r>
      <w:r w:rsidR="00FB0A3B" w:rsidRPr="004726F0">
        <w:rPr>
          <w:sz w:val="28"/>
          <w:szCs w:val="28"/>
        </w:rPr>
        <w:t xml:space="preserve"> рублей, на 20</w:t>
      </w:r>
      <w:r w:rsidR="008B189E" w:rsidRPr="004726F0">
        <w:rPr>
          <w:sz w:val="28"/>
          <w:szCs w:val="28"/>
        </w:rPr>
        <w:t>2</w:t>
      </w:r>
      <w:r w:rsidR="009670D1" w:rsidRPr="004726F0">
        <w:rPr>
          <w:sz w:val="28"/>
          <w:szCs w:val="28"/>
        </w:rPr>
        <w:t>4</w:t>
      </w:r>
      <w:r w:rsidR="00FB0A3B" w:rsidRPr="004726F0">
        <w:rPr>
          <w:sz w:val="28"/>
          <w:szCs w:val="28"/>
        </w:rPr>
        <w:t xml:space="preserve"> год в сумме</w:t>
      </w:r>
      <w:r w:rsidR="00645B1E" w:rsidRPr="004726F0">
        <w:rPr>
          <w:sz w:val="28"/>
          <w:szCs w:val="28"/>
        </w:rPr>
        <w:t xml:space="preserve"> </w:t>
      </w:r>
      <w:r w:rsidR="009670D1" w:rsidRPr="004726F0">
        <w:rPr>
          <w:sz w:val="28"/>
          <w:szCs w:val="28"/>
        </w:rPr>
        <w:t>37 533 410,00</w:t>
      </w:r>
      <w:r w:rsidR="00FB0A3B" w:rsidRPr="004726F0">
        <w:rPr>
          <w:sz w:val="28"/>
          <w:szCs w:val="28"/>
        </w:rPr>
        <w:t xml:space="preserve"> рублей и на 202</w:t>
      </w:r>
      <w:r w:rsidR="009670D1" w:rsidRPr="004726F0">
        <w:rPr>
          <w:sz w:val="28"/>
          <w:szCs w:val="28"/>
        </w:rPr>
        <w:t>5</w:t>
      </w:r>
      <w:r w:rsidR="00FB0A3B" w:rsidRPr="004726F0">
        <w:rPr>
          <w:sz w:val="28"/>
          <w:szCs w:val="28"/>
        </w:rPr>
        <w:t xml:space="preserve"> год в сумме </w:t>
      </w:r>
      <w:r w:rsidR="009670D1" w:rsidRPr="004726F0">
        <w:rPr>
          <w:sz w:val="28"/>
          <w:szCs w:val="28"/>
        </w:rPr>
        <w:t>39 559 570</w:t>
      </w:r>
      <w:r w:rsidR="00FB0A3B" w:rsidRPr="004726F0">
        <w:rPr>
          <w:sz w:val="28"/>
          <w:szCs w:val="28"/>
        </w:rPr>
        <w:t xml:space="preserve"> рублей.</w:t>
      </w:r>
    </w:p>
    <w:p w:rsidR="00FB0A3B" w:rsidRPr="004726F0" w:rsidRDefault="00037327" w:rsidP="00FB0A3B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4726F0">
        <w:rPr>
          <w:spacing w:val="-4"/>
          <w:sz w:val="28"/>
          <w:szCs w:val="28"/>
        </w:rPr>
        <w:lastRenderedPageBreak/>
        <w:t>4</w:t>
      </w:r>
      <w:r w:rsidR="00FB0A3B" w:rsidRPr="004726F0">
        <w:rPr>
          <w:spacing w:val="-4"/>
          <w:sz w:val="28"/>
          <w:szCs w:val="28"/>
        </w:rPr>
        <w:t>.</w:t>
      </w:r>
      <w:r w:rsidR="005B57B0" w:rsidRPr="004726F0">
        <w:rPr>
          <w:spacing w:val="-4"/>
          <w:sz w:val="28"/>
          <w:szCs w:val="28"/>
        </w:rPr>
        <w:t>6</w:t>
      </w:r>
      <w:r w:rsidR="00FB0A3B" w:rsidRPr="004726F0">
        <w:rPr>
          <w:spacing w:val="-4"/>
          <w:sz w:val="28"/>
          <w:szCs w:val="28"/>
        </w:rPr>
        <w:t>. Утвердить объем резервного фонда администрации Изобильненского г</w:t>
      </w:r>
      <w:r w:rsidR="00FB0A3B" w:rsidRPr="004726F0">
        <w:rPr>
          <w:spacing w:val="-4"/>
          <w:sz w:val="28"/>
          <w:szCs w:val="28"/>
        </w:rPr>
        <w:t>о</w:t>
      </w:r>
      <w:r w:rsidR="00FB0A3B" w:rsidRPr="004726F0">
        <w:rPr>
          <w:spacing w:val="-4"/>
          <w:sz w:val="28"/>
          <w:szCs w:val="28"/>
        </w:rPr>
        <w:t>родского округа Ставропольского края на 20</w:t>
      </w:r>
      <w:r w:rsidR="00697673" w:rsidRPr="004726F0">
        <w:rPr>
          <w:spacing w:val="-4"/>
          <w:sz w:val="28"/>
          <w:szCs w:val="28"/>
        </w:rPr>
        <w:t>2</w:t>
      </w:r>
      <w:r w:rsidR="00012B96" w:rsidRPr="004726F0">
        <w:rPr>
          <w:spacing w:val="-4"/>
          <w:sz w:val="28"/>
          <w:szCs w:val="28"/>
        </w:rPr>
        <w:t>3</w:t>
      </w:r>
      <w:r w:rsidR="00FB0A3B" w:rsidRPr="004726F0">
        <w:rPr>
          <w:spacing w:val="-4"/>
          <w:sz w:val="28"/>
          <w:szCs w:val="28"/>
        </w:rPr>
        <w:t xml:space="preserve"> год в сумме </w:t>
      </w:r>
      <w:r w:rsidR="00012B96" w:rsidRPr="004726F0">
        <w:rPr>
          <w:spacing w:val="-4"/>
          <w:sz w:val="28"/>
          <w:szCs w:val="28"/>
        </w:rPr>
        <w:t>10 679 713,80</w:t>
      </w:r>
      <w:r w:rsidR="00FB0A3B" w:rsidRPr="004726F0">
        <w:rPr>
          <w:sz w:val="28"/>
          <w:szCs w:val="28"/>
        </w:rPr>
        <w:t xml:space="preserve"> </w:t>
      </w:r>
      <w:r w:rsidR="00FB0A3B" w:rsidRPr="004726F0">
        <w:rPr>
          <w:spacing w:val="-4"/>
          <w:sz w:val="28"/>
          <w:szCs w:val="28"/>
        </w:rPr>
        <w:t>рублей,</w:t>
      </w:r>
      <w:r w:rsidR="00FB0A3B" w:rsidRPr="004726F0">
        <w:rPr>
          <w:sz w:val="28"/>
          <w:szCs w:val="28"/>
        </w:rPr>
        <w:t xml:space="preserve"> на 20</w:t>
      </w:r>
      <w:r w:rsidR="008B189E" w:rsidRPr="004726F0">
        <w:rPr>
          <w:sz w:val="28"/>
          <w:szCs w:val="28"/>
        </w:rPr>
        <w:t>2</w:t>
      </w:r>
      <w:r w:rsidR="000B4F3C" w:rsidRPr="004726F0">
        <w:rPr>
          <w:sz w:val="28"/>
          <w:szCs w:val="28"/>
        </w:rPr>
        <w:t>4</w:t>
      </w:r>
      <w:r w:rsidR="00FB0A3B" w:rsidRPr="004726F0">
        <w:rPr>
          <w:sz w:val="28"/>
          <w:szCs w:val="28"/>
        </w:rPr>
        <w:t xml:space="preserve"> год в сумме </w:t>
      </w:r>
      <w:r w:rsidR="005D7D36" w:rsidRPr="004726F0">
        <w:rPr>
          <w:spacing w:val="-4"/>
          <w:sz w:val="28"/>
          <w:szCs w:val="28"/>
        </w:rPr>
        <w:t>776 587,28</w:t>
      </w:r>
      <w:r w:rsidR="005D7D36" w:rsidRPr="004726F0">
        <w:rPr>
          <w:sz w:val="28"/>
          <w:szCs w:val="28"/>
        </w:rPr>
        <w:t xml:space="preserve"> </w:t>
      </w:r>
      <w:r w:rsidR="00FB0A3B" w:rsidRPr="004726F0">
        <w:rPr>
          <w:sz w:val="28"/>
          <w:szCs w:val="28"/>
        </w:rPr>
        <w:t>рублей и на 202</w:t>
      </w:r>
      <w:r w:rsidR="000B4F3C" w:rsidRPr="004726F0">
        <w:rPr>
          <w:sz w:val="28"/>
          <w:szCs w:val="28"/>
        </w:rPr>
        <w:t>5</w:t>
      </w:r>
      <w:r w:rsidR="00FB0A3B" w:rsidRPr="004726F0">
        <w:rPr>
          <w:sz w:val="28"/>
          <w:szCs w:val="28"/>
        </w:rPr>
        <w:t xml:space="preserve"> год в сумме </w:t>
      </w:r>
      <w:r w:rsidR="005D7D36" w:rsidRPr="004726F0">
        <w:rPr>
          <w:spacing w:val="-4"/>
          <w:sz w:val="28"/>
          <w:szCs w:val="28"/>
        </w:rPr>
        <w:t>776 587,28</w:t>
      </w:r>
      <w:r w:rsidR="005D7D36" w:rsidRPr="004726F0">
        <w:rPr>
          <w:sz w:val="28"/>
          <w:szCs w:val="28"/>
        </w:rPr>
        <w:t xml:space="preserve"> </w:t>
      </w:r>
      <w:r w:rsidR="00FB0A3B" w:rsidRPr="004726F0">
        <w:rPr>
          <w:sz w:val="28"/>
          <w:szCs w:val="28"/>
        </w:rPr>
        <w:t>ру</w:t>
      </w:r>
      <w:r w:rsidR="00FB0A3B" w:rsidRPr="004726F0">
        <w:rPr>
          <w:sz w:val="28"/>
          <w:szCs w:val="28"/>
        </w:rPr>
        <w:t>б</w:t>
      </w:r>
      <w:r w:rsidR="00FB0A3B" w:rsidRPr="004726F0">
        <w:rPr>
          <w:sz w:val="28"/>
          <w:szCs w:val="28"/>
        </w:rPr>
        <w:t>лей.</w:t>
      </w:r>
      <w:r w:rsidR="00FB0A3B" w:rsidRPr="004726F0">
        <w:rPr>
          <w:spacing w:val="-4"/>
          <w:sz w:val="28"/>
          <w:szCs w:val="28"/>
        </w:rPr>
        <w:t xml:space="preserve"> </w:t>
      </w:r>
    </w:p>
    <w:p w:rsidR="005B57B0" w:rsidRPr="004726F0" w:rsidRDefault="00037327" w:rsidP="005B57B0">
      <w:pPr>
        <w:ind w:firstLine="567"/>
        <w:jc w:val="both"/>
        <w:rPr>
          <w:spacing w:val="-4"/>
          <w:sz w:val="28"/>
          <w:szCs w:val="28"/>
        </w:rPr>
      </w:pPr>
      <w:r w:rsidRPr="004726F0">
        <w:rPr>
          <w:spacing w:val="-4"/>
          <w:sz w:val="28"/>
          <w:szCs w:val="28"/>
        </w:rPr>
        <w:t>4</w:t>
      </w:r>
      <w:r w:rsidR="005B57B0" w:rsidRPr="004726F0">
        <w:rPr>
          <w:spacing w:val="-4"/>
          <w:sz w:val="28"/>
          <w:szCs w:val="28"/>
        </w:rPr>
        <w:t xml:space="preserve">.7. Установить, что </w:t>
      </w:r>
      <w:r w:rsidR="00AE6364" w:rsidRPr="004726F0">
        <w:rPr>
          <w:spacing w:val="-4"/>
          <w:sz w:val="28"/>
          <w:szCs w:val="28"/>
        </w:rPr>
        <w:t xml:space="preserve">в </w:t>
      </w:r>
      <w:r w:rsidR="005B57B0" w:rsidRPr="004726F0">
        <w:rPr>
          <w:spacing w:val="-4"/>
          <w:sz w:val="28"/>
          <w:szCs w:val="28"/>
        </w:rPr>
        <w:t>приоритетн</w:t>
      </w:r>
      <w:r w:rsidR="00AE6364" w:rsidRPr="004726F0">
        <w:rPr>
          <w:spacing w:val="-4"/>
          <w:sz w:val="28"/>
          <w:szCs w:val="28"/>
        </w:rPr>
        <w:t>о</w:t>
      </w:r>
      <w:r w:rsidR="005B57B0" w:rsidRPr="004726F0">
        <w:rPr>
          <w:spacing w:val="-4"/>
          <w:sz w:val="28"/>
          <w:szCs w:val="28"/>
        </w:rPr>
        <w:t>м</w:t>
      </w:r>
      <w:r w:rsidR="00AE6364" w:rsidRPr="004726F0">
        <w:rPr>
          <w:spacing w:val="-4"/>
          <w:sz w:val="28"/>
          <w:szCs w:val="28"/>
        </w:rPr>
        <w:t xml:space="preserve"> порядке обеспечиваются расходы </w:t>
      </w:r>
      <w:r w:rsidR="005B57B0" w:rsidRPr="004726F0">
        <w:rPr>
          <w:spacing w:val="-4"/>
          <w:sz w:val="28"/>
          <w:szCs w:val="28"/>
        </w:rPr>
        <w:t>бю</w:t>
      </w:r>
      <w:r w:rsidR="005B57B0" w:rsidRPr="004726F0">
        <w:rPr>
          <w:spacing w:val="-4"/>
          <w:sz w:val="28"/>
          <w:szCs w:val="28"/>
        </w:rPr>
        <w:t>д</w:t>
      </w:r>
      <w:r w:rsidR="005B57B0" w:rsidRPr="004726F0">
        <w:rPr>
          <w:spacing w:val="-4"/>
          <w:sz w:val="28"/>
          <w:szCs w:val="28"/>
        </w:rPr>
        <w:t>жета городского округа</w:t>
      </w:r>
      <w:r w:rsidR="00AE6364" w:rsidRPr="004726F0">
        <w:rPr>
          <w:spacing w:val="-4"/>
          <w:sz w:val="28"/>
          <w:szCs w:val="28"/>
        </w:rPr>
        <w:t xml:space="preserve"> </w:t>
      </w:r>
      <w:r w:rsidR="005B57B0" w:rsidRPr="004726F0">
        <w:rPr>
          <w:spacing w:val="-4"/>
          <w:sz w:val="28"/>
          <w:szCs w:val="28"/>
        </w:rPr>
        <w:t>направленные на:</w:t>
      </w:r>
    </w:p>
    <w:p w:rsidR="005B57B0" w:rsidRPr="004726F0" w:rsidRDefault="005B57B0" w:rsidP="005B57B0">
      <w:pPr>
        <w:ind w:firstLine="567"/>
        <w:jc w:val="both"/>
        <w:rPr>
          <w:spacing w:val="-4"/>
          <w:sz w:val="28"/>
          <w:szCs w:val="28"/>
        </w:rPr>
      </w:pPr>
      <w:r w:rsidRPr="004726F0">
        <w:rPr>
          <w:spacing w:val="-4"/>
          <w:sz w:val="28"/>
          <w:szCs w:val="28"/>
        </w:rPr>
        <w:t>1) выплату персоналу в целях обеспечения выполнения функций муниц</w:t>
      </w:r>
      <w:r w:rsidRPr="004726F0">
        <w:rPr>
          <w:spacing w:val="-4"/>
          <w:sz w:val="28"/>
          <w:szCs w:val="28"/>
        </w:rPr>
        <w:t>и</w:t>
      </w:r>
      <w:r w:rsidRPr="004726F0">
        <w:rPr>
          <w:spacing w:val="-4"/>
          <w:sz w:val="28"/>
          <w:szCs w:val="28"/>
        </w:rPr>
        <w:t>пальными органами, казенными учреждениями Изобильненского городского округа Ставропольского края, а также оплату услуг по перечислению выплат пе</w:t>
      </w:r>
      <w:r w:rsidRPr="004726F0">
        <w:rPr>
          <w:spacing w:val="-4"/>
          <w:sz w:val="28"/>
          <w:szCs w:val="28"/>
        </w:rPr>
        <w:t>р</w:t>
      </w:r>
      <w:r w:rsidRPr="004726F0">
        <w:rPr>
          <w:spacing w:val="-4"/>
          <w:sz w:val="28"/>
          <w:szCs w:val="28"/>
        </w:rPr>
        <w:t>соналу;</w:t>
      </w:r>
    </w:p>
    <w:p w:rsidR="005B57B0" w:rsidRPr="004726F0" w:rsidRDefault="00AE6364" w:rsidP="005B57B0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2</w:t>
      </w:r>
      <w:r w:rsidR="005B57B0" w:rsidRPr="004726F0">
        <w:rPr>
          <w:sz w:val="28"/>
          <w:szCs w:val="28"/>
        </w:rPr>
        <w:t>) уплату налогов</w:t>
      </w:r>
      <w:r w:rsidR="005D196B" w:rsidRPr="004726F0">
        <w:rPr>
          <w:sz w:val="28"/>
          <w:szCs w:val="28"/>
        </w:rPr>
        <w:t>,</w:t>
      </w:r>
      <w:r w:rsidR="005B57B0" w:rsidRPr="004726F0">
        <w:rPr>
          <w:sz w:val="28"/>
          <w:szCs w:val="28"/>
        </w:rPr>
        <w:t xml:space="preserve"> сборов и иных платежей;</w:t>
      </w:r>
    </w:p>
    <w:p w:rsidR="005B57B0" w:rsidRPr="004726F0" w:rsidRDefault="00AE6364" w:rsidP="005B57B0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3</w:t>
      </w:r>
      <w:r w:rsidR="005B57B0" w:rsidRPr="004726F0">
        <w:rPr>
          <w:sz w:val="28"/>
          <w:szCs w:val="28"/>
        </w:rPr>
        <w:t>) социальное обеспечение и иные выплаты населению, а также оплату услуг по перечислению, почтовому переводу (доставке, вручению) социал</w:t>
      </w:r>
      <w:r w:rsidR="005B57B0" w:rsidRPr="004726F0">
        <w:rPr>
          <w:sz w:val="28"/>
          <w:szCs w:val="28"/>
        </w:rPr>
        <w:t>ь</w:t>
      </w:r>
      <w:r w:rsidR="005B57B0" w:rsidRPr="004726F0">
        <w:rPr>
          <w:sz w:val="28"/>
          <w:szCs w:val="28"/>
        </w:rPr>
        <w:t>ных выплат населению;</w:t>
      </w:r>
    </w:p>
    <w:p w:rsidR="00AE6364" w:rsidRPr="004726F0" w:rsidRDefault="00AE6364" w:rsidP="00AE6364">
      <w:pPr>
        <w:ind w:firstLine="567"/>
        <w:jc w:val="both"/>
        <w:rPr>
          <w:spacing w:val="-4"/>
          <w:sz w:val="28"/>
          <w:szCs w:val="28"/>
        </w:rPr>
      </w:pPr>
      <w:r w:rsidRPr="004726F0">
        <w:rPr>
          <w:sz w:val="28"/>
          <w:szCs w:val="28"/>
        </w:rPr>
        <w:t xml:space="preserve">4) </w:t>
      </w:r>
      <w:r w:rsidRPr="004726F0">
        <w:rPr>
          <w:spacing w:val="-4"/>
          <w:sz w:val="28"/>
          <w:szCs w:val="28"/>
        </w:rPr>
        <w:t>финансовое обеспечение мероприятий, связанных с профилактикой и устранением последствий распространения коронавирусной инфекции, с предо</w:t>
      </w:r>
      <w:r w:rsidRPr="004726F0">
        <w:rPr>
          <w:spacing w:val="-4"/>
          <w:sz w:val="28"/>
          <w:szCs w:val="28"/>
        </w:rPr>
        <w:t>т</w:t>
      </w:r>
      <w:r w:rsidRPr="004726F0">
        <w:rPr>
          <w:spacing w:val="-4"/>
          <w:sz w:val="28"/>
          <w:szCs w:val="28"/>
        </w:rPr>
        <w:t>вращением влияния ухудшения экономической ситуации на развитие отраслей экономики на территории Изобильненского городского округа Ставр</w:t>
      </w:r>
      <w:r w:rsidRPr="004726F0">
        <w:rPr>
          <w:spacing w:val="-4"/>
          <w:sz w:val="28"/>
          <w:szCs w:val="28"/>
        </w:rPr>
        <w:t>о</w:t>
      </w:r>
      <w:r w:rsidRPr="004726F0">
        <w:rPr>
          <w:spacing w:val="-4"/>
          <w:sz w:val="28"/>
          <w:szCs w:val="28"/>
        </w:rPr>
        <w:t>польского края;</w:t>
      </w:r>
    </w:p>
    <w:p w:rsidR="005B57B0" w:rsidRPr="004726F0" w:rsidRDefault="005B57B0" w:rsidP="005B57B0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5) оплату коммунальных услуг и услуг связи;</w:t>
      </w:r>
    </w:p>
    <w:p w:rsidR="005B57B0" w:rsidRPr="004726F0" w:rsidRDefault="005B57B0" w:rsidP="005B57B0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6) приобретение (изготовление) продуктов питания и оплату услуг по о</w:t>
      </w:r>
      <w:r w:rsidRPr="004726F0">
        <w:rPr>
          <w:sz w:val="28"/>
          <w:szCs w:val="28"/>
        </w:rPr>
        <w:t>р</w:t>
      </w:r>
      <w:r w:rsidRPr="004726F0">
        <w:rPr>
          <w:sz w:val="28"/>
          <w:szCs w:val="28"/>
        </w:rPr>
        <w:t>ганизации питания для муниципальных учреждений Изобильненского горо</w:t>
      </w:r>
      <w:r w:rsidRPr="004726F0">
        <w:rPr>
          <w:sz w:val="28"/>
          <w:szCs w:val="28"/>
        </w:rPr>
        <w:t>д</w:t>
      </w:r>
      <w:r w:rsidRPr="004726F0">
        <w:rPr>
          <w:sz w:val="28"/>
          <w:szCs w:val="28"/>
        </w:rPr>
        <w:t>ского округа Ста</w:t>
      </w:r>
      <w:r w:rsidRPr="004726F0">
        <w:rPr>
          <w:sz w:val="28"/>
          <w:szCs w:val="28"/>
        </w:rPr>
        <w:t>в</w:t>
      </w:r>
      <w:r w:rsidRPr="004726F0">
        <w:rPr>
          <w:sz w:val="28"/>
          <w:szCs w:val="28"/>
        </w:rPr>
        <w:t>ропольского края в сфере образования;</w:t>
      </w:r>
    </w:p>
    <w:p w:rsidR="005B57B0" w:rsidRPr="004726F0" w:rsidRDefault="005B57B0" w:rsidP="005B57B0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7) оплату договоров гражданско-правового характера, заключенных с ф</w:t>
      </w:r>
      <w:r w:rsidRPr="004726F0">
        <w:rPr>
          <w:sz w:val="28"/>
          <w:szCs w:val="28"/>
        </w:rPr>
        <w:t>и</w:t>
      </w:r>
      <w:r w:rsidRPr="004726F0">
        <w:rPr>
          <w:sz w:val="28"/>
          <w:szCs w:val="28"/>
        </w:rPr>
        <w:t>зическими лицами, а также оплату услуг по перечислению денежных средств физическим лицам;</w:t>
      </w:r>
    </w:p>
    <w:p w:rsidR="005B57B0" w:rsidRPr="004726F0" w:rsidRDefault="005B57B0" w:rsidP="005B57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8) обслуживание и погашение муниципального долга Изобильненского г</w:t>
      </w:r>
      <w:r w:rsidRPr="004726F0">
        <w:rPr>
          <w:sz w:val="28"/>
          <w:szCs w:val="28"/>
        </w:rPr>
        <w:t>о</w:t>
      </w:r>
      <w:r w:rsidRPr="004726F0">
        <w:rPr>
          <w:sz w:val="28"/>
          <w:szCs w:val="28"/>
        </w:rPr>
        <w:t>родского округа Ставропольского края (далее – муниципальный долг городск</w:t>
      </w:r>
      <w:r w:rsidRPr="004726F0">
        <w:rPr>
          <w:sz w:val="28"/>
          <w:szCs w:val="28"/>
        </w:rPr>
        <w:t>о</w:t>
      </w:r>
      <w:r w:rsidRPr="004726F0">
        <w:rPr>
          <w:sz w:val="28"/>
          <w:szCs w:val="28"/>
        </w:rPr>
        <w:t>го округа);</w:t>
      </w:r>
    </w:p>
    <w:p w:rsidR="005B57B0" w:rsidRPr="004726F0" w:rsidRDefault="005B57B0" w:rsidP="005B57B0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9) предоставление субсидий муниципальным бюджетным учреждениям Изобильненского городского округа Ставропольского края на финансовое обеспечение выполнения муниципального задания на оказание муниципал</w:t>
      </w:r>
      <w:r w:rsidRPr="004726F0">
        <w:rPr>
          <w:sz w:val="28"/>
          <w:szCs w:val="28"/>
        </w:rPr>
        <w:t>ь</w:t>
      </w:r>
      <w:r w:rsidRPr="004726F0">
        <w:rPr>
          <w:sz w:val="28"/>
          <w:szCs w:val="28"/>
        </w:rPr>
        <w:t>ных услуг (выполнение работ) в части расходов, указанных в подпунктах 1 -7 наст</w:t>
      </w:r>
      <w:r w:rsidRPr="004726F0">
        <w:rPr>
          <w:sz w:val="28"/>
          <w:szCs w:val="28"/>
        </w:rPr>
        <w:t>о</w:t>
      </w:r>
      <w:r w:rsidRPr="004726F0">
        <w:rPr>
          <w:sz w:val="28"/>
          <w:szCs w:val="28"/>
        </w:rPr>
        <w:t>ящего пункта;</w:t>
      </w:r>
    </w:p>
    <w:p w:rsidR="005B57B0" w:rsidRPr="004726F0" w:rsidRDefault="005B57B0" w:rsidP="005B57B0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10) социальное обеспечение и иные выплаты населению за счет субс</w:t>
      </w:r>
      <w:r w:rsidRPr="004726F0">
        <w:rPr>
          <w:sz w:val="28"/>
          <w:szCs w:val="28"/>
        </w:rPr>
        <w:t>и</w:t>
      </w:r>
      <w:r w:rsidRPr="004726F0">
        <w:rPr>
          <w:sz w:val="28"/>
          <w:szCs w:val="28"/>
        </w:rPr>
        <w:t>дий муниципальным бюджетным учреждениям Изобильненского городского округа Ставропольского края, предоставляемых на цели, не связанные с ок</w:t>
      </w:r>
      <w:r w:rsidRPr="004726F0">
        <w:rPr>
          <w:sz w:val="28"/>
          <w:szCs w:val="28"/>
        </w:rPr>
        <w:t>а</w:t>
      </w:r>
      <w:r w:rsidRPr="004726F0">
        <w:rPr>
          <w:sz w:val="28"/>
          <w:szCs w:val="28"/>
        </w:rPr>
        <w:t>занием ими в соответствии с муниципальным заданием муниципальных услуг (выполнен</w:t>
      </w:r>
      <w:r w:rsidRPr="004726F0">
        <w:rPr>
          <w:sz w:val="28"/>
          <w:szCs w:val="28"/>
        </w:rPr>
        <w:t>и</w:t>
      </w:r>
      <w:r w:rsidRPr="004726F0">
        <w:rPr>
          <w:sz w:val="28"/>
          <w:szCs w:val="28"/>
        </w:rPr>
        <w:t>ем работ);</w:t>
      </w:r>
    </w:p>
    <w:p w:rsidR="005B57B0" w:rsidRPr="004726F0" w:rsidRDefault="005B57B0" w:rsidP="005B57B0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11) финансовое обеспечение мероприятий, источником финансового обе</w:t>
      </w:r>
      <w:r w:rsidRPr="004726F0">
        <w:rPr>
          <w:sz w:val="28"/>
          <w:szCs w:val="28"/>
        </w:rPr>
        <w:t>с</w:t>
      </w:r>
      <w:r w:rsidRPr="004726F0">
        <w:rPr>
          <w:sz w:val="28"/>
          <w:szCs w:val="28"/>
        </w:rPr>
        <w:t>печения которых являются средства резервного фонда администрации горо</w:t>
      </w:r>
      <w:r w:rsidRPr="004726F0">
        <w:rPr>
          <w:sz w:val="28"/>
          <w:szCs w:val="28"/>
        </w:rPr>
        <w:t>д</w:t>
      </w:r>
      <w:r w:rsidRPr="004726F0">
        <w:rPr>
          <w:sz w:val="28"/>
          <w:szCs w:val="28"/>
        </w:rPr>
        <w:t>ского округа;</w:t>
      </w:r>
    </w:p>
    <w:p w:rsidR="005B57B0" w:rsidRPr="004726F0" w:rsidRDefault="005B57B0" w:rsidP="005B57B0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12) реализацию региональных</w:t>
      </w:r>
      <w:r w:rsidR="007D6022" w:rsidRPr="004726F0">
        <w:rPr>
          <w:sz w:val="28"/>
          <w:szCs w:val="28"/>
        </w:rPr>
        <w:t xml:space="preserve"> проектов</w:t>
      </w:r>
      <w:r w:rsidRPr="004726F0">
        <w:rPr>
          <w:sz w:val="28"/>
          <w:szCs w:val="28"/>
        </w:rPr>
        <w:t>;</w:t>
      </w:r>
    </w:p>
    <w:p w:rsidR="005B57B0" w:rsidRPr="004726F0" w:rsidRDefault="005B57B0" w:rsidP="005B57B0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13) исполнение иных расходных обязательств Изобильненского городск</w:t>
      </w:r>
      <w:r w:rsidRPr="004726F0">
        <w:rPr>
          <w:sz w:val="28"/>
          <w:szCs w:val="28"/>
        </w:rPr>
        <w:t>о</w:t>
      </w:r>
      <w:r w:rsidRPr="004726F0">
        <w:rPr>
          <w:sz w:val="28"/>
          <w:szCs w:val="28"/>
        </w:rPr>
        <w:t>го округа Ставропольского края, софинансирование которых осуществл</w:t>
      </w:r>
      <w:r w:rsidRPr="004726F0">
        <w:rPr>
          <w:sz w:val="28"/>
          <w:szCs w:val="28"/>
        </w:rPr>
        <w:t>я</w:t>
      </w:r>
      <w:r w:rsidRPr="004726F0">
        <w:rPr>
          <w:sz w:val="28"/>
          <w:szCs w:val="28"/>
        </w:rPr>
        <w:t>ется из федерального и краевого бюджетов.</w:t>
      </w:r>
    </w:p>
    <w:p w:rsidR="005B57B0" w:rsidRPr="004726F0" w:rsidRDefault="005B57B0" w:rsidP="005B57B0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lastRenderedPageBreak/>
        <w:t>Очередность финансирования приоритетных расходов бюджета городск</w:t>
      </w:r>
      <w:r w:rsidRPr="004726F0">
        <w:rPr>
          <w:sz w:val="28"/>
          <w:szCs w:val="28"/>
        </w:rPr>
        <w:t>о</w:t>
      </w:r>
      <w:r w:rsidRPr="004726F0">
        <w:rPr>
          <w:sz w:val="28"/>
          <w:szCs w:val="28"/>
        </w:rPr>
        <w:t>го округа, а также расходов, не относящихся к приоритетным, определ</w:t>
      </w:r>
      <w:r w:rsidRPr="004726F0">
        <w:rPr>
          <w:sz w:val="28"/>
          <w:szCs w:val="28"/>
        </w:rPr>
        <w:t>я</w:t>
      </w:r>
      <w:r w:rsidRPr="004726F0">
        <w:rPr>
          <w:sz w:val="28"/>
          <w:szCs w:val="28"/>
        </w:rPr>
        <w:t xml:space="preserve">ется в порядке, устанавливаемом </w:t>
      </w:r>
      <w:r w:rsidRPr="004726F0">
        <w:rPr>
          <w:spacing w:val="-2"/>
          <w:sz w:val="28"/>
          <w:szCs w:val="28"/>
        </w:rPr>
        <w:t>администрацией Изобильненского городск</w:t>
      </w:r>
      <w:r w:rsidRPr="004726F0">
        <w:rPr>
          <w:spacing w:val="-2"/>
          <w:sz w:val="28"/>
          <w:szCs w:val="28"/>
        </w:rPr>
        <w:t>о</w:t>
      </w:r>
      <w:r w:rsidRPr="004726F0">
        <w:rPr>
          <w:spacing w:val="-2"/>
          <w:sz w:val="28"/>
          <w:szCs w:val="28"/>
        </w:rPr>
        <w:t>го округа Ставропольского края.</w:t>
      </w:r>
      <w:r w:rsidRPr="004726F0">
        <w:rPr>
          <w:sz w:val="28"/>
          <w:szCs w:val="28"/>
        </w:rPr>
        <w:t xml:space="preserve">   </w:t>
      </w:r>
    </w:p>
    <w:p w:rsidR="005B57B0" w:rsidRPr="004726F0" w:rsidRDefault="005B57B0" w:rsidP="005B57B0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Главным распорядителям средств бюджета городского округа обесп</w:t>
      </w:r>
      <w:r w:rsidRPr="004726F0">
        <w:rPr>
          <w:sz w:val="28"/>
          <w:szCs w:val="28"/>
        </w:rPr>
        <w:t>е</w:t>
      </w:r>
      <w:r w:rsidRPr="004726F0">
        <w:rPr>
          <w:sz w:val="28"/>
          <w:szCs w:val="28"/>
        </w:rPr>
        <w:t>чить направление средств бюджета городского округа на финансирование указанных расходов в 202</w:t>
      </w:r>
      <w:r w:rsidR="00E35811" w:rsidRPr="004726F0">
        <w:rPr>
          <w:sz w:val="28"/>
          <w:szCs w:val="28"/>
        </w:rPr>
        <w:t>3</w:t>
      </w:r>
      <w:r w:rsidRPr="004726F0">
        <w:rPr>
          <w:sz w:val="28"/>
          <w:szCs w:val="28"/>
        </w:rPr>
        <w:t xml:space="preserve"> году и плановом период</w:t>
      </w:r>
      <w:r w:rsidR="00A23B0F" w:rsidRPr="004726F0">
        <w:rPr>
          <w:sz w:val="28"/>
          <w:szCs w:val="28"/>
        </w:rPr>
        <w:t>е 202</w:t>
      </w:r>
      <w:r w:rsidR="00E35811" w:rsidRPr="004726F0">
        <w:rPr>
          <w:sz w:val="28"/>
          <w:szCs w:val="28"/>
        </w:rPr>
        <w:t>4</w:t>
      </w:r>
      <w:r w:rsidRPr="004726F0">
        <w:rPr>
          <w:sz w:val="28"/>
          <w:szCs w:val="28"/>
        </w:rPr>
        <w:t xml:space="preserve"> и 202</w:t>
      </w:r>
      <w:r w:rsidR="00E35811" w:rsidRPr="004726F0">
        <w:rPr>
          <w:sz w:val="28"/>
          <w:szCs w:val="28"/>
        </w:rPr>
        <w:t>5</w:t>
      </w:r>
      <w:r w:rsidRPr="004726F0">
        <w:rPr>
          <w:sz w:val="28"/>
          <w:szCs w:val="28"/>
        </w:rPr>
        <w:t xml:space="preserve"> годов в первоочередном порядке в пределах доведенных лимитов бюджетных обязательств и бюдже</w:t>
      </w:r>
      <w:r w:rsidRPr="004726F0">
        <w:rPr>
          <w:sz w:val="28"/>
          <w:szCs w:val="28"/>
        </w:rPr>
        <w:t>т</w:t>
      </w:r>
      <w:r w:rsidRPr="004726F0">
        <w:rPr>
          <w:sz w:val="28"/>
          <w:szCs w:val="28"/>
        </w:rPr>
        <w:t>ных ассигнований на исполнение публичных норм</w:t>
      </w:r>
      <w:r w:rsidRPr="004726F0">
        <w:rPr>
          <w:sz w:val="28"/>
          <w:szCs w:val="28"/>
        </w:rPr>
        <w:t>а</w:t>
      </w:r>
      <w:r w:rsidRPr="004726F0">
        <w:rPr>
          <w:sz w:val="28"/>
          <w:szCs w:val="28"/>
        </w:rPr>
        <w:t>тивных обязательств.</w:t>
      </w:r>
    </w:p>
    <w:p w:rsidR="00FB0A3B" w:rsidRPr="004726F0" w:rsidRDefault="00037327" w:rsidP="00FB0A3B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4726F0">
        <w:rPr>
          <w:spacing w:val="-2"/>
          <w:sz w:val="28"/>
          <w:szCs w:val="28"/>
        </w:rPr>
        <w:t>4</w:t>
      </w:r>
      <w:r w:rsidR="00FB0A3B" w:rsidRPr="004726F0">
        <w:rPr>
          <w:spacing w:val="-2"/>
          <w:sz w:val="28"/>
          <w:szCs w:val="28"/>
        </w:rPr>
        <w:t>.8. Субсидии юридическим лицам (за исключением субсидий муниципал</w:t>
      </w:r>
      <w:r w:rsidR="00FB0A3B" w:rsidRPr="004726F0">
        <w:rPr>
          <w:spacing w:val="-2"/>
          <w:sz w:val="28"/>
          <w:szCs w:val="28"/>
        </w:rPr>
        <w:t>ь</w:t>
      </w:r>
      <w:r w:rsidR="00FB0A3B" w:rsidRPr="004726F0">
        <w:rPr>
          <w:spacing w:val="-2"/>
          <w:sz w:val="28"/>
          <w:szCs w:val="28"/>
        </w:rPr>
        <w:t>ным учреждениям</w:t>
      </w:r>
      <w:r w:rsidR="00805968" w:rsidRPr="004726F0">
        <w:rPr>
          <w:spacing w:val="-2"/>
          <w:sz w:val="28"/>
          <w:szCs w:val="28"/>
        </w:rPr>
        <w:t xml:space="preserve">, </w:t>
      </w:r>
      <w:r w:rsidR="00805968" w:rsidRPr="004726F0">
        <w:rPr>
          <w:sz w:val="28"/>
          <w:szCs w:val="28"/>
        </w:rPr>
        <w:t xml:space="preserve">а также субсидий, указанных в </w:t>
      </w:r>
      <w:hyperlink r:id="rId7" w:history="1">
        <w:r w:rsidR="00805968" w:rsidRPr="004726F0">
          <w:rPr>
            <w:sz w:val="28"/>
            <w:szCs w:val="28"/>
          </w:rPr>
          <w:t>пунктах 6</w:t>
        </w:r>
      </w:hyperlink>
      <w:r w:rsidR="00805968" w:rsidRPr="004726F0">
        <w:rPr>
          <w:sz w:val="28"/>
          <w:szCs w:val="28"/>
        </w:rPr>
        <w:t xml:space="preserve"> – </w:t>
      </w:r>
      <w:hyperlink r:id="rId8" w:history="1">
        <w:r w:rsidR="00805968" w:rsidRPr="004726F0">
          <w:rPr>
            <w:sz w:val="28"/>
            <w:szCs w:val="28"/>
          </w:rPr>
          <w:t>8 статьи 78</w:t>
        </w:r>
      </w:hyperlink>
      <w:r w:rsidR="00805968" w:rsidRPr="004726F0">
        <w:rPr>
          <w:sz w:val="28"/>
          <w:szCs w:val="28"/>
        </w:rPr>
        <w:t xml:space="preserve"> Бюджетного кодекса Российской Федерации</w:t>
      </w:r>
      <w:r w:rsidR="00FB0A3B" w:rsidRPr="004726F0">
        <w:rPr>
          <w:spacing w:val="-2"/>
          <w:sz w:val="28"/>
          <w:szCs w:val="28"/>
        </w:rPr>
        <w:t>), индивидуальным пре</w:t>
      </w:r>
      <w:r w:rsidR="00FB0A3B" w:rsidRPr="004726F0">
        <w:rPr>
          <w:spacing w:val="-2"/>
          <w:sz w:val="28"/>
          <w:szCs w:val="28"/>
        </w:rPr>
        <w:t>д</w:t>
      </w:r>
      <w:r w:rsidR="00FB0A3B" w:rsidRPr="004726F0">
        <w:rPr>
          <w:spacing w:val="-2"/>
          <w:sz w:val="28"/>
          <w:szCs w:val="28"/>
        </w:rPr>
        <w:t>принимателям и физическим лицам - производителям товаров (работ, услуг), предусмотренные настоящим решением, предоставляются в порядке, устанавл</w:t>
      </w:r>
      <w:r w:rsidR="00FB0A3B" w:rsidRPr="004726F0">
        <w:rPr>
          <w:spacing w:val="-2"/>
          <w:sz w:val="28"/>
          <w:szCs w:val="28"/>
        </w:rPr>
        <w:t>и</w:t>
      </w:r>
      <w:r w:rsidR="00FB0A3B" w:rsidRPr="004726F0">
        <w:rPr>
          <w:spacing w:val="-2"/>
          <w:sz w:val="28"/>
          <w:szCs w:val="28"/>
        </w:rPr>
        <w:t>ваемом Правительством Ставропольского края и (или) администрацией Изобильненского городского округа Ставропольского края (далее - администр</w:t>
      </w:r>
      <w:r w:rsidR="00FB0A3B" w:rsidRPr="004726F0">
        <w:rPr>
          <w:spacing w:val="-2"/>
          <w:sz w:val="28"/>
          <w:szCs w:val="28"/>
        </w:rPr>
        <w:t>а</w:t>
      </w:r>
      <w:r w:rsidR="00FB0A3B" w:rsidRPr="004726F0">
        <w:rPr>
          <w:spacing w:val="-2"/>
          <w:sz w:val="28"/>
          <w:szCs w:val="28"/>
        </w:rPr>
        <w:t xml:space="preserve">ция городского округа). </w:t>
      </w:r>
    </w:p>
    <w:p w:rsidR="00F568FE" w:rsidRPr="004726F0" w:rsidRDefault="00037327" w:rsidP="00F568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4</w:t>
      </w:r>
      <w:r w:rsidR="00FB0A3B" w:rsidRPr="004726F0">
        <w:rPr>
          <w:sz w:val="28"/>
          <w:szCs w:val="28"/>
        </w:rPr>
        <w:t xml:space="preserve">.9. </w:t>
      </w:r>
      <w:r w:rsidR="00F568FE" w:rsidRPr="004726F0">
        <w:rPr>
          <w:sz w:val="28"/>
          <w:szCs w:val="28"/>
        </w:rPr>
        <w:t>Установить, что лимиты бюджетных обязательств по расходам, фина</w:t>
      </w:r>
      <w:r w:rsidR="00F568FE" w:rsidRPr="004726F0">
        <w:rPr>
          <w:sz w:val="28"/>
          <w:szCs w:val="28"/>
        </w:rPr>
        <w:t>н</w:t>
      </w:r>
      <w:r w:rsidR="00F568FE" w:rsidRPr="004726F0">
        <w:rPr>
          <w:sz w:val="28"/>
          <w:szCs w:val="28"/>
        </w:rPr>
        <w:t>совое обеспечение которых осуществляется в порядке, устанавливаемом но</w:t>
      </w:r>
      <w:r w:rsidR="00F568FE" w:rsidRPr="004726F0">
        <w:rPr>
          <w:sz w:val="28"/>
          <w:szCs w:val="28"/>
        </w:rPr>
        <w:t>р</w:t>
      </w:r>
      <w:r w:rsidR="00F568FE" w:rsidRPr="004726F0">
        <w:rPr>
          <w:sz w:val="28"/>
          <w:szCs w:val="28"/>
        </w:rPr>
        <w:t>мативными правовыми актами администрации городского округа, доводятся до главных распорядителей средств бюджета городского округа при условии изд</w:t>
      </w:r>
      <w:r w:rsidR="00F568FE" w:rsidRPr="004726F0">
        <w:rPr>
          <w:sz w:val="28"/>
          <w:szCs w:val="28"/>
        </w:rPr>
        <w:t>а</w:t>
      </w:r>
      <w:r w:rsidR="00F568FE" w:rsidRPr="004726F0">
        <w:rPr>
          <w:sz w:val="28"/>
          <w:szCs w:val="28"/>
        </w:rPr>
        <w:t>ния соответствующего нормативного правового акта администрации городск</w:t>
      </w:r>
      <w:r w:rsidR="00F568FE" w:rsidRPr="004726F0">
        <w:rPr>
          <w:sz w:val="28"/>
          <w:szCs w:val="28"/>
        </w:rPr>
        <w:t>о</w:t>
      </w:r>
      <w:r w:rsidR="00F568FE" w:rsidRPr="004726F0">
        <w:rPr>
          <w:sz w:val="28"/>
          <w:szCs w:val="28"/>
        </w:rPr>
        <w:t>го окр</w:t>
      </w:r>
      <w:r w:rsidR="00F568FE" w:rsidRPr="004726F0">
        <w:rPr>
          <w:sz w:val="28"/>
          <w:szCs w:val="28"/>
        </w:rPr>
        <w:t>у</w:t>
      </w:r>
      <w:r w:rsidR="00F568FE" w:rsidRPr="004726F0">
        <w:rPr>
          <w:sz w:val="28"/>
          <w:szCs w:val="28"/>
        </w:rPr>
        <w:t xml:space="preserve">га. </w:t>
      </w:r>
    </w:p>
    <w:p w:rsidR="00F568FE" w:rsidRPr="007B26E0" w:rsidRDefault="00F568FE" w:rsidP="00FB0A3B">
      <w:pPr>
        <w:pStyle w:val="ConsPlusNormal"/>
        <w:ind w:firstLine="567"/>
        <w:jc w:val="both"/>
        <w:rPr>
          <w:sz w:val="16"/>
          <w:szCs w:val="18"/>
        </w:rPr>
      </w:pPr>
    </w:p>
    <w:p w:rsidR="00FB0A3B" w:rsidRPr="004726F0" w:rsidRDefault="00035A25" w:rsidP="00FB0A3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bookmarkStart w:id="0" w:name="Par0"/>
      <w:bookmarkEnd w:id="0"/>
      <w:r w:rsidRPr="004726F0">
        <w:rPr>
          <w:b/>
          <w:sz w:val="28"/>
          <w:szCs w:val="28"/>
        </w:rPr>
        <w:t>5</w:t>
      </w:r>
      <w:r w:rsidR="00FB0A3B" w:rsidRPr="004726F0">
        <w:rPr>
          <w:b/>
          <w:sz w:val="28"/>
          <w:szCs w:val="28"/>
        </w:rPr>
        <w:t>.</w:t>
      </w:r>
      <w:r w:rsidR="00FB0A3B" w:rsidRPr="004726F0">
        <w:rPr>
          <w:sz w:val="28"/>
          <w:szCs w:val="28"/>
        </w:rPr>
        <w:t xml:space="preserve"> </w:t>
      </w:r>
      <w:r w:rsidR="00FB0A3B" w:rsidRPr="004726F0">
        <w:rPr>
          <w:b/>
          <w:sz w:val="28"/>
          <w:szCs w:val="28"/>
        </w:rPr>
        <w:t>Особенности исполнения бюджета городского округа в 20</w:t>
      </w:r>
      <w:r w:rsidR="00F4258E" w:rsidRPr="004726F0">
        <w:rPr>
          <w:b/>
          <w:sz w:val="28"/>
          <w:szCs w:val="28"/>
        </w:rPr>
        <w:t>2</w:t>
      </w:r>
      <w:r w:rsidR="00E35811" w:rsidRPr="004726F0">
        <w:rPr>
          <w:b/>
          <w:sz w:val="28"/>
          <w:szCs w:val="28"/>
        </w:rPr>
        <w:t>3</w:t>
      </w:r>
      <w:r w:rsidR="00FB0A3B" w:rsidRPr="004726F0">
        <w:rPr>
          <w:b/>
          <w:sz w:val="28"/>
          <w:szCs w:val="28"/>
        </w:rPr>
        <w:t xml:space="preserve"> году и плановом периоде 20</w:t>
      </w:r>
      <w:r w:rsidR="00E6748F" w:rsidRPr="004726F0">
        <w:rPr>
          <w:b/>
          <w:sz w:val="28"/>
          <w:szCs w:val="28"/>
        </w:rPr>
        <w:t>2</w:t>
      </w:r>
      <w:r w:rsidR="00E35811" w:rsidRPr="004726F0">
        <w:rPr>
          <w:b/>
          <w:sz w:val="28"/>
          <w:szCs w:val="28"/>
        </w:rPr>
        <w:t>4</w:t>
      </w:r>
      <w:r w:rsidR="00FB0A3B" w:rsidRPr="004726F0">
        <w:rPr>
          <w:b/>
          <w:sz w:val="28"/>
          <w:szCs w:val="28"/>
        </w:rPr>
        <w:t xml:space="preserve"> и 202</w:t>
      </w:r>
      <w:r w:rsidR="00E35811" w:rsidRPr="004726F0">
        <w:rPr>
          <w:b/>
          <w:sz w:val="28"/>
          <w:szCs w:val="28"/>
        </w:rPr>
        <w:t>5</w:t>
      </w:r>
      <w:r w:rsidR="00FB0A3B" w:rsidRPr="004726F0">
        <w:rPr>
          <w:b/>
          <w:sz w:val="28"/>
          <w:szCs w:val="28"/>
        </w:rPr>
        <w:t xml:space="preserve"> годов</w:t>
      </w:r>
    </w:p>
    <w:p w:rsidR="00FB0A3B" w:rsidRPr="004726F0" w:rsidRDefault="00035A25" w:rsidP="00FB0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5</w:t>
      </w:r>
      <w:r w:rsidR="00FB0A3B" w:rsidRPr="004726F0">
        <w:rPr>
          <w:sz w:val="28"/>
          <w:szCs w:val="28"/>
        </w:rPr>
        <w:t>.1. Установить в соответствии с пунктом 3 статьи 217 Бюджетного коде</w:t>
      </w:r>
      <w:r w:rsidR="00FB0A3B" w:rsidRPr="004726F0">
        <w:rPr>
          <w:sz w:val="28"/>
          <w:szCs w:val="28"/>
        </w:rPr>
        <w:t>к</w:t>
      </w:r>
      <w:r w:rsidR="00FB0A3B" w:rsidRPr="004726F0">
        <w:rPr>
          <w:sz w:val="28"/>
          <w:szCs w:val="28"/>
        </w:rPr>
        <w:t>са Российской Федерации, что основанием для внесения в 20</w:t>
      </w:r>
      <w:r w:rsidR="00F4258E" w:rsidRPr="004726F0">
        <w:rPr>
          <w:sz w:val="28"/>
          <w:szCs w:val="28"/>
        </w:rPr>
        <w:t>2</w:t>
      </w:r>
      <w:r w:rsidR="00E35811" w:rsidRPr="004726F0">
        <w:rPr>
          <w:sz w:val="28"/>
          <w:szCs w:val="28"/>
        </w:rPr>
        <w:t>3</w:t>
      </w:r>
      <w:r w:rsidR="00FB0A3B" w:rsidRPr="004726F0">
        <w:rPr>
          <w:sz w:val="28"/>
          <w:szCs w:val="28"/>
        </w:rPr>
        <w:t xml:space="preserve"> году и план</w:t>
      </w:r>
      <w:r w:rsidR="00FB0A3B" w:rsidRPr="004726F0">
        <w:rPr>
          <w:sz w:val="28"/>
          <w:szCs w:val="28"/>
        </w:rPr>
        <w:t>о</w:t>
      </w:r>
      <w:r w:rsidR="00FB0A3B" w:rsidRPr="004726F0">
        <w:rPr>
          <w:sz w:val="28"/>
          <w:szCs w:val="28"/>
        </w:rPr>
        <w:t>вом периоде 20</w:t>
      </w:r>
      <w:r w:rsidR="00BE40C2" w:rsidRPr="004726F0">
        <w:rPr>
          <w:sz w:val="28"/>
          <w:szCs w:val="28"/>
        </w:rPr>
        <w:t>2</w:t>
      </w:r>
      <w:r w:rsidR="00E35811" w:rsidRPr="004726F0">
        <w:rPr>
          <w:sz w:val="28"/>
          <w:szCs w:val="28"/>
        </w:rPr>
        <w:t>4</w:t>
      </w:r>
      <w:r w:rsidR="00FB0A3B" w:rsidRPr="004726F0">
        <w:rPr>
          <w:sz w:val="28"/>
          <w:szCs w:val="28"/>
        </w:rPr>
        <w:t xml:space="preserve"> и 202</w:t>
      </w:r>
      <w:r w:rsidR="00E35811" w:rsidRPr="004726F0">
        <w:rPr>
          <w:sz w:val="28"/>
          <w:szCs w:val="28"/>
        </w:rPr>
        <w:t>5</w:t>
      </w:r>
      <w:r w:rsidR="00FB0A3B" w:rsidRPr="004726F0">
        <w:rPr>
          <w:sz w:val="28"/>
          <w:szCs w:val="28"/>
        </w:rPr>
        <w:t xml:space="preserve"> годов изменений в показатели сводной бюджетной росписи бюджета городского округа является распределение зарезервирова</w:t>
      </w:r>
      <w:r w:rsidR="00FB0A3B" w:rsidRPr="004726F0">
        <w:rPr>
          <w:sz w:val="28"/>
          <w:szCs w:val="28"/>
        </w:rPr>
        <w:t>н</w:t>
      </w:r>
      <w:r w:rsidR="00FB0A3B" w:rsidRPr="004726F0">
        <w:rPr>
          <w:sz w:val="28"/>
          <w:szCs w:val="28"/>
        </w:rPr>
        <w:t xml:space="preserve">ных в составе утвержденных частью </w:t>
      </w:r>
      <w:r w:rsidR="000B35CF" w:rsidRPr="004726F0">
        <w:rPr>
          <w:sz w:val="28"/>
          <w:szCs w:val="28"/>
        </w:rPr>
        <w:t>4</w:t>
      </w:r>
      <w:r w:rsidR="00FB0A3B" w:rsidRPr="004726F0">
        <w:rPr>
          <w:sz w:val="28"/>
          <w:szCs w:val="28"/>
        </w:rPr>
        <w:t xml:space="preserve"> настоящего решения:</w:t>
      </w:r>
    </w:p>
    <w:p w:rsidR="00FB0A3B" w:rsidRPr="004726F0" w:rsidRDefault="00FB0A3B" w:rsidP="00FB0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1) бюджетных ассигнований на 20</w:t>
      </w:r>
      <w:r w:rsidR="00F4258E" w:rsidRPr="004726F0">
        <w:rPr>
          <w:sz w:val="28"/>
          <w:szCs w:val="28"/>
        </w:rPr>
        <w:t>2</w:t>
      </w:r>
      <w:r w:rsidR="0029050B" w:rsidRPr="004726F0">
        <w:rPr>
          <w:sz w:val="28"/>
          <w:szCs w:val="28"/>
        </w:rPr>
        <w:t>3</w:t>
      </w:r>
      <w:r w:rsidR="00A61FF3" w:rsidRPr="004726F0">
        <w:rPr>
          <w:sz w:val="28"/>
          <w:szCs w:val="28"/>
        </w:rPr>
        <w:t xml:space="preserve"> год в объеме</w:t>
      </w:r>
      <w:r w:rsidR="00DC4211" w:rsidRPr="004726F0">
        <w:rPr>
          <w:sz w:val="28"/>
          <w:szCs w:val="28"/>
        </w:rPr>
        <w:t xml:space="preserve"> 3</w:t>
      </w:r>
      <w:r w:rsidR="0029050B" w:rsidRPr="004726F0">
        <w:rPr>
          <w:sz w:val="28"/>
          <w:szCs w:val="28"/>
        </w:rPr>
        <w:t> 355 108 18</w:t>
      </w:r>
      <w:r w:rsidR="00A61FF3" w:rsidRPr="004726F0">
        <w:rPr>
          <w:sz w:val="28"/>
          <w:szCs w:val="28"/>
        </w:rPr>
        <w:t xml:space="preserve"> рублей, на 202</w:t>
      </w:r>
      <w:r w:rsidR="0029050B" w:rsidRPr="004726F0">
        <w:rPr>
          <w:sz w:val="28"/>
          <w:szCs w:val="28"/>
        </w:rPr>
        <w:t>4</w:t>
      </w:r>
      <w:r w:rsidRPr="004726F0">
        <w:rPr>
          <w:sz w:val="28"/>
          <w:szCs w:val="28"/>
        </w:rPr>
        <w:t xml:space="preserve"> год в объеме </w:t>
      </w:r>
      <w:r w:rsidR="0029050B" w:rsidRPr="004726F0">
        <w:rPr>
          <w:sz w:val="28"/>
          <w:szCs w:val="28"/>
        </w:rPr>
        <w:t>1 095 885,59</w:t>
      </w:r>
      <w:r w:rsidR="00A61FF3" w:rsidRPr="004726F0">
        <w:rPr>
          <w:sz w:val="28"/>
          <w:szCs w:val="28"/>
        </w:rPr>
        <w:t xml:space="preserve"> рублей, на 202</w:t>
      </w:r>
      <w:r w:rsidR="0029050B" w:rsidRPr="004726F0">
        <w:rPr>
          <w:sz w:val="28"/>
          <w:szCs w:val="28"/>
        </w:rPr>
        <w:t>5</w:t>
      </w:r>
      <w:r w:rsidRPr="004726F0">
        <w:rPr>
          <w:sz w:val="28"/>
          <w:szCs w:val="28"/>
        </w:rPr>
        <w:t xml:space="preserve"> год в объеме </w:t>
      </w:r>
      <w:r w:rsidR="0029050B" w:rsidRPr="004726F0">
        <w:rPr>
          <w:sz w:val="28"/>
          <w:szCs w:val="28"/>
        </w:rPr>
        <w:t>439 112,52</w:t>
      </w:r>
      <w:r w:rsidRPr="004726F0">
        <w:rPr>
          <w:sz w:val="28"/>
          <w:szCs w:val="28"/>
        </w:rPr>
        <w:t xml:space="preserve"> рублей, предусмотренных финансовому управлению администрации городского округа по разделу «Общегосударственные вопросы», подразделу «Другие общегос</w:t>
      </w:r>
      <w:r w:rsidRPr="004726F0">
        <w:rPr>
          <w:sz w:val="28"/>
          <w:szCs w:val="28"/>
        </w:rPr>
        <w:t>у</w:t>
      </w:r>
      <w:r w:rsidRPr="004726F0">
        <w:rPr>
          <w:sz w:val="28"/>
          <w:szCs w:val="28"/>
        </w:rPr>
        <w:t xml:space="preserve">дарственные вопросы», </w:t>
      </w:r>
      <w:r w:rsidR="000F1792" w:rsidRPr="004726F0">
        <w:rPr>
          <w:sz w:val="28"/>
          <w:szCs w:val="28"/>
        </w:rPr>
        <w:t>целевой статье расходов «Обеспечение гарантий лиц, замеща</w:t>
      </w:r>
      <w:r w:rsidR="000F1792" w:rsidRPr="004726F0">
        <w:rPr>
          <w:sz w:val="28"/>
          <w:szCs w:val="28"/>
        </w:rPr>
        <w:t>ю</w:t>
      </w:r>
      <w:r w:rsidR="000F1792" w:rsidRPr="004726F0">
        <w:rPr>
          <w:sz w:val="28"/>
          <w:szCs w:val="28"/>
        </w:rPr>
        <w:t>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самоуправления» на финансовое обеспеч</w:t>
      </w:r>
      <w:r w:rsidR="000F1792" w:rsidRPr="004726F0">
        <w:rPr>
          <w:sz w:val="28"/>
          <w:szCs w:val="28"/>
        </w:rPr>
        <w:t>е</w:t>
      </w:r>
      <w:r w:rsidR="000F1792" w:rsidRPr="004726F0">
        <w:rPr>
          <w:sz w:val="28"/>
          <w:szCs w:val="28"/>
        </w:rPr>
        <w:t>ние дополнительных (иных) гарантий и выплату единовременного поощр</w:t>
      </w:r>
      <w:r w:rsidR="000F1792" w:rsidRPr="004726F0">
        <w:rPr>
          <w:sz w:val="28"/>
          <w:szCs w:val="28"/>
        </w:rPr>
        <w:t>е</w:t>
      </w:r>
      <w:r w:rsidR="000F1792" w:rsidRPr="004726F0">
        <w:rPr>
          <w:sz w:val="28"/>
          <w:szCs w:val="28"/>
        </w:rPr>
        <w:t>ния в связи с выходом на страховую пенсию лиц, замещающих (замещавших) мун</w:t>
      </w:r>
      <w:r w:rsidR="000F1792" w:rsidRPr="004726F0">
        <w:rPr>
          <w:sz w:val="28"/>
          <w:szCs w:val="28"/>
        </w:rPr>
        <w:t>и</w:t>
      </w:r>
      <w:r w:rsidR="000F1792" w:rsidRPr="004726F0">
        <w:rPr>
          <w:sz w:val="28"/>
          <w:szCs w:val="28"/>
        </w:rPr>
        <w:t>ципал</w:t>
      </w:r>
      <w:r w:rsidR="000F1792" w:rsidRPr="004726F0">
        <w:rPr>
          <w:sz w:val="28"/>
          <w:szCs w:val="28"/>
        </w:rPr>
        <w:t>ь</w:t>
      </w:r>
      <w:r w:rsidR="000F1792" w:rsidRPr="004726F0">
        <w:rPr>
          <w:sz w:val="28"/>
          <w:szCs w:val="28"/>
        </w:rPr>
        <w:t>ные должности и должности муниципальной службы в органах местного сам</w:t>
      </w:r>
      <w:r w:rsidR="000F1792" w:rsidRPr="004726F0">
        <w:rPr>
          <w:sz w:val="28"/>
          <w:szCs w:val="28"/>
        </w:rPr>
        <w:t>о</w:t>
      </w:r>
      <w:r w:rsidR="000F1792" w:rsidRPr="004726F0">
        <w:rPr>
          <w:sz w:val="28"/>
          <w:szCs w:val="28"/>
        </w:rPr>
        <w:t>управления Изобильненского городского округа Ставропольского края, в соответствии с их заявками и на основании нормативных правовых актов Изобильненского городского округа Ста</w:t>
      </w:r>
      <w:r w:rsidR="000F1792" w:rsidRPr="004726F0">
        <w:rPr>
          <w:sz w:val="28"/>
          <w:szCs w:val="28"/>
        </w:rPr>
        <w:t>в</w:t>
      </w:r>
      <w:r w:rsidR="000F1792" w:rsidRPr="004726F0">
        <w:rPr>
          <w:sz w:val="28"/>
          <w:szCs w:val="28"/>
        </w:rPr>
        <w:t>ропольского края;</w:t>
      </w:r>
      <w:r w:rsidRPr="004726F0">
        <w:rPr>
          <w:sz w:val="28"/>
          <w:szCs w:val="28"/>
        </w:rPr>
        <w:t xml:space="preserve"> </w:t>
      </w:r>
    </w:p>
    <w:p w:rsidR="00FB0A3B" w:rsidRPr="004726F0" w:rsidRDefault="00FB0A3B" w:rsidP="00FB0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lastRenderedPageBreak/>
        <w:t>2) бюджетных ассигнований на 20</w:t>
      </w:r>
      <w:r w:rsidR="00F4258E" w:rsidRPr="004726F0">
        <w:rPr>
          <w:sz w:val="28"/>
          <w:szCs w:val="28"/>
        </w:rPr>
        <w:t>2</w:t>
      </w:r>
      <w:r w:rsidR="004E72E5" w:rsidRPr="004726F0">
        <w:rPr>
          <w:sz w:val="28"/>
          <w:szCs w:val="28"/>
        </w:rPr>
        <w:t>3</w:t>
      </w:r>
      <w:r w:rsidRPr="004726F0">
        <w:rPr>
          <w:sz w:val="28"/>
          <w:szCs w:val="28"/>
        </w:rPr>
        <w:t xml:space="preserve"> год в о</w:t>
      </w:r>
      <w:r w:rsidR="00A61FF3" w:rsidRPr="004726F0">
        <w:rPr>
          <w:sz w:val="28"/>
          <w:szCs w:val="28"/>
        </w:rPr>
        <w:t xml:space="preserve">бъеме </w:t>
      </w:r>
      <w:r w:rsidR="004E72E5" w:rsidRPr="004726F0">
        <w:rPr>
          <w:sz w:val="28"/>
          <w:szCs w:val="28"/>
        </w:rPr>
        <w:t>10 679 713,80</w:t>
      </w:r>
      <w:r w:rsidR="00A61FF3" w:rsidRPr="004726F0">
        <w:rPr>
          <w:sz w:val="28"/>
          <w:szCs w:val="28"/>
        </w:rPr>
        <w:t xml:space="preserve"> рублей, на 202</w:t>
      </w:r>
      <w:r w:rsidR="004E72E5" w:rsidRPr="004726F0">
        <w:rPr>
          <w:sz w:val="28"/>
          <w:szCs w:val="28"/>
        </w:rPr>
        <w:t>4</w:t>
      </w:r>
      <w:r w:rsidRPr="004726F0">
        <w:rPr>
          <w:sz w:val="28"/>
          <w:szCs w:val="28"/>
        </w:rPr>
        <w:t xml:space="preserve"> год в объеме </w:t>
      </w:r>
      <w:r w:rsidR="00DC4211" w:rsidRPr="004726F0">
        <w:rPr>
          <w:sz w:val="28"/>
          <w:szCs w:val="28"/>
        </w:rPr>
        <w:t xml:space="preserve">776 587,28 </w:t>
      </w:r>
      <w:r w:rsidRPr="004726F0">
        <w:rPr>
          <w:sz w:val="28"/>
          <w:szCs w:val="28"/>
        </w:rPr>
        <w:t>рублей, на 202</w:t>
      </w:r>
      <w:r w:rsidR="004E72E5" w:rsidRPr="004726F0">
        <w:rPr>
          <w:sz w:val="28"/>
          <w:szCs w:val="28"/>
        </w:rPr>
        <w:t>5</w:t>
      </w:r>
      <w:r w:rsidRPr="004726F0">
        <w:rPr>
          <w:sz w:val="28"/>
          <w:szCs w:val="28"/>
        </w:rPr>
        <w:t xml:space="preserve"> год в объеме </w:t>
      </w:r>
      <w:r w:rsidR="00DC4211" w:rsidRPr="004726F0">
        <w:rPr>
          <w:sz w:val="28"/>
          <w:szCs w:val="28"/>
        </w:rPr>
        <w:t xml:space="preserve">776 587,28 </w:t>
      </w:r>
      <w:r w:rsidRPr="004726F0">
        <w:rPr>
          <w:sz w:val="28"/>
          <w:szCs w:val="28"/>
        </w:rPr>
        <w:t>рублей, пред</w:t>
      </w:r>
      <w:r w:rsidRPr="004726F0">
        <w:rPr>
          <w:sz w:val="28"/>
          <w:szCs w:val="28"/>
        </w:rPr>
        <w:t>у</w:t>
      </w:r>
      <w:r w:rsidRPr="004726F0">
        <w:rPr>
          <w:sz w:val="28"/>
          <w:szCs w:val="28"/>
        </w:rPr>
        <w:t>смотренных финансовому управлению администрации городского округа по разделу «Общегосударственные вопросы», подразделу «Резервные фонды» целевой статье расходов «Резервные фонды местных администраций» на ф</w:t>
      </w:r>
      <w:r w:rsidRPr="004726F0">
        <w:rPr>
          <w:sz w:val="28"/>
          <w:szCs w:val="28"/>
        </w:rPr>
        <w:t>и</w:t>
      </w:r>
      <w:r w:rsidRPr="004726F0">
        <w:rPr>
          <w:sz w:val="28"/>
          <w:szCs w:val="28"/>
        </w:rPr>
        <w:t>нансовое обеспечение проведения непредвиденных расходов, в том числе на проведение аварийно-восстановительных работ и иных мероприятий, связа</w:t>
      </w:r>
      <w:r w:rsidRPr="004726F0">
        <w:rPr>
          <w:sz w:val="28"/>
          <w:szCs w:val="28"/>
        </w:rPr>
        <w:t>н</w:t>
      </w:r>
      <w:r w:rsidRPr="004726F0">
        <w:rPr>
          <w:sz w:val="28"/>
          <w:szCs w:val="28"/>
        </w:rPr>
        <w:t>ных с ликвидацией последствий стихийных бедствий и других чрезвычайных ситу</w:t>
      </w:r>
      <w:r w:rsidRPr="004726F0">
        <w:rPr>
          <w:sz w:val="28"/>
          <w:szCs w:val="28"/>
        </w:rPr>
        <w:t>а</w:t>
      </w:r>
      <w:r w:rsidRPr="004726F0">
        <w:rPr>
          <w:sz w:val="28"/>
          <w:szCs w:val="28"/>
        </w:rPr>
        <w:t>ций на территории Изобильненского городского округа Ставропольского края по р</w:t>
      </w:r>
      <w:r w:rsidRPr="004726F0">
        <w:rPr>
          <w:sz w:val="28"/>
          <w:szCs w:val="28"/>
        </w:rPr>
        <w:t>е</w:t>
      </w:r>
      <w:r w:rsidRPr="004726F0">
        <w:rPr>
          <w:sz w:val="28"/>
          <w:szCs w:val="28"/>
        </w:rPr>
        <w:t>шению администрации городского округа;</w:t>
      </w:r>
    </w:p>
    <w:p w:rsidR="00D91B05" w:rsidRPr="004726F0" w:rsidRDefault="00D91B05" w:rsidP="00FB0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3) бюджетных ассигнований на 20</w:t>
      </w:r>
      <w:r w:rsidR="00F4258E" w:rsidRPr="004726F0">
        <w:rPr>
          <w:sz w:val="28"/>
          <w:szCs w:val="28"/>
        </w:rPr>
        <w:t>2</w:t>
      </w:r>
      <w:r w:rsidR="006D3FBC" w:rsidRPr="004726F0">
        <w:rPr>
          <w:sz w:val="28"/>
          <w:szCs w:val="28"/>
        </w:rPr>
        <w:t>3</w:t>
      </w:r>
      <w:r w:rsidRPr="004726F0">
        <w:rPr>
          <w:sz w:val="28"/>
          <w:szCs w:val="28"/>
        </w:rPr>
        <w:t xml:space="preserve"> год в объеме 4 400 000,00 рублей, на 202</w:t>
      </w:r>
      <w:r w:rsidR="006D3FBC" w:rsidRPr="004726F0">
        <w:rPr>
          <w:sz w:val="28"/>
          <w:szCs w:val="28"/>
        </w:rPr>
        <w:t>4</w:t>
      </w:r>
      <w:r w:rsidRPr="004726F0">
        <w:rPr>
          <w:sz w:val="28"/>
          <w:szCs w:val="28"/>
        </w:rPr>
        <w:t xml:space="preserve"> год в объеме </w:t>
      </w:r>
      <w:r w:rsidR="00200560" w:rsidRPr="004726F0">
        <w:rPr>
          <w:sz w:val="28"/>
          <w:szCs w:val="28"/>
        </w:rPr>
        <w:t xml:space="preserve">4 400 000,00 </w:t>
      </w:r>
      <w:r w:rsidRPr="004726F0">
        <w:rPr>
          <w:sz w:val="28"/>
          <w:szCs w:val="28"/>
        </w:rPr>
        <w:t>рублей, на 202</w:t>
      </w:r>
      <w:r w:rsidR="006D3FBC" w:rsidRPr="004726F0">
        <w:rPr>
          <w:sz w:val="28"/>
          <w:szCs w:val="28"/>
        </w:rPr>
        <w:t>5</w:t>
      </w:r>
      <w:r w:rsidRPr="004726F0">
        <w:rPr>
          <w:sz w:val="28"/>
          <w:szCs w:val="28"/>
        </w:rPr>
        <w:t xml:space="preserve"> год в объеме </w:t>
      </w:r>
      <w:r w:rsidR="00200560" w:rsidRPr="004726F0">
        <w:rPr>
          <w:sz w:val="28"/>
          <w:szCs w:val="28"/>
        </w:rPr>
        <w:t xml:space="preserve">4 400 000,00 </w:t>
      </w:r>
      <w:r w:rsidRPr="004726F0">
        <w:rPr>
          <w:sz w:val="28"/>
          <w:szCs w:val="28"/>
        </w:rPr>
        <w:t xml:space="preserve"> ру</w:t>
      </w:r>
      <w:r w:rsidRPr="004726F0">
        <w:rPr>
          <w:sz w:val="28"/>
          <w:szCs w:val="28"/>
        </w:rPr>
        <w:t>б</w:t>
      </w:r>
      <w:r w:rsidRPr="004726F0">
        <w:rPr>
          <w:sz w:val="28"/>
          <w:szCs w:val="28"/>
        </w:rPr>
        <w:t>лей, предусмо</w:t>
      </w:r>
      <w:r w:rsidRPr="004726F0">
        <w:rPr>
          <w:sz w:val="28"/>
          <w:szCs w:val="28"/>
        </w:rPr>
        <w:t>т</w:t>
      </w:r>
      <w:r w:rsidRPr="004726F0">
        <w:rPr>
          <w:sz w:val="28"/>
          <w:szCs w:val="28"/>
        </w:rPr>
        <w:t>ренных финансовому управлению администрации городского округа по разделу «Общегосударственные вопросы», подразделу «Другие о</w:t>
      </w:r>
      <w:r w:rsidRPr="004726F0">
        <w:rPr>
          <w:sz w:val="28"/>
          <w:szCs w:val="28"/>
        </w:rPr>
        <w:t>б</w:t>
      </w:r>
      <w:r w:rsidRPr="004726F0">
        <w:rPr>
          <w:sz w:val="28"/>
          <w:szCs w:val="28"/>
        </w:rPr>
        <w:t>щегосударственные вопросы» целевой статье расходов «Обеспечение повыш</w:t>
      </w:r>
      <w:r w:rsidRPr="004726F0">
        <w:rPr>
          <w:sz w:val="28"/>
          <w:szCs w:val="28"/>
        </w:rPr>
        <w:t>е</w:t>
      </w:r>
      <w:r w:rsidRPr="004726F0">
        <w:rPr>
          <w:sz w:val="28"/>
          <w:szCs w:val="28"/>
        </w:rPr>
        <w:t>ния заработной платы работникам культуры, дополнительного образования д</w:t>
      </w:r>
      <w:r w:rsidRPr="004726F0">
        <w:rPr>
          <w:sz w:val="28"/>
          <w:szCs w:val="28"/>
        </w:rPr>
        <w:t>е</w:t>
      </w:r>
      <w:r w:rsidRPr="004726F0">
        <w:rPr>
          <w:sz w:val="28"/>
          <w:szCs w:val="28"/>
        </w:rPr>
        <w:t>тей, подпадающих под действие Указов Президента Российской Федерации, доведение заработной платы работников до минимального размера оплаты тр</w:t>
      </w:r>
      <w:r w:rsidRPr="004726F0">
        <w:rPr>
          <w:sz w:val="28"/>
          <w:szCs w:val="28"/>
        </w:rPr>
        <w:t>у</w:t>
      </w:r>
      <w:r w:rsidRPr="004726F0">
        <w:rPr>
          <w:sz w:val="28"/>
          <w:szCs w:val="28"/>
        </w:rPr>
        <w:t xml:space="preserve">да, установленного законодательством Российской Федерации» на финансовое обеспечение </w:t>
      </w:r>
      <w:r w:rsidR="00E46795" w:rsidRPr="004726F0">
        <w:rPr>
          <w:sz w:val="28"/>
          <w:szCs w:val="28"/>
        </w:rPr>
        <w:t>повышения заработной платы работникам культуры, дополн</w:t>
      </w:r>
      <w:r w:rsidR="00E46795" w:rsidRPr="004726F0">
        <w:rPr>
          <w:sz w:val="28"/>
          <w:szCs w:val="28"/>
        </w:rPr>
        <w:t>и</w:t>
      </w:r>
      <w:r w:rsidR="00E46795" w:rsidRPr="004726F0">
        <w:rPr>
          <w:sz w:val="28"/>
          <w:szCs w:val="28"/>
        </w:rPr>
        <w:t>тельного образования детей, подпадающих под действие Указов Президента Российской Федерации, доведение заработной платы работников до минимал</w:t>
      </w:r>
      <w:r w:rsidR="00E46795" w:rsidRPr="004726F0">
        <w:rPr>
          <w:sz w:val="28"/>
          <w:szCs w:val="28"/>
        </w:rPr>
        <w:t>ь</w:t>
      </w:r>
      <w:r w:rsidR="00E46795" w:rsidRPr="004726F0">
        <w:rPr>
          <w:sz w:val="28"/>
          <w:szCs w:val="28"/>
        </w:rPr>
        <w:t>ного размера оплаты труда, установленного законодательством Российской Ф</w:t>
      </w:r>
      <w:r w:rsidR="00E46795" w:rsidRPr="004726F0">
        <w:rPr>
          <w:sz w:val="28"/>
          <w:szCs w:val="28"/>
        </w:rPr>
        <w:t>е</w:t>
      </w:r>
      <w:r w:rsidR="00E46795" w:rsidRPr="004726F0">
        <w:rPr>
          <w:sz w:val="28"/>
          <w:szCs w:val="28"/>
        </w:rPr>
        <w:t>дерации на основании нормативных правовых актов Изобильненского горо</w:t>
      </w:r>
      <w:r w:rsidR="00E46795" w:rsidRPr="004726F0">
        <w:rPr>
          <w:sz w:val="28"/>
          <w:szCs w:val="28"/>
        </w:rPr>
        <w:t>д</w:t>
      </w:r>
      <w:r w:rsidR="00E46795" w:rsidRPr="004726F0">
        <w:rPr>
          <w:sz w:val="28"/>
          <w:szCs w:val="28"/>
        </w:rPr>
        <w:t>ского округа Ставропол</w:t>
      </w:r>
      <w:r w:rsidR="00E46795" w:rsidRPr="004726F0">
        <w:rPr>
          <w:sz w:val="28"/>
          <w:szCs w:val="28"/>
        </w:rPr>
        <w:t>ь</w:t>
      </w:r>
      <w:r w:rsidR="00E46795" w:rsidRPr="004726F0">
        <w:rPr>
          <w:sz w:val="28"/>
          <w:szCs w:val="28"/>
        </w:rPr>
        <w:t>ского края;</w:t>
      </w:r>
    </w:p>
    <w:p w:rsidR="00AC4BF9" w:rsidRPr="004726F0" w:rsidRDefault="00936166" w:rsidP="00AC4BF9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="00AC4BF9" w:rsidRPr="004726F0">
        <w:rPr>
          <w:sz w:val="28"/>
          <w:szCs w:val="28"/>
        </w:rPr>
        <w:t>) бюджетных ассигнований на 2023 год в объеме 2 812 290,87 рублей, на 2024 год в объеме 2 812 290,87 рублей, на 2025 год в объеме 2 812 290,87 ру</w:t>
      </w:r>
      <w:r w:rsidR="00AC4BF9" w:rsidRPr="004726F0">
        <w:rPr>
          <w:sz w:val="28"/>
          <w:szCs w:val="28"/>
        </w:rPr>
        <w:t>б</w:t>
      </w:r>
      <w:r w:rsidR="00AC4BF9" w:rsidRPr="004726F0">
        <w:rPr>
          <w:sz w:val="28"/>
          <w:szCs w:val="28"/>
        </w:rPr>
        <w:t>лей, предусмо</w:t>
      </w:r>
      <w:r w:rsidR="00AC4BF9" w:rsidRPr="004726F0">
        <w:rPr>
          <w:sz w:val="28"/>
          <w:szCs w:val="28"/>
        </w:rPr>
        <w:t>т</w:t>
      </w:r>
      <w:r w:rsidR="00AC4BF9" w:rsidRPr="004726F0">
        <w:rPr>
          <w:sz w:val="28"/>
          <w:szCs w:val="28"/>
        </w:rPr>
        <w:t>ренных финансовому управлению администрации городского округа по разделу «Общегосударственные вопросы», подразделу «Другие о</w:t>
      </w:r>
      <w:r w:rsidR="00AC4BF9" w:rsidRPr="004726F0">
        <w:rPr>
          <w:sz w:val="28"/>
          <w:szCs w:val="28"/>
        </w:rPr>
        <w:t>б</w:t>
      </w:r>
      <w:r w:rsidR="00AC4BF9" w:rsidRPr="004726F0">
        <w:rPr>
          <w:sz w:val="28"/>
          <w:szCs w:val="28"/>
        </w:rPr>
        <w:t>щегосударственные вопросы», целевой статье расходов «Реализация иници</w:t>
      </w:r>
      <w:r w:rsidR="00AC4BF9" w:rsidRPr="004726F0">
        <w:rPr>
          <w:sz w:val="28"/>
          <w:szCs w:val="28"/>
        </w:rPr>
        <w:t>а</w:t>
      </w:r>
      <w:r w:rsidR="00AC4BF9" w:rsidRPr="004726F0">
        <w:rPr>
          <w:sz w:val="28"/>
          <w:szCs w:val="28"/>
        </w:rPr>
        <w:t>тивных проектов» на финансирование реализации инициативных проектов в порядке, установле</w:t>
      </w:r>
      <w:r w:rsidR="00AC4BF9" w:rsidRPr="004726F0">
        <w:rPr>
          <w:sz w:val="28"/>
          <w:szCs w:val="28"/>
        </w:rPr>
        <w:t>н</w:t>
      </w:r>
      <w:r w:rsidR="00AC4BF9" w:rsidRPr="004726F0">
        <w:rPr>
          <w:sz w:val="28"/>
          <w:szCs w:val="28"/>
        </w:rPr>
        <w:t>ном администрацией городского округа.</w:t>
      </w:r>
    </w:p>
    <w:p w:rsidR="00FB0A3B" w:rsidRPr="004726F0" w:rsidRDefault="00035A25" w:rsidP="00FB0A3B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5</w:t>
      </w:r>
      <w:r w:rsidR="00FB0A3B" w:rsidRPr="004726F0">
        <w:rPr>
          <w:sz w:val="28"/>
          <w:szCs w:val="28"/>
        </w:rPr>
        <w:t>.</w:t>
      </w:r>
      <w:r w:rsidR="00CF0578">
        <w:rPr>
          <w:sz w:val="28"/>
          <w:szCs w:val="28"/>
        </w:rPr>
        <w:t>2</w:t>
      </w:r>
      <w:r w:rsidR="00FB0A3B" w:rsidRPr="004726F0">
        <w:rPr>
          <w:sz w:val="28"/>
          <w:szCs w:val="28"/>
        </w:rPr>
        <w:t>. Установить, что остатки субсидий, предоставленных в 20</w:t>
      </w:r>
      <w:r w:rsidR="00D35DF2" w:rsidRPr="004726F0">
        <w:rPr>
          <w:sz w:val="28"/>
          <w:szCs w:val="28"/>
        </w:rPr>
        <w:t>2</w:t>
      </w:r>
      <w:r w:rsidR="00253005" w:rsidRPr="004726F0">
        <w:rPr>
          <w:sz w:val="28"/>
          <w:szCs w:val="28"/>
        </w:rPr>
        <w:t>2</w:t>
      </w:r>
      <w:r w:rsidR="00FB0A3B" w:rsidRPr="004726F0">
        <w:rPr>
          <w:sz w:val="28"/>
          <w:szCs w:val="28"/>
        </w:rPr>
        <w:t xml:space="preserve"> году м</w:t>
      </w:r>
      <w:r w:rsidR="00FB0A3B" w:rsidRPr="004726F0">
        <w:rPr>
          <w:sz w:val="28"/>
          <w:szCs w:val="28"/>
        </w:rPr>
        <w:t>у</w:t>
      </w:r>
      <w:r w:rsidR="00FB0A3B" w:rsidRPr="004726F0">
        <w:rPr>
          <w:sz w:val="28"/>
          <w:szCs w:val="28"/>
        </w:rPr>
        <w:t xml:space="preserve">ниципальным бюджетным учреждениям Изобильненского </w:t>
      </w:r>
      <w:r w:rsidR="00F97760" w:rsidRPr="004726F0">
        <w:rPr>
          <w:sz w:val="28"/>
          <w:szCs w:val="28"/>
        </w:rPr>
        <w:t>городского округа</w:t>
      </w:r>
      <w:r w:rsidR="00FB0A3B" w:rsidRPr="004726F0">
        <w:rPr>
          <w:sz w:val="28"/>
          <w:szCs w:val="28"/>
        </w:rPr>
        <w:t xml:space="preserve"> Ставропольского края на финансовое обеспечение выполнения ими муниц</w:t>
      </w:r>
      <w:r w:rsidR="00FB0A3B" w:rsidRPr="004726F0">
        <w:rPr>
          <w:sz w:val="28"/>
          <w:szCs w:val="28"/>
        </w:rPr>
        <w:t>и</w:t>
      </w:r>
      <w:r w:rsidR="00FB0A3B" w:rsidRPr="004726F0">
        <w:rPr>
          <w:sz w:val="28"/>
          <w:szCs w:val="28"/>
        </w:rPr>
        <w:t xml:space="preserve">пального задания, образовавшиеся в связи с не достижением муниципальными бюджетными учреждениями Изобильненского </w:t>
      </w:r>
      <w:r w:rsidR="001E1627" w:rsidRPr="004726F0">
        <w:rPr>
          <w:sz w:val="28"/>
          <w:szCs w:val="28"/>
        </w:rPr>
        <w:t>городского округа</w:t>
      </w:r>
      <w:r w:rsidR="00FB0A3B" w:rsidRPr="004726F0">
        <w:rPr>
          <w:sz w:val="28"/>
          <w:szCs w:val="28"/>
        </w:rPr>
        <w:t xml:space="preserve"> Ставропол</w:t>
      </w:r>
      <w:r w:rsidR="00FB0A3B" w:rsidRPr="004726F0">
        <w:rPr>
          <w:sz w:val="28"/>
          <w:szCs w:val="28"/>
        </w:rPr>
        <w:t>ь</w:t>
      </w:r>
      <w:r w:rsidR="00FB0A3B" w:rsidRPr="004726F0">
        <w:rPr>
          <w:sz w:val="28"/>
          <w:szCs w:val="28"/>
        </w:rPr>
        <w:t>ского края установленных муниципальным заданием показателей, характер</w:t>
      </w:r>
      <w:r w:rsidR="00FB0A3B" w:rsidRPr="004726F0">
        <w:rPr>
          <w:sz w:val="28"/>
          <w:szCs w:val="28"/>
        </w:rPr>
        <w:t>и</w:t>
      </w:r>
      <w:r w:rsidR="00FB0A3B" w:rsidRPr="004726F0">
        <w:rPr>
          <w:sz w:val="28"/>
          <w:szCs w:val="28"/>
        </w:rPr>
        <w:t>зующих объем муниципальных услуг (работ), подлежат возврату в бюджет г</w:t>
      </w:r>
      <w:r w:rsidR="00FB0A3B" w:rsidRPr="004726F0">
        <w:rPr>
          <w:sz w:val="28"/>
          <w:szCs w:val="28"/>
        </w:rPr>
        <w:t>о</w:t>
      </w:r>
      <w:r w:rsidR="00FB0A3B" w:rsidRPr="004726F0">
        <w:rPr>
          <w:sz w:val="28"/>
          <w:szCs w:val="28"/>
        </w:rPr>
        <w:t>родского округа в объемах, соответствующих не достигнутым показателям м</w:t>
      </w:r>
      <w:r w:rsidR="00FB0A3B" w:rsidRPr="004726F0">
        <w:rPr>
          <w:sz w:val="28"/>
          <w:szCs w:val="28"/>
        </w:rPr>
        <w:t>у</w:t>
      </w:r>
      <w:r w:rsidR="00FB0A3B" w:rsidRPr="004726F0">
        <w:rPr>
          <w:sz w:val="28"/>
          <w:szCs w:val="28"/>
        </w:rPr>
        <w:t xml:space="preserve">ниципального задания (с учетом допустимых (возможных) отклонений), до </w:t>
      </w:r>
      <w:r w:rsidR="00E77568">
        <w:rPr>
          <w:sz w:val="28"/>
          <w:szCs w:val="28"/>
        </w:rPr>
        <w:t xml:space="preserve">            </w:t>
      </w:r>
      <w:r w:rsidR="00FB0A3B" w:rsidRPr="004726F0">
        <w:rPr>
          <w:sz w:val="28"/>
          <w:szCs w:val="28"/>
        </w:rPr>
        <w:t>01 марта 20</w:t>
      </w:r>
      <w:r w:rsidR="00515A8E" w:rsidRPr="004726F0">
        <w:rPr>
          <w:sz w:val="28"/>
          <w:szCs w:val="28"/>
        </w:rPr>
        <w:t>2</w:t>
      </w:r>
      <w:r w:rsidR="00253005" w:rsidRPr="004726F0">
        <w:rPr>
          <w:sz w:val="28"/>
          <w:szCs w:val="28"/>
        </w:rPr>
        <w:t>3</w:t>
      </w:r>
      <w:r w:rsidR="00FB0A3B" w:rsidRPr="004726F0">
        <w:rPr>
          <w:sz w:val="28"/>
          <w:szCs w:val="28"/>
        </w:rPr>
        <w:t xml:space="preserve"> года. </w:t>
      </w:r>
    </w:p>
    <w:p w:rsidR="00515A8E" w:rsidRPr="004726F0" w:rsidRDefault="00515A8E" w:rsidP="00515A8E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  <w:lang w:eastAsia="en-US"/>
        </w:rPr>
      </w:pPr>
      <w:r w:rsidRPr="004726F0">
        <w:rPr>
          <w:sz w:val="28"/>
          <w:szCs w:val="28"/>
          <w:lang w:eastAsia="en-US"/>
        </w:rPr>
        <w:t xml:space="preserve">Установить, что остатки субсидий, </w:t>
      </w:r>
      <w:r w:rsidR="00EC78A1" w:rsidRPr="004726F0">
        <w:rPr>
          <w:sz w:val="28"/>
          <w:szCs w:val="28"/>
          <w:lang w:eastAsia="en-US"/>
        </w:rPr>
        <w:t xml:space="preserve">не использованные по состоянию на </w:t>
      </w:r>
      <w:r w:rsidR="00E77568">
        <w:rPr>
          <w:sz w:val="28"/>
          <w:szCs w:val="28"/>
          <w:lang w:eastAsia="en-US"/>
        </w:rPr>
        <w:t xml:space="preserve">         0</w:t>
      </w:r>
      <w:r w:rsidR="00EC78A1" w:rsidRPr="004726F0">
        <w:rPr>
          <w:sz w:val="28"/>
          <w:szCs w:val="28"/>
          <w:lang w:eastAsia="en-US"/>
        </w:rPr>
        <w:t>1 января 202</w:t>
      </w:r>
      <w:r w:rsidR="00253005" w:rsidRPr="004726F0">
        <w:rPr>
          <w:sz w:val="28"/>
          <w:szCs w:val="28"/>
          <w:lang w:eastAsia="en-US"/>
        </w:rPr>
        <w:t>3</w:t>
      </w:r>
      <w:r w:rsidR="00EC78A1" w:rsidRPr="004726F0">
        <w:rPr>
          <w:sz w:val="28"/>
          <w:szCs w:val="28"/>
          <w:lang w:eastAsia="en-US"/>
        </w:rPr>
        <w:t xml:space="preserve"> года </w:t>
      </w:r>
      <w:r w:rsidRPr="004726F0">
        <w:rPr>
          <w:sz w:val="28"/>
          <w:szCs w:val="28"/>
        </w:rPr>
        <w:t>муниципальным</w:t>
      </w:r>
      <w:r w:rsidR="00EC78A1" w:rsidRPr="004726F0">
        <w:rPr>
          <w:sz w:val="28"/>
          <w:szCs w:val="28"/>
        </w:rPr>
        <w:t>и</w:t>
      </w:r>
      <w:r w:rsidRPr="004726F0">
        <w:rPr>
          <w:sz w:val="28"/>
          <w:szCs w:val="28"/>
        </w:rPr>
        <w:t xml:space="preserve"> бюджетным</w:t>
      </w:r>
      <w:r w:rsidR="00EC78A1" w:rsidRPr="004726F0">
        <w:rPr>
          <w:sz w:val="28"/>
          <w:szCs w:val="28"/>
        </w:rPr>
        <w:t>и</w:t>
      </w:r>
      <w:r w:rsidRPr="004726F0">
        <w:rPr>
          <w:sz w:val="28"/>
          <w:szCs w:val="28"/>
        </w:rPr>
        <w:t xml:space="preserve"> учреждениям</w:t>
      </w:r>
      <w:r w:rsidR="00EC78A1" w:rsidRPr="004726F0">
        <w:rPr>
          <w:sz w:val="28"/>
          <w:szCs w:val="28"/>
        </w:rPr>
        <w:t>и</w:t>
      </w:r>
      <w:r w:rsidRPr="004726F0">
        <w:rPr>
          <w:sz w:val="28"/>
          <w:szCs w:val="28"/>
        </w:rPr>
        <w:t xml:space="preserve"> Изобильне</w:t>
      </w:r>
      <w:r w:rsidRPr="004726F0">
        <w:rPr>
          <w:sz w:val="28"/>
          <w:szCs w:val="28"/>
        </w:rPr>
        <w:t>н</w:t>
      </w:r>
      <w:r w:rsidRPr="004726F0">
        <w:rPr>
          <w:sz w:val="28"/>
          <w:szCs w:val="28"/>
        </w:rPr>
        <w:t>ского городского округа Ставропольского края на цели, не связанные с ока</w:t>
      </w:r>
      <w:r w:rsidRPr="004726F0">
        <w:rPr>
          <w:sz w:val="28"/>
          <w:szCs w:val="28"/>
        </w:rPr>
        <w:lastRenderedPageBreak/>
        <w:t>з</w:t>
      </w:r>
      <w:r w:rsidRPr="004726F0">
        <w:rPr>
          <w:sz w:val="28"/>
          <w:szCs w:val="28"/>
        </w:rPr>
        <w:t>а</w:t>
      </w:r>
      <w:r w:rsidRPr="004726F0">
        <w:rPr>
          <w:sz w:val="28"/>
          <w:szCs w:val="28"/>
        </w:rPr>
        <w:t xml:space="preserve">нием ими в соответствии с </w:t>
      </w:r>
      <w:r w:rsidR="00142D14" w:rsidRPr="004726F0">
        <w:rPr>
          <w:sz w:val="28"/>
          <w:szCs w:val="28"/>
        </w:rPr>
        <w:t>муниципальным</w:t>
      </w:r>
      <w:r w:rsidRPr="004726F0">
        <w:rPr>
          <w:sz w:val="28"/>
          <w:szCs w:val="28"/>
        </w:rPr>
        <w:t xml:space="preserve"> заданием </w:t>
      </w:r>
      <w:r w:rsidR="00142D14" w:rsidRPr="004726F0">
        <w:rPr>
          <w:sz w:val="28"/>
          <w:szCs w:val="28"/>
        </w:rPr>
        <w:t xml:space="preserve">муниципальных </w:t>
      </w:r>
      <w:r w:rsidRPr="004726F0">
        <w:rPr>
          <w:sz w:val="28"/>
          <w:szCs w:val="28"/>
        </w:rPr>
        <w:t>услуг (выпо</w:t>
      </w:r>
      <w:r w:rsidRPr="004726F0">
        <w:rPr>
          <w:sz w:val="28"/>
          <w:szCs w:val="28"/>
        </w:rPr>
        <w:t>л</w:t>
      </w:r>
      <w:r w:rsidRPr="004726F0">
        <w:rPr>
          <w:sz w:val="28"/>
          <w:szCs w:val="28"/>
        </w:rPr>
        <w:t>нением работ),</w:t>
      </w:r>
      <w:r w:rsidRPr="004726F0">
        <w:rPr>
          <w:sz w:val="28"/>
          <w:szCs w:val="28"/>
          <w:lang w:eastAsia="en-US"/>
        </w:rPr>
        <w:t xml:space="preserve"> подлежат перечислению </w:t>
      </w:r>
      <w:r w:rsidR="00142D14" w:rsidRPr="004726F0">
        <w:rPr>
          <w:sz w:val="28"/>
          <w:szCs w:val="28"/>
        </w:rPr>
        <w:t>муниципальными</w:t>
      </w:r>
      <w:r w:rsidRPr="004726F0">
        <w:rPr>
          <w:sz w:val="28"/>
          <w:szCs w:val="28"/>
          <w:lang w:eastAsia="en-US"/>
        </w:rPr>
        <w:t xml:space="preserve"> бюджетными учреждениями </w:t>
      </w:r>
      <w:r w:rsidR="00142D14" w:rsidRPr="004726F0">
        <w:rPr>
          <w:sz w:val="28"/>
          <w:szCs w:val="28"/>
        </w:rPr>
        <w:t xml:space="preserve">Изобильненского городского округа </w:t>
      </w:r>
      <w:r w:rsidRPr="004726F0">
        <w:rPr>
          <w:sz w:val="28"/>
          <w:szCs w:val="28"/>
          <w:lang w:eastAsia="en-US"/>
        </w:rPr>
        <w:t xml:space="preserve">Ставропольского края </w:t>
      </w:r>
      <w:r w:rsidRPr="004726F0">
        <w:rPr>
          <w:spacing w:val="-2"/>
          <w:sz w:val="28"/>
          <w:szCs w:val="28"/>
          <w:lang w:eastAsia="en-US"/>
        </w:rPr>
        <w:t>в д</w:t>
      </w:r>
      <w:r w:rsidRPr="004726F0">
        <w:rPr>
          <w:spacing w:val="-2"/>
          <w:sz w:val="28"/>
          <w:szCs w:val="28"/>
          <w:lang w:eastAsia="en-US"/>
        </w:rPr>
        <w:t>о</w:t>
      </w:r>
      <w:r w:rsidRPr="004726F0">
        <w:rPr>
          <w:spacing w:val="-2"/>
          <w:sz w:val="28"/>
          <w:szCs w:val="28"/>
          <w:lang w:eastAsia="en-US"/>
        </w:rPr>
        <w:t>ход бюд</w:t>
      </w:r>
      <w:r w:rsidRPr="004726F0">
        <w:rPr>
          <w:sz w:val="28"/>
          <w:szCs w:val="28"/>
          <w:lang w:eastAsia="en-US"/>
        </w:rPr>
        <w:t>жета</w:t>
      </w:r>
      <w:r w:rsidR="00142D14" w:rsidRPr="004726F0">
        <w:rPr>
          <w:sz w:val="28"/>
          <w:szCs w:val="28"/>
          <w:lang w:eastAsia="en-US"/>
        </w:rPr>
        <w:t xml:space="preserve"> городского округа</w:t>
      </w:r>
      <w:r w:rsidRPr="004726F0">
        <w:rPr>
          <w:sz w:val="28"/>
          <w:szCs w:val="28"/>
          <w:lang w:eastAsia="en-US"/>
        </w:rPr>
        <w:t xml:space="preserve"> в срок до </w:t>
      </w:r>
      <w:r w:rsidR="0018174D" w:rsidRPr="004726F0">
        <w:rPr>
          <w:sz w:val="28"/>
          <w:szCs w:val="28"/>
          <w:lang w:eastAsia="en-US"/>
        </w:rPr>
        <w:t>01</w:t>
      </w:r>
      <w:r w:rsidRPr="004726F0">
        <w:rPr>
          <w:sz w:val="28"/>
          <w:szCs w:val="28"/>
          <w:lang w:eastAsia="en-US"/>
        </w:rPr>
        <w:t xml:space="preserve"> </w:t>
      </w:r>
      <w:r w:rsidR="0018174D" w:rsidRPr="004726F0">
        <w:rPr>
          <w:sz w:val="28"/>
          <w:szCs w:val="28"/>
          <w:lang w:eastAsia="en-US"/>
        </w:rPr>
        <w:t>февраля</w:t>
      </w:r>
      <w:r w:rsidRPr="004726F0">
        <w:rPr>
          <w:sz w:val="28"/>
          <w:szCs w:val="28"/>
          <w:lang w:eastAsia="en-US"/>
        </w:rPr>
        <w:t xml:space="preserve"> 20</w:t>
      </w:r>
      <w:r w:rsidR="004F2681" w:rsidRPr="004726F0">
        <w:rPr>
          <w:sz w:val="28"/>
          <w:szCs w:val="28"/>
          <w:lang w:eastAsia="en-US"/>
        </w:rPr>
        <w:t>2</w:t>
      </w:r>
      <w:r w:rsidR="00253005" w:rsidRPr="004726F0">
        <w:rPr>
          <w:sz w:val="28"/>
          <w:szCs w:val="28"/>
          <w:lang w:eastAsia="en-US"/>
        </w:rPr>
        <w:t>3</w:t>
      </w:r>
      <w:r w:rsidRPr="004726F0">
        <w:rPr>
          <w:sz w:val="28"/>
          <w:szCs w:val="28"/>
          <w:lang w:eastAsia="en-US"/>
        </w:rPr>
        <w:t xml:space="preserve"> года в случае отсу</w:t>
      </w:r>
      <w:r w:rsidRPr="004726F0">
        <w:rPr>
          <w:sz w:val="28"/>
          <w:szCs w:val="28"/>
          <w:lang w:eastAsia="en-US"/>
        </w:rPr>
        <w:t>т</w:t>
      </w:r>
      <w:r w:rsidRPr="004726F0">
        <w:rPr>
          <w:sz w:val="28"/>
          <w:szCs w:val="28"/>
          <w:lang w:eastAsia="en-US"/>
        </w:rPr>
        <w:t xml:space="preserve">ствия подтвержденной потребности в направлении их </w:t>
      </w:r>
      <w:r w:rsidR="00142D14" w:rsidRPr="004726F0">
        <w:rPr>
          <w:sz w:val="28"/>
          <w:szCs w:val="28"/>
          <w:lang w:eastAsia="en-US"/>
        </w:rPr>
        <w:t>на</w:t>
      </w:r>
      <w:r w:rsidR="00C1449F" w:rsidRPr="004726F0">
        <w:rPr>
          <w:sz w:val="28"/>
          <w:szCs w:val="28"/>
          <w:lang w:eastAsia="en-US"/>
        </w:rPr>
        <w:t xml:space="preserve"> </w:t>
      </w:r>
      <w:r w:rsidR="00142D14" w:rsidRPr="004726F0">
        <w:rPr>
          <w:sz w:val="28"/>
          <w:szCs w:val="28"/>
          <w:lang w:eastAsia="en-US"/>
        </w:rPr>
        <w:t>те же</w:t>
      </w:r>
      <w:r w:rsidRPr="004726F0">
        <w:rPr>
          <w:sz w:val="28"/>
          <w:szCs w:val="28"/>
          <w:lang w:eastAsia="en-US"/>
        </w:rPr>
        <w:t xml:space="preserve"> цели в соотве</w:t>
      </w:r>
      <w:r w:rsidRPr="004726F0">
        <w:rPr>
          <w:sz w:val="28"/>
          <w:szCs w:val="28"/>
          <w:lang w:eastAsia="en-US"/>
        </w:rPr>
        <w:t>т</w:t>
      </w:r>
      <w:r w:rsidRPr="004726F0">
        <w:rPr>
          <w:sz w:val="28"/>
          <w:szCs w:val="28"/>
          <w:lang w:eastAsia="en-US"/>
        </w:rPr>
        <w:t xml:space="preserve">ствии с решением органа </w:t>
      </w:r>
      <w:r w:rsidR="00142D14" w:rsidRPr="004726F0">
        <w:rPr>
          <w:sz w:val="28"/>
          <w:szCs w:val="28"/>
          <w:lang w:eastAsia="en-US"/>
        </w:rPr>
        <w:t>местного самоуправления</w:t>
      </w:r>
      <w:r w:rsidRPr="004726F0">
        <w:rPr>
          <w:sz w:val="28"/>
          <w:szCs w:val="28"/>
          <w:lang w:eastAsia="en-US"/>
        </w:rPr>
        <w:t>, осуществляющего фун</w:t>
      </w:r>
      <w:r w:rsidRPr="004726F0">
        <w:rPr>
          <w:sz w:val="28"/>
          <w:szCs w:val="28"/>
          <w:lang w:eastAsia="en-US"/>
        </w:rPr>
        <w:t>к</w:t>
      </w:r>
      <w:r w:rsidRPr="004726F0">
        <w:rPr>
          <w:sz w:val="28"/>
          <w:szCs w:val="28"/>
          <w:lang w:eastAsia="en-US"/>
        </w:rPr>
        <w:t>ции и полномочия учредит</w:t>
      </w:r>
      <w:r w:rsidRPr="004726F0">
        <w:rPr>
          <w:sz w:val="28"/>
          <w:szCs w:val="28"/>
          <w:lang w:eastAsia="en-US"/>
        </w:rPr>
        <w:t>е</w:t>
      </w:r>
      <w:r w:rsidRPr="004726F0">
        <w:rPr>
          <w:sz w:val="28"/>
          <w:szCs w:val="28"/>
          <w:lang w:eastAsia="en-US"/>
        </w:rPr>
        <w:t>ля</w:t>
      </w:r>
      <w:r w:rsidR="0018174D" w:rsidRPr="004726F0">
        <w:rPr>
          <w:sz w:val="28"/>
          <w:szCs w:val="28"/>
          <w:lang w:eastAsia="en-US"/>
        </w:rPr>
        <w:t xml:space="preserve">. </w:t>
      </w:r>
    </w:p>
    <w:p w:rsidR="007C60FD" w:rsidRPr="004726F0" w:rsidRDefault="007C60FD" w:rsidP="007C60F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726F0">
        <w:rPr>
          <w:sz w:val="28"/>
          <w:szCs w:val="28"/>
          <w:lang w:eastAsia="en-US"/>
        </w:rPr>
        <w:t>5.</w:t>
      </w:r>
      <w:r w:rsidR="00CF0578">
        <w:rPr>
          <w:sz w:val="28"/>
          <w:szCs w:val="28"/>
          <w:lang w:eastAsia="en-US"/>
        </w:rPr>
        <w:t>3</w:t>
      </w:r>
      <w:r w:rsidRPr="004726F0">
        <w:rPr>
          <w:sz w:val="28"/>
          <w:szCs w:val="28"/>
          <w:lang w:eastAsia="en-US"/>
        </w:rPr>
        <w:t>.</w:t>
      </w:r>
      <w:r w:rsidRPr="004726F0">
        <w:rPr>
          <w:bCs/>
          <w:sz w:val="28"/>
          <w:szCs w:val="28"/>
        </w:rPr>
        <w:t xml:space="preserve"> Установить, что доходы бюджета округа от платы за негативное во</w:t>
      </w:r>
      <w:r w:rsidRPr="004726F0">
        <w:rPr>
          <w:bCs/>
          <w:sz w:val="28"/>
          <w:szCs w:val="28"/>
        </w:rPr>
        <w:t>з</w:t>
      </w:r>
      <w:r w:rsidRPr="004726F0">
        <w:rPr>
          <w:bCs/>
          <w:sz w:val="28"/>
          <w:szCs w:val="28"/>
        </w:rPr>
        <w:t>действие на окружающую среду, от штрафов, установленных Кодексом Ро</w:t>
      </w:r>
      <w:r w:rsidRPr="004726F0">
        <w:rPr>
          <w:bCs/>
          <w:sz w:val="28"/>
          <w:szCs w:val="28"/>
        </w:rPr>
        <w:t>с</w:t>
      </w:r>
      <w:r w:rsidRPr="004726F0">
        <w:rPr>
          <w:bCs/>
          <w:sz w:val="28"/>
          <w:szCs w:val="28"/>
        </w:rPr>
        <w:t>сийской Федерации об административных правонарушениях за администрати</w:t>
      </w:r>
      <w:r w:rsidRPr="004726F0">
        <w:rPr>
          <w:bCs/>
          <w:sz w:val="28"/>
          <w:szCs w:val="28"/>
        </w:rPr>
        <w:t>в</w:t>
      </w:r>
      <w:r w:rsidRPr="004726F0">
        <w:rPr>
          <w:bCs/>
          <w:sz w:val="28"/>
          <w:szCs w:val="28"/>
        </w:rPr>
        <w:t>ные правонарушения в области охраны окружающей среды и природопольз</w:t>
      </w:r>
      <w:r w:rsidRPr="004726F0">
        <w:rPr>
          <w:bCs/>
          <w:sz w:val="28"/>
          <w:szCs w:val="28"/>
        </w:rPr>
        <w:t>о</w:t>
      </w:r>
      <w:r w:rsidRPr="004726F0">
        <w:rPr>
          <w:bCs/>
          <w:sz w:val="28"/>
          <w:szCs w:val="28"/>
        </w:rPr>
        <w:t>вания, от административных штрафов, установленных Законом Ставропольск</w:t>
      </w:r>
      <w:r w:rsidRPr="004726F0">
        <w:rPr>
          <w:bCs/>
          <w:sz w:val="28"/>
          <w:szCs w:val="28"/>
        </w:rPr>
        <w:t>о</w:t>
      </w:r>
      <w:r w:rsidRPr="004726F0">
        <w:rPr>
          <w:bCs/>
          <w:sz w:val="28"/>
          <w:szCs w:val="28"/>
        </w:rPr>
        <w:t xml:space="preserve">го края </w:t>
      </w:r>
      <w:r w:rsidR="00E77568">
        <w:rPr>
          <w:bCs/>
          <w:sz w:val="28"/>
          <w:szCs w:val="28"/>
        </w:rPr>
        <w:t>«</w:t>
      </w:r>
      <w:r w:rsidRPr="004726F0">
        <w:rPr>
          <w:bCs/>
          <w:sz w:val="28"/>
          <w:szCs w:val="28"/>
        </w:rPr>
        <w:t>Об административных правонарушениях в Ставропольском крае</w:t>
      </w:r>
      <w:r w:rsidR="00E77568">
        <w:rPr>
          <w:bCs/>
          <w:sz w:val="28"/>
          <w:szCs w:val="28"/>
        </w:rPr>
        <w:t>»</w:t>
      </w:r>
      <w:r w:rsidRPr="004726F0">
        <w:rPr>
          <w:bCs/>
          <w:sz w:val="28"/>
          <w:szCs w:val="28"/>
        </w:rPr>
        <w:t xml:space="preserve"> за административные правонарушения в области охраны окружающей среды и природ</w:t>
      </w:r>
      <w:r w:rsidRPr="004726F0">
        <w:rPr>
          <w:bCs/>
          <w:sz w:val="28"/>
          <w:szCs w:val="28"/>
        </w:rPr>
        <w:t>о</w:t>
      </w:r>
      <w:r w:rsidRPr="004726F0">
        <w:rPr>
          <w:bCs/>
          <w:sz w:val="28"/>
          <w:szCs w:val="28"/>
        </w:rPr>
        <w:t>пользования, от платежей по искам о возмещении вреда, причиненного окружающей среде, в том числе водным объектам, вследствие нарушений об</w:t>
      </w:r>
      <w:r w:rsidRPr="004726F0">
        <w:rPr>
          <w:bCs/>
          <w:sz w:val="28"/>
          <w:szCs w:val="28"/>
        </w:rPr>
        <w:t>я</w:t>
      </w:r>
      <w:r w:rsidRPr="004726F0">
        <w:rPr>
          <w:bCs/>
          <w:sz w:val="28"/>
          <w:szCs w:val="28"/>
        </w:rPr>
        <w:t>зательных требований, а также от платежей, уплачиваемых при добровольном возмещении вреда, причиненного окружающей среде, в том числе водным об</w:t>
      </w:r>
      <w:r w:rsidRPr="004726F0">
        <w:rPr>
          <w:bCs/>
          <w:sz w:val="28"/>
          <w:szCs w:val="28"/>
        </w:rPr>
        <w:t>ъ</w:t>
      </w:r>
      <w:r w:rsidRPr="004726F0">
        <w:rPr>
          <w:bCs/>
          <w:sz w:val="28"/>
          <w:szCs w:val="28"/>
        </w:rPr>
        <w:t>ектам, вследствие нарушений обязательных требований направляются на ре</w:t>
      </w:r>
      <w:r w:rsidRPr="004726F0">
        <w:rPr>
          <w:bCs/>
          <w:sz w:val="28"/>
          <w:szCs w:val="28"/>
        </w:rPr>
        <w:t>а</w:t>
      </w:r>
      <w:r w:rsidRPr="004726F0">
        <w:rPr>
          <w:bCs/>
          <w:sz w:val="28"/>
          <w:szCs w:val="28"/>
        </w:rPr>
        <w:t>лизацию мероприятий, указанных в пун</w:t>
      </w:r>
      <w:r w:rsidRPr="004726F0">
        <w:rPr>
          <w:bCs/>
          <w:sz w:val="28"/>
          <w:szCs w:val="28"/>
        </w:rPr>
        <w:t>к</w:t>
      </w:r>
      <w:r w:rsidRPr="004726F0">
        <w:rPr>
          <w:bCs/>
          <w:sz w:val="28"/>
          <w:szCs w:val="28"/>
        </w:rPr>
        <w:t>те 1 статьи 16.6</w:t>
      </w:r>
      <w:r w:rsidR="00E77568">
        <w:rPr>
          <w:bCs/>
          <w:sz w:val="28"/>
          <w:szCs w:val="28"/>
        </w:rPr>
        <w:t>.</w:t>
      </w:r>
      <w:r w:rsidRPr="004726F0">
        <w:rPr>
          <w:bCs/>
          <w:sz w:val="28"/>
          <w:szCs w:val="28"/>
        </w:rPr>
        <w:t>, пункте 1 статьи 75.1</w:t>
      </w:r>
      <w:r w:rsidR="00E77568">
        <w:rPr>
          <w:bCs/>
          <w:sz w:val="28"/>
          <w:szCs w:val="28"/>
        </w:rPr>
        <w:t>.</w:t>
      </w:r>
      <w:r w:rsidRPr="004726F0">
        <w:rPr>
          <w:bCs/>
          <w:sz w:val="28"/>
          <w:szCs w:val="28"/>
        </w:rPr>
        <w:t xml:space="preserve"> и пункте 1 статьи 78.2</w:t>
      </w:r>
      <w:r w:rsidR="00E77568">
        <w:rPr>
          <w:bCs/>
          <w:sz w:val="28"/>
          <w:szCs w:val="28"/>
        </w:rPr>
        <w:t>.</w:t>
      </w:r>
      <w:r w:rsidRPr="004726F0">
        <w:rPr>
          <w:bCs/>
          <w:sz w:val="28"/>
          <w:szCs w:val="28"/>
        </w:rPr>
        <w:t xml:space="preserve"> Федерального з</w:t>
      </w:r>
      <w:r w:rsidRPr="004726F0">
        <w:rPr>
          <w:bCs/>
          <w:sz w:val="28"/>
          <w:szCs w:val="28"/>
        </w:rPr>
        <w:t>а</w:t>
      </w:r>
      <w:r w:rsidRPr="004726F0">
        <w:rPr>
          <w:bCs/>
          <w:sz w:val="28"/>
          <w:szCs w:val="28"/>
        </w:rPr>
        <w:t>кона от 10 января 2002 года №7-ФЗ «Об охране окружающей среды» (далее – Федеральный закон 7-ФЗ),</w:t>
      </w:r>
      <w:r w:rsidRPr="004726F0">
        <w:t xml:space="preserve"> </w:t>
      </w:r>
      <w:r w:rsidRPr="004726F0">
        <w:rPr>
          <w:bCs/>
          <w:sz w:val="28"/>
          <w:szCs w:val="28"/>
        </w:rPr>
        <w:t>в порядке, установленном бюджетным законодательством Российской Федерации, в соо</w:t>
      </w:r>
      <w:r w:rsidRPr="004726F0">
        <w:rPr>
          <w:bCs/>
          <w:sz w:val="28"/>
          <w:szCs w:val="28"/>
        </w:rPr>
        <w:t>т</w:t>
      </w:r>
      <w:r w:rsidRPr="004726F0">
        <w:rPr>
          <w:bCs/>
          <w:sz w:val="28"/>
          <w:szCs w:val="28"/>
        </w:rPr>
        <w:t>ветствии с планом мероприятий, указанном в пункте 1 статьи 16.6</w:t>
      </w:r>
      <w:r w:rsidR="00E77568">
        <w:rPr>
          <w:bCs/>
          <w:sz w:val="28"/>
          <w:szCs w:val="28"/>
        </w:rPr>
        <w:t>.</w:t>
      </w:r>
      <w:r w:rsidRPr="004726F0">
        <w:rPr>
          <w:bCs/>
          <w:sz w:val="28"/>
          <w:szCs w:val="28"/>
        </w:rPr>
        <w:t xml:space="preserve"> Федеральн</w:t>
      </w:r>
      <w:r w:rsidRPr="004726F0">
        <w:rPr>
          <w:bCs/>
          <w:sz w:val="28"/>
          <w:szCs w:val="28"/>
        </w:rPr>
        <w:t>о</w:t>
      </w:r>
      <w:r w:rsidRPr="004726F0">
        <w:rPr>
          <w:bCs/>
          <w:sz w:val="28"/>
          <w:szCs w:val="28"/>
        </w:rPr>
        <w:t xml:space="preserve">го закона 7-ФЗ. </w:t>
      </w:r>
    </w:p>
    <w:p w:rsidR="007C60FD" w:rsidRDefault="007C60FD" w:rsidP="007C60F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726F0">
        <w:rPr>
          <w:bCs/>
          <w:sz w:val="28"/>
          <w:szCs w:val="28"/>
        </w:rPr>
        <w:t>Доходы бюджета округа, указанные в абзаце 1 настоящего пункта носят целевой характер и не могут быть использованы на цели, не предусмотренные пунктом 1 статьи 16.6</w:t>
      </w:r>
      <w:r w:rsidR="00E77568">
        <w:rPr>
          <w:bCs/>
          <w:sz w:val="28"/>
          <w:szCs w:val="28"/>
        </w:rPr>
        <w:t>.</w:t>
      </w:r>
      <w:r w:rsidRPr="004726F0">
        <w:rPr>
          <w:bCs/>
          <w:sz w:val="28"/>
          <w:szCs w:val="28"/>
        </w:rPr>
        <w:t>, пунктом 1 статьи 75.1</w:t>
      </w:r>
      <w:r w:rsidR="00E77568">
        <w:rPr>
          <w:bCs/>
          <w:sz w:val="28"/>
          <w:szCs w:val="28"/>
        </w:rPr>
        <w:t>.</w:t>
      </w:r>
      <w:r w:rsidRPr="004726F0">
        <w:rPr>
          <w:bCs/>
          <w:sz w:val="28"/>
          <w:szCs w:val="28"/>
        </w:rPr>
        <w:t xml:space="preserve"> и пунктом 1 статьи 78.2</w:t>
      </w:r>
      <w:r w:rsidR="00E77568">
        <w:rPr>
          <w:bCs/>
          <w:sz w:val="28"/>
          <w:szCs w:val="28"/>
        </w:rPr>
        <w:t>.</w:t>
      </w:r>
      <w:r w:rsidRPr="004726F0">
        <w:rPr>
          <w:bCs/>
          <w:sz w:val="28"/>
          <w:szCs w:val="28"/>
        </w:rPr>
        <w:t xml:space="preserve"> Фед</w:t>
      </w:r>
      <w:r w:rsidRPr="004726F0">
        <w:rPr>
          <w:bCs/>
          <w:sz w:val="28"/>
          <w:szCs w:val="28"/>
        </w:rPr>
        <w:t>е</w:t>
      </w:r>
      <w:r w:rsidRPr="004726F0">
        <w:rPr>
          <w:bCs/>
          <w:sz w:val="28"/>
          <w:szCs w:val="28"/>
        </w:rPr>
        <w:t>рального закона 7-ФЗ.</w:t>
      </w:r>
    </w:p>
    <w:p w:rsidR="00E77568" w:rsidRPr="00184D99" w:rsidRDefault="00E77568" w:rsidP="007C60F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:rsidR="00FB0A3B" w:rsidRPr="004726F0" w:rsidRDefault="00EC78A1" w:rsidP="00FB0A3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726F0">
        <w:rPr>
          <w:b/>
          <w:bCs/>
          <w:sz w:val="28"/>
          <w:szCs w:val="28"/>
        </w:rPr>
        <w:t>6</w:t>
      </w:r>
      <w:r w:rsidR="00FB0A3B" w:rsidRPr="004726F0">
        <w:rPr>
          <w:b/>
          <w:bCs/>
          <w:sz w:val="28"/>
          <w:szCs w:val="28"/>
        </w:rPr>
        <w:t xml:space="preserve">. </w:t>
      </w:r>
      <w:r w:rsidR="00FB0A3B" w:rsidRPr="004726F0">
        <w:rPr>
          <w:b/>
          <w:sz w:val="28"/>
          <w:szCs w:val="28"/>
        </w:rPr>
        <w:t>Особенности установления отдельных расходных обязательств Изобильненского городского округа Ставропольского края и использов</w:t>
      </w:r>
      <w:r w:rsidR="00FB0A3B" w:rsidRPr="004726F0">
        <w:rPr>
          <w:b/>
          <w:sz w:val="28"/>
          <w:szCs w:val="28"/>
        </w:rPr>
        <w:t>а</w:t>
      </w:r>
      <w:r w:rsidR="00FB0A3B" w:rsidRPr="004726F0">
        <w:rPr>
          <w:b/>
          <w:sz w:val="28"/>
          <w:szCs w:val="28"/>
        </w:rPr>
        <w:t>ния бюджетных ассигнований в сфере социального обеспечения населения Изобильненского городского округа Ставропольского края</w:t>
      </w:r>
    </w:p>
    <w:p w:rsidR="00FB0A3B" w:rsidRPr="004726F0" w:rsidRDefault="00EC78A1" w:rsidP="00FB0A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6</w:t>
      </w:r>
      <w:r w:rsidR="00FB0A3B" w:rsidRPr="004726F0">
        <w:rPr>
          <w:sz w:val="28"/>
          <w:szCs w:val="28"/>
        </w:rPr>
        <w:t>.1. Установить в 20</w:t>
      </w:r>
      <w:r w:rsidR="00B75EE6" w:rsidRPr="004726F0">
        <w:rPr>
          <w:sz w:val="28"/>
          <w:szCs w:val="28"/>
        </w:rPr>
        <w:t>2</w:t>
      </w:r>
      <w:r w:rsidR="00FC6FC4" w:rsidRPr="004726F0">
        <w:rPr>
          <w:sz w:val="28"/>
          <w:szCs w:val="28"/>
        </w:rPr>
        <w:t>3</w:t>
      </w:r>
      <w:r w:rsidR="00FB0A3B" w:rsidRPr="004726F0">
        <w:rPr>
          <w:sz w:val="28"/>
          <w:szCs w:val="28"/>
        </w:rPr>
        <w:t>-202</w:t>
      </w:r>
      <w:r w:rsidR="00FC6FC4" w:rsidRPr="004726F0">
        <w:rPr>
          <w:sz w:val="28"/>
          <w:szCs w:val="28"/>
        </w:rPr>
        <w:t>5</w:t>
      </w:r>
      <w:r w:rsidR="00FB0A3B" w:rsidRPr="004726F0">
        <w:rPr>
          <w:sz w:val="28"/>
          <w:szCs w:val="28"/>
        </w:rPr>
        <w:t xml:space="preserve"> годах:</w:t>
      </w:r>
    </w:p>
    <w:p w:rsidR="006806B6" w:rsidRPr="004726F0" w:rsidRDefault="00FB0A3B" w:rsidP="006806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1) размер ежемесячной денежной выплаты отдельным категориям граждан, работающих и проживающих в сельской местности</w:t>
      </w:r>
      <w:r w:rsidR="006806B6" w:rsidRPr="004726F0">
        <w:rPr>
          <w:sz w:val="28"/>
          <w:szCs w:val="28"/>
        </w:rPr>
        <w:t xml:space="preserve"> на 202</w:t>
      </w:r>
      <w:r w:rsidR="00FC6FC4" w:rsidRPr="004726F0">
        <w:rPr>
          <w:sz w:val="28"/>
          <w:szCs w:val="28"/>
        </w:rPr>
        <w:t>3</w:t>
      </w:r>
      <w:r w:rsidR="006806B6" w:rsidRPr="004726F0">
        <w:rPr>
          <w:sz w:val="28"/>
          <w:szCs w:val="28"/>
        </w:rPr>
        <w:t xml:space="preserve"> год в сумме </w:t>
      </w:r>
      <w:r w:rsidR="00FC6FC4" w:rsidRPr="004726F0">
        <w:rPr>
          <w:sz w:val="28"/>
          <w:szCs w:val="28"/>
        </w:rPr>
        <w:t>863,17</w:t>
      </w:r>
      <w:r w:rsidRPr="004726F0">
        <w:rPr>
          <w:sz w:val="28"/>
          <w:szCs w:val="28"/>
        </w:rPr>
        <w:t xml:space="preserve"> рублей</w:t>
      </w:r>
      <w:r w:rsidR="006806B6" w:rsidRPr="004726F0">
        <w:rPr>
          <w:sz w:val="28"/>
          <w:szCs w:val="28"/>
        </w:rPr>
        <w:t>, на 202</w:t>
      </w:r>
      <w:r w:rsidR="00FC6FC4" w:rsidRPr="004726F0">
        <w:rPr>
          <w:sz w:val="28"/>
          <w:szCs w:val="28"/>
        </w:rPr>
        <w:t>4</w:t>
      </w:r>
      <w:r w:rsidR="006806B6" w:rsidRPr="004726F0">
        <w:rPr>
          <w:sz w:val="28"/>
          <w:szCs w:val="28"/>
        </w:rPr>
        <w:t xml:space="preserve"> год в сумме </w:t>
      </w:r>
      <w:r w:rsidR="00FC6FC4" w:rsidRPr="004726F0">
        <w:rPr>
          <w:sz w:val="28"/>
          <w:szCs w:val="28"/>
        </w:rPr>
        <w:t>897,70</w:t>
      </w:r>
      <w:r w:rsidR="009B6FD3" w:rsidRPr="004726F0">
        <w:rPr>
          <w:sz w:val="28"/>
          <w:szCs w:val="28"/>
        </w:rPr>
        <w:t xml:space="preserve"> </w:t>
      </w:r>
      <w:r w:rsidR="006806B6" w:rsidRPr="004726F0">
        <w:rPr>
          <w:sz w:val="28"/>
          <w:szCs w:val="28"/>
        </w:rPr>
        <w:t>рублей</w:t>
      </w:r>
      <w:r w:rsidR="00784034" w:rsidRPr="004726F0">
        <w:rPr>
          <w:sz w:val="28"/>
          <w:szCs w:val="28"/>
        </w:rPr>
        <w:t>,</w:t>
      </w:r>
      <w:r w:rsidR="006806B6" w:rsidRPr="004726F0">
        <w:rPr>
          <w:sz w:val="28"/>
          <w:szCs w:val="28"/>
        </w:rPr>
        <w:t xml:space="preserve"> на 202</w:t>
      </w:r>
      <w:r w:rsidR="00FC6FC4" w:rsidRPr="004726F0">
        <w:rPr>
          <w:sz w:val="28"/>
          <w:szCs w:val="28"/>
        </w:rPr>
        <w:t>5</w:t>
      </w:r>
      <w:r w:rsidR="006806B6" w:rsidRPr="004726F0">
        <w:rPr>
          <w:sz w:val="28"/>
          <w:szCs w:val="28"/>
        </w:rPr>
        <w:t xml:space="preserve"> год в су</w:t>
      </w:r>
      <w:r w:rsidR="006806B6" w:rsidRPr="004726F0">
        <w:rPr>
          <w:sz w:val="28"/>
          <w:szCs w:val="28"/>
        </w:rPr>
        <w:t>м</w:t>
      </w:r>
      <w:r w:rsidR="006806B6" w:rsidRPr="004726F0">
        <w:rPr>
          <w:sz w:val="28"/>
          <w:szCs w:val="28"/>
        </w:rPr>
        <w:t xml:space="preserve">ме </w:t>
      </w:r>
      <w:r w:rsidR="00FC6FC4" w:rsidRPr="004726F0">
        <w:rPr>
          <w:sz w:val="28"/>
          <w:szCs w:val="28"/>
        </w:rPr>
        <w:t>933,60</w:t>
      </w:r>
      <w:r w:rsidR="009B6FD3" w:rsidRPr="004726F0">
        <w:rPr>
          <w:sz w:val="28"/>
          <w:szCs w:val="28"/>
        </w:rPr>
        <w:t xml:space="preserve"> </w:t>
      </w:r>
      <w:r w:rsidR="006806B6" w:rsidRPr="004726F0">
        <w:rPr>
          <w:sz w:val="28"/>
          <w:szCs w:val="28"/>
        </w:rPr>
        <w:t>рублей;</w:t>
      </w:r>
    </w:p>
    <w:p w:rsidR="00273B17" w:rsidRPr="004726F0" w:rsidRDefault="00E66E46" w:rsidP="00273B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2</w:t>
      </w:r>
      <w:r w:rsidR="00273B17" w:rsidRPr="004726F0">
        <w:rPr>
          <w:sz w:val="28"/>
          <w:szCs w:val="28"/>
        </w:rPr>
        <w:t>) размер ежемесячной денежной выплаты медицинским работникам по коммерческому найму жилого помещения в размере не более 5 000,00 рублей на одного медицинского работника и не более 7 000,00 рублей для семейных пар, где оба супруга являются медицинскими работниками и проживают в о</w:t>
      </w:r>
      <w:r w:rsidR="00273B17" w:rsidRPr="004726F0">
        <w:rPr>
          <w:sz w:val="28"/>
          <w:szCs w:val="28"/>
        </w:rPr>
        <w:t>д</w:t>
      </w:r>
      <w:r w:rsidR="00273B17" w:rsidRPr="004726F0">
        <w:rPr>
          <w:sz w:val="28"/>
          <w:szCs w:val="28"/>
        </w:rPr>
        <w:t>ном пом</w:t>
      </w:r>
      <w:r w:rsidR="00273B17" w:rsidRPr="004726F0">
        <w:rPr>
          <w:sz w:val="28"/>
          <w:szCs w:val="28"/>
        </w:rPr>
        <w:t>е</w:t>
      </w:r>
      <w:r w:rsidR="00273B17" w:rsidRPr="004726F0">
        <w:rPr>
          <w:sz w:val="28"/>
          <w:szCs w:val="28"/>
        </w:rPr>
        <w:t>щении</w:t>
      </w:r>
      <w:r w:rsidR="005005BA" w:rsidRPr="004726F0">
        <w:rPr>
          <w:sz w:val="28"/>
          <w:szCs w:val="28"/>
        </w:rPr>
        <w:t>.</w:t>
      </w:r>
    </w:p>
    <w:p w:rsidR="00E77568" w:rsidRPr="00184D99" w:rsidRDefault="00E77568" w:rsidP="00FB0A3B">
      <w:pPr>
        <w:autoSpaceDE w:val="0"/>
        <w:autoSpaceDN w:val="0"/>
        <w:adjustRightInd w:val="0"/>
        <w:ind w:firstLine="567"/>
        <w:jc w:val="both"/>
        <w:rPr>
          <w:b/>
          <w:spacing w:val="-2"/>
          <w:sz w:val="18"/>
          <w:szCs w:val="20"/>
        </w:rPr>
      </w:pPr>
    </w:p>
    <w:p w:rsidR="00FB0A3B" w:rsidRPr="004726F0" w:rsidRDefault="00ED476E" w:rsidP="00FB0A3B">
      <w:pPr>
        <w:autoSpaceDE w:val="0"/>
        <w:autoSpaceDN w:val="0"/>
        <w:adjustRightInd w:val="0"/>
        <w:ind w:firstLine="567"/>
        <w:jc w:val="both"/>
        <w:rPr>
          <w:b/>
          <w:spacing w:val="-2"/>
          <w:sz w:val="28"/>
          <w:szCs w:val="28"/>
        </w:rPr>
      </w:pPr>
      <w:r w:rsidRPr="004726F0">
        <w:rPr>
          <w:b/>
          <w:spacing w:val="-2"/>
          <w:sz w:val="28"/>
          <w:szCs w:val="28"/>
        </w:rPr>
        <w:t>7</w:t>
      </w:r>
      <w:r w:rsidR="00FB0A3B" w:rsidRPr="004726F0">
        <w:rPr>
          <w:b/>
          <w:spacing w:val="-2"/>
          <w:sz w:val="28"/>
          <w:szCs w:val="28"/>
        </w:rPr>
        <w:t>.</w:t>
      </w:r>
      <w:r w:rsidR="00FB0A3B" w:rsidRPr="004726F0">
        <w:rPr>
          <w:spacing w:val="-2"/>
          <w:sz w:val="28"/>
          <w:szCs w:val="28"/>
        </w:rPr>
        <w:t xml:space="preserve"> </w:t>
      </w:r>
      <w:r w:rsidR="00FB0A3B" w:rsidRPr="004726F0">
        <w:rPr>
          <w:b/>
          <w:spacing w:val="-2"/>
          <w:sz w:val="28"/>
          <w:szCs w:val="28"/>
        </w:rPr>
        <w:t xml:space="preserve">Долговая политика и муниципальный долг городского округа </w:t>
      </w:r>
    </w:p>
    <w:p w:rsidR="00FB0A3B" w:rsidRPr="004726F0" w:rsidRDefault="00ED476E" w:rsidP="00FB0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lastRenderedPageBreak/>
        <w:t>7</w:t>
      </w:r>
      <w:r w:rsidR="00FB0A3B" w:rsidRPr="004726F0">
        <w:rPr>
          <w:sz w:val="28"/>
          <w:szCs w:val="28"/>
        </w:rPr>
        <w:t>.</w:t>
      </w:r>
      <w:r w:rsidR="000D32A8" w:rsidRPr="004726F0">
        <w:rPr>
          <w:sz w:val="28"/>
          <w:szCs w:val="28"/>
        </w:rPr>
        <w:t>1</w:t>
      </w:r>
      <w:r w:rsidR="00FB0A3B" w:rsidRPr="004726F0">
        <w:rPr>
          <w:sz w:val="28"/>
          <w:szCs w:val="28"/>
        </w:rPr>
        <w:t>. Установить верхний предел муниципального</w:t>
      </w:r>
      <w:r w:rsidR="001535C4" w:rsidRPr="004726F0">
        <w:rPr>
          <w:sz w:val="28"/>
          <w:szCs w:val="28"/>
        </w:rPr>
        <w:t xml:space="preserve"> внутреннего</w:t>
      </w:r>
      <w:r w:rsidR="00FB0A3B" w:rsidRPr="004726F0">
        <w:rPr>
          <w:sz w:val="28"/>
          <w:szCs w:val="28"/>
        </w:rPr>
        <w:t xml:space="preserve"> долга горо</w:t>
      </w:r>
      <w:r w:rsidR="00FB0A3B" w:rsidRPr="004726F0">
        <w:rPr>
          <w:sz w:val="28"/>
          <w:szCs w:val="28"/>
        </w:rPr>
        <w:t>д</w:t>
      </w:r>
      <w:r w:rsidR="00FB0A3B" w:rsidRPr="004726F0">
        <w:rPr>
          <w:sz w:val="28"/>
          <w:szCs w:val="28"/>
        </w:rPr>
        <w:t>ского округа на:</w:t>
      </w:r>
    </w:p>
    <w:p w:rsidR="00FB0A3B" w:rsidRPr="004726F0" w:rsidRDefault="00FB0A3B" w:rsidP="00FB0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1) 01 января 20</w:t>
      </w:r>
      <w:r w:rsidR="009465A5" w:rsidRPr="004726F0">
        <w:rPr>
          <w:sz w:val="28"/>
          <w:szCs w:val="28"/>
        </w:rPr>
        <w:t>2</w:t>
      </w:r>
      <w:r w:rsidR="00E029DA" w:rsidRPr="004726F0">
        <w:rPr>
          <w:sz w:val="28"/>
          <w:szCs w:val="28"/>
        </w:rPr>
        <w:t>4</w:t>
      </w:r>
      <w:r w:rsidRPr="004726F0">
        <w:rPr>
          <w:sz w:val="28"/>
          <w:szCs w:val="28"/>
        </w:rPr>
        <w:t xml:space="preserve"> года по долговым обязательства</w:t>
      </w:r>
      <w:r w:rsidR="00360F72" w:rsidRPr="004726F0">
        <w:rPr>
          <w:sz w:val="28"/>
          <w:szCs w:val="28"/>
        </w:rPr>
        <w:t xml:space="preserve">м городского округа в сумме </w:t>
      </w:r>
      <w:r w:rsidR="005005BA" w:rsidRPr="004726F0">
        <w:rPr>
          <w:sz w:val="28"/>
          <w:szCs w:val="28"/>
        </w:rPr>
        <w:t>0,00</w:t>
      </w:r>
      <w:r w:rsidRPr="004726F0">
        <w:rPr>
          <w:sz w:val="28"/>
          <w:szCs w:val="28"/>
        </w:rPr>
        <w:t xml:space="preserve"> рублей, в том числе по муниципальным гарантиям в сумме 0</w:t>
      </w:r>
      <w:r w:rsidR="00795109" w:rsidRPr="004726F0">
        <w:rPr>
          <w:sz w:val="28"/>
          <w:szCs w:val="28"/>
        </w:rPr>
        <w:t>,00</w:t>
      </w:r>
      <w:r w:rsidRPr="004726F0">
        <w:rPr>
          <w:sz w:val="28"/>
          <w:szCs w:val="28"/>
        </w:rPr>
        <w:t xml:space="preserve"> рублей;</w:t>
      </w:r>
    </w:p>
    <w:p w:rsidR="00FB0A3B" w:rsidRPr="004726F0" w:rsidRDefault="00FB0A3B" w:rsidP="00FB0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2) 01 января 202</w:t>
      </w:r>
      <w:r w:rsidR="00C377F4" w:rsidRPr="004726F0">
        <w:rPr>
          <w:sz w:val="28"/>
          <w:szCs w:val="28"/>
        </w:rPr>
        <w:t>5</w:t>
      </w:r>
      <w:r w:rsidRPr="004726F0">
        <w:rPr>
          <w:sz w:val="28"/>
          <w:szCs w:val="28"/>
        </w:rPr>
        <w:t xml:space="preserve"> года по долговым обязательствам городского округа в сумме </w:t>
      </w:r>
      <w:r w:rsidR="00C377F4" w:rsidRPr="004726F0">
        <w:rPr>
          <w:sz w:val="28"/>
          <w:szCs w:val="28"/>
        </w:rPr>
        <w:t>22 595 672,36</w:t>
      </w:r>
      <w:r w:rsidR="00360F72" w:rsidRPr="004726F0">
        <w:rPr>
          <w:sz w:val="28"/>
          <w:szCs w:val="28"/>
        </w:rPr>
        <w:t xml:space="preserve"> </w:t>
      </w:r>
      <w:r w:rsidRPr="004726F0">
        <w:rPr>
          <w:sz w:val="28"/>
          <w:szCs w:val="28"/>
        </w:rPr>
        <w:t>рублей, в том числе по муниципальным гарантиям в су</w:t>
      </w:r>
      <w:r w:rsidRPr="004726F0">
        <w:rPr>
          <w:sz w:val="28"/>
          <w:szCs w:val="28"/>
        </w:rPr>
        <w:t>м</w:t>
      </w:r>
      <w:r w:rsidRPr="004726F0">
        <w:rPr>
          <w:sz w:val="28"/>
          <w:szCs w:val="28"/>
        </w:rPr>
        <w:t>ме 0</w:t>
      </w:r>
      <w:r w:rsidR="00795109" w:rsidRPr="004726F0">
        <w:rPr>
          <w:sz w:val="28"/>
          <w:szCs w:val="28"/>
        </w:rPr>
        <w:t>,00</w:t>
      </w:r>
      <w:r w:rsidRPr="004726F0">
        <w:rPr>
          <w:sz w:val="28"/>
          <w:szCs w:val="28"/>
        </w:rPr>
        <w:t xml:space="preserve"> рублей;</w:t>
      </w:r>
    </w:p>
    <w:p w:rsidR="00FB0A3B" w:rsidRPr="004726F0" w:rsidRDefault="00FB0A3B" w:rsidP="00FB0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3) 01 января 202</w:t>
      </w:r>
      <w:r w:rsidR="00C377F4" w:rsidRPr="004726F0">
        <w:rPr>
          <w:sz w:val="28"/>
          <w:szCs w:val="28"/>
        </w:rPr>
        <w:t>6</w:t>
      </w:r>
      <w:r w:rsidRPr="004726F0">
        <w:rPr>
          <w:sz w:val="28"/>
          <w:szCs w:val="28"/>
        </w:rPr>
        <w:t xml:space="preserve"> года по долговым обязательс</w:t>
      </w:r>
      <w:r w:rsidR="00360F72" w:rsidRPr="004726F0">
        <w:rPr>
          <w:sz w:val="28"/>
          <w:szCs w:val="28"/>
        </w:rPr>
        <w:t xml:space="preserve">твам городского округа в сумме </w:t>
      </w:r>
      <w:r w:rsidR="00C377F4" w:rsidRPr="004726F0">
        <w:rPr>
          <w:sz w:val="28"/>
          <w:szCs w:val="28"/>
        </w:rPr>
        <w:t>4 646 016,86</w:t>
      </w:r>
      <w:r w:rsidRPr="004726F0">
        <w:rPr>
          <w:sz w:val="28"/>
          <w:szCs w:val="28"/>
        </w:rPr>
        <w:t xml:space="preserve"> рублей, в том числе по муниципальным гарантиям в сумме 0</w:t>
      </w:r>
      <w:r w:rsidR="00795109" w:rsidRPr="004726F0">
        <w:rPr>
          <w:sz w:val="28"/>
          <w:szCs w:val="28"/>
        </w:rPr>
        <w:t>,00</w:t>
      </w:r>
      <w:r w:rsidRPr="004726F0">
        <w:rPr>
          <w:sz w:val="28"/>
          <w:szCs w:val="28"/>
        </w:rPr>
        <w:t xml:space="preserve"> рублей;</w:t>
      </w:r>
    </w:p>
    <w:p w:rsidR="00FB0A3B" w:rsidRPr="004726F0" w:rsidRDefault="00ED476E" w:rsidP="00FB0A3B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7</w:t>
      </w:r>
      <w:r w:rsidR="00FB0A3B" w:rsidRPr="004726F0">
        <w:rPr>
          <w:sz w:val="28"/>
          <w:szCs w:val="28"/>
        </w:rPr>
        <w:t>.</w:t>
      </w:r>
      <w:r w:rsidR="000D32A8" w:rsidRPr="004726F0">
        <w:rPr>
          <w:sz w:val="28"/>
          <w:szCs w:val="28"/>
        </w:rPr>
        <w:t>2</w:t>
      </w:r>
      <w:r w:rsidR="00FB0A3B" w:rsidRPr="004726F0">
        <w:rPr>
          <w:sz w:val="28"/>
          <w:szCs w:val="28"/>
        </w:rPr>
        <w:t xml:space="preserve">. Утвердить Программу муниципальных </w:t>
      </w:r>
      <w:r w:rsidR="00B638C7" w:rsidRPr="004726F0">
        <w:rPr>
          <w:sz w:val="28"/>
          <w:szCs w:val="28"/>
        </w:rPr>
        <w:t xml:space="preserve">внутренних </w:t>
      </w:r>
      <w:r w:rsidR="00FB0A3B" w:rsidRPr="004726F0">
        <w:rPr>
          <w:sz w:val="28"/>
          <w:szCs w:val="28"/>
        </w:rPr>
        <w:t>заимствований Изобильненского городского округа Ставропольского края на 20</w:t>
      </w:r>
      <w:r w:rsidR="000D32A8" w:rsidRPr="004726F0">
        <w:rPr>
          <w:sz w:val="28"/>
          <w:szCs w:val="28"/>
        </w:rPr>
        <w:t>2</w:t>
      </w:r>
      <w:r w:rsidR="00C377F4" w:rsidRPr="004726F0">
        <w:rPr>
          <w:sz w:val="28"/>
          <w:szCs w:val="28"/>
        </w:rPr>
        <w:t>3</w:t>
      </w:r>
      <w:r w:rsidR="00FB0A3B" w:rsidRPr="004726F0">
        <w:rPr>
          <w:sz w:val="28"/>
          <w:szCs w:val="28"/>
        </w:rPr>
        <w:t xml:space="preserve"> год и пл</w:t>
      </w:r>
      <w:r w:rsidR="00FB0A3B" w:rsidRPr="004726F0">
        <w:rPr>
          <w:sz w:val="28"/>
          <w:szCs w:val="28"/>
        </w:rPr>
        <w:t>а</w:t>
      </w:r>
      <w:r w:rsidR="00FB0A3B" w:rsidRPr="004726F0">
        <w:rPr>
          <w:sz w:val="28"/>
          <w:szCs w:val="28"/>
        </w:rPr>
        <w:t>новый период 20</w:t>
      </w:r>
      <w:r w:rsidR="009465A5" w:rsidRPr="004726F0">
        <w:rPr>
          <w:sz w:val="28"/>
          <w:szCs w:val="28"/>
        </w:rPr>
        <w:t>2</w:t>
      </w:r>
      <w:r w:rsidR="00C377F4" w:rsidRPr="004726F0">
        <w:rPr>
          <w:sz w:val="28"/>
          <w:szCs w:val="28"/>
        </w:rPr>
        <w:t>4</w:t>
      </w:r>
      <w:r w:rsidR="00FB0A3B" w:rsidRPr="004726F0">
        <w:rPr>
          <w:sz w:val="28"/>
          <w:szCs w:val="28"/>
        </w:rPr>
        <w:t xml:space="preserve"> и 202</w:t>
      </w:r>
      <w:r w:rsidR="00C377F4" w:rsidRPr="004726F0">
        <w:rPr>
          <w:sz w:val="28"/>
          <w:szCs w:val="28"/>
        </w:rPr>
        <w:t>5</w:t>
      </w:r>
      <w:r w:rsidR="00FB0A3B" w:rsidRPr="004726F0">
        <w:rPr>
          <w:sz w:val="28"/>
          <w:szCs w:val="28"/>
        </w:rPr>
        <w:t xml:space="preserve"> годов согласно приложению 1</w:t>
      </w:r>
      <w:r w:rsidR="009A4DF8" w:rsidRPr="004726F0">
        <w:rPr>
          <w:sz w:val="28"/>
          <w:szCs w:val="28"/>
        </w:rPr>
        <w:t>1</w:t>
      </w:r>
      <w:r w:rsidR="00FB0A3B" w:rsidRPr="004726F0">
        <w:rPr>
          <w:sz w:val="28"/>
          <w:szCs w:val="28"/>
        </w:rPr>
        <w:t xml:space="preserve"> к настоящему реш</w:t>
      </w:r>
      <w:r w:rsidR="00FB0A3B" w:rsidRPr="004726F0">
        <w:rPr>
          <w:sz w:val="28"/>
          <w:szCs w:val="28"/>
        </w:rPr>
        <w:t>е</w:t>
      </w:r>
      <w:r w:rsidR="00FB0A3B" w:rsidRPr="004726F0">
        <w:rPr>
          <w:sz w:val="28"/>
          <w:szCs w:val="28"/>
        </w:rPr>
        <w:t xml:space="preserve">нию. </w:t>
      </w:r>
    </w:p>
    <w:p w:rsidR="0099107F" w:rsidRPr="004726F0" w:rsidRDefault="0099107F" w:rsidP="0099107F">
      <w:pPr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В 20</w:t>
      </w:r>
      <w:r w:rsidR="000D32A8" w:rsidRPr="004726F0">
        <w:rPr>
          <w:sz w:val="28"/>
          <w:szCs w:val="28"/>
        </w:rPr>
        <w:t>2</w:t>
      </w:r>
      <w:r w:rsidR="00C377F4" w:rsidRPr="004726F0">
        <w:rPr>
          <w:sz w:val="28"/>
          <w:szCs w:val="28"/>
        </w:rPr>
        <w:t>3</w:t>
      </w:r>
      <w:r w:rsidRPr="004726F0">
        <w:rPr>
          <w:sz w:val="28"/>
          <w:szCs w:val="28"/>
        </w:rPr>
        <w:t xml:space="preserve"> году заимствование денежных средств осуществляется в виде бю</w:t>
      </w:r>
      <w:r w:rsidRPr="004726F0">
        <w:rPr>
          <w:sz w:val="28"/>
          <w:szCs w:val="28"/>
        </w:rPr>
        <w:t>д</w:t>
      </w:r>
      <w:r w:rsidRPr="004726F0">
        <w:rPr>
          <w:sz w:val="28"/>
          <w:szCs w:val="28"/>
        </w:rPr>
        <w:t>жетных кр</w:t>
      </w:r>
      <w:r w:rsidRPr="004726F0">
        <w:rPr>
          <w:sz w:val="28"/>
          <w:szCs w:val="28"/>
        </w:rPr>
        <w:t>е</w:t>
      </w:r>
      <w:r w:rsidRPr="004726F0">
        <w:rPr>
          <w:sz w:val="28"/>
          <w:szCs w:val="28"/>
        </w:rPr>
        <w:t>дитов из федерального бюджета на пополнение остатков средств на едином счете бюджета городского округа в сумме 30 000 000,00 рублей.</w:t>
      </w:r>
    </w:p>
    <w:p w:rsidR="00FB0A3B" w:rsidRPr="004726F0" w:rsidRDefault="00ED476E" w:rsidP="00FB0A3B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4726F0">
        <w:rPr>
          <w:sz w:val="28"/>
          <w:szCs w:val="28"/>
        </w:rPr>
        <w:t>7</w:t>
      </w:r>
      <w:r w:rsidR="00FB0A3B" w:rsidRPr="004726F0">
        <w:rPr>
          <w:sz w:val="28"/>
          <w:szCs w:val="28"/>
        </w:rPr>
        <w:t>.</w:t>
      </w:r>
      <w:r w:rsidR="00D535B9" w:rsidRPr="004726F0">
        <w:rPr>
          <w:sz w:val="28"/>
          <w:szCs w:val="28"/>
        </w:rPr>
        <w:t>3</w:t>
      </w:r>
      <w:r w:rsidR="00FB0A3B" w:rsidRPr="004726F0">
        <w:rPr>
          <w:sz w:val="28"/>
          <w:szCs w:val="28"/>
        </w:rPr>
        <w:t xml:space="preserve">. </w:t>
      </w:r>
      <w:r w:rsidR="00FB0A3B" w:rsidRPr="004726F0">
        <w:rPr>
          <w:spacing w:val="-2"/>
          <w:sz w:val="28"/>
          <w:szCs w:val="28"/>
        </w:rPr>
        <w:t>У</w:t>
      </w:r>
      <w:r w:rsidR="000376E2" w:rsidRPr="004726F0">
        <w:rPr>
          <w:spacing w:val="-2"/>
          <w:sz w:val="28"/>
          <w:szCs w:val="28"/>
        </w:rPr>
        <w:t>твердить</w:t>
      </w:r>
      <w:r w:rsidR="00FB0A3B" w:rsidRPr="004726F0">
        <w:rPr>
          <w:spacing w:val="-2"/>
          <w:sz w:val="28"/>
          <w:szCs w:val="28"/>
        </w:rPr>
        <w:t xml:space="preserve"> объем расходов на обслуживание муниципального долга г</w:t>
      </w:r>
      <w:r w:rsidR="00FB0A3B" w:rsidRPr="004726F0">
        <w:rPr>
          <w:spacing w:val="-2"/>
          <w:sz w:val="28"/>
          <w:szCs w:val="28"/>
        </w:rPr>
        <w:t>о</w:t>
      </w:r>
      <w:r w:rsidR="00FB0A3B" w:rsidRPr="004726F0">
        <w:rPr>
          <w:spacing w:val="-2"/>
          <w:sz w:val="28"/>
          <w:szCs w:val="28"/>
        </w:rPr>
        <w:t>родского округа в 20</w:t>
      </w:r>
      <w:r w:rsidR="000376E2" w:rsidRPr="004726F0">
        <w:rPr>
          <w:spacing w:val="-2"/>
          <w:sz w:val="28"/>
          <w:szCs w:val="28"/>
        </w:rPr>
        <w:t>2</w:t>
      </w:r>
      <w:r w:rsidR="00093E16" w:rsidRPr="004726F0">
        <w:rPr>
          <w:spacing w:val="-2"/>
          <w:sz w:val="28"/>
          <w:szCs w:val="28"/>
        </w:rPr>
        <w:t>3</w:t>
      </w:r>
      <w:r w:rsidR="00FB0A3B" w:rsidRPr="004726F0">
        <w:rPr>
          <w:spacing w:val="-2"/>
          <w:sz w:val="28"/>
          <w:szCs w:val="28"/>
        </w:rPr>
        <w:t xml:space="preserve"> году в сумме 100 000,00</w:t>
      </w:r>
      <w:r w:rsidR="00FB0A3B" w:rsidRPr="004726F0">
        <w:rPr>
          <w:sz w:val="28"/>
          <w:szCs w:val="28"/>
        </w:rPr>
        <w:t xml:space="preserve"> рублей</w:t>
      </w:r>
      <w:r w:rsidR="00FB0A3B" w:rsidRPr="004726F0">
        <w:rPr>
          <w:spacing w:val="-2"/>
          <w:sz w:val="28"/>
          <w:szCs w:val="28"/>
        </w:rPr>
        <w:t xml:space="preserve"> в 20</w:t>
      </w:r>
      <w:r w:rsidR="009465A5" w:rsidRPr="004726F0">
        <w:rPr>
          <w:spacing w:val="-2"/>
          <w:sz w:val="28"/>
          <w:szCs w:val="28"/>
        </w:rPr>
        <w:t>2</w:t>
      </w:r>
      <w:r w:rsidR="00093E16" w:rsidRPr="004726F0">
        <w:rPr>
          <w:spacing w:val="-2"/>
          <w:sz w:val="28"/>
          <w:szCs w:val="28"/>
        </w:rPr>
        <w:t>4</w:t>
      </w:r>
      <w:r w:rsidR="00FB0A3B" w:rsidRPr="004726F0">
        <w:rPr>
          <w:spacing w:val="-2"/>
          <w:sz w:val="28"/>
          <w:szCs w:val="28"/>
        </w:rPr>
        <w:t xml:space="preserve"> году - в сумме 100 000,00 рублей и в 202</w:t>
      </w:r>
      <w:r w:rsidR="00093E16" w:rsidRPr="004726F0">
        <w:rPr>
          <w:spacing w:val="-2"/>
          <w:sz w:val="28"/>
          <w:szCs w:val="28"/>
        </w:rPr>
        <w:t>5</w:t>
      </w:r>
      <w:r w:rsidR="00FB0A3B" w:rsidRPr="004726F0">
        <w:rPr>
          <w:spacing w:val="-2"/>
          <w:sz w:val="28"/>
          <w:szCs w:val="28"/>
        </w:rPr>
        <w:t xml:space="preserve"> году в сумме 100 000,00 рублей.</w:t>
      </w:r>
    </w:p>
    <w:p w:rsidR="00175ADB" w:rsidRPr="004726F0" w:rsidRDefault="00ED476E" w:rsidP="00175ADB">
      <w:pPr>
        <w:autoSpaceDE w:val="0"/>
        <w:autoSpaceDN w:val="0"/>
        <w:adjustRightInd w:val="0"/>
        <w:ind w:firstLine="567"/>
        <w:jc w:val="both"/>
      </w:pPr>
      <w:r w:rsidRPr="004726F0">
        <w:rPr>
          <w:spacing w:val="-2"/>
          <w:sz w:val="28"/>
          <w:szCs w:val="28"/>
        </w:rPr>
        <w:t>7</w:t>
      </w:r>
      <w:r w:rsidR="00175ADB" w:rsidRPr="004726F0">
        <w:rPr>
          <w:spacing w:val="-2"/>
          <w:sz w:val="28"/>
          <w:szCs w:val="28"/>
        </w:rPr>
        <w:t>.</w:t>
      </w:r>
      <w:r w:rsidR="00D535B9" w:rsidRPr="004726F0">
        <w:rPr>
          <w:spacing w:val="-2"/>
          <w:sz w:val="28"/>
          <w:szCs w:val="28"/>
        </w:rPr>
        <w:t>4</w:t>
      </w:r>
      <w:r w:rsidR="00175ADB" w:rsidRPr="004726F0">
        <w:rPr>
          <w:spacing w:val="-2"/>
          <w:sz w:val="28"/>
          <w:szCs w:val="28"/>
        </w:rPr>
        <w:t xml:space="preserve">. </w:t>
      </w:r>
      <w:r w:rsidR="00175ADB" w:rsidRPr="004726F0">
        <w:rPr>
          <w:sz w:val="28"/>
          <w:szCs w:val="28"/>
        </w:rPr>
        <w:t>Установить, что в 20</w:t>
      </w:r>
      <w:r w:rsidR="000D32A8" w:rsidRPr="004726F0">
        <w:rPr>
          <w:sz w:val="28"/>
          <w:szCs w:val="28"/>
        </w:rPr>
        <w:t>2</w:t>
      </w:r>
      <w:r w:rsidR="00093E16" w:rsidRPr="004726F0">
        <w:rPr>
          <w:sz w:val="28"/>
          <w:szCs w:val="28"/>
        </w:rPr>
        <w:t>3</w:t>
      </w:r>
      <w:r w:rsidR="00175ADB" w:rsidRPr="004726F0">
        <w:rPr>
          <w:sz w:val="28"/>
          <w:szCs w:val="28"/>
        </w:rPr>
        <w:t xml:space="preserve"> году из бюджета городского округа бюджетные кредиты не предоставляются</w:t>
      </w:r>
      <w:r w:rsidR="00175ADB" w:rsidRPr="004726F0">
        <w:t>.</w:t>
      </w:r>
    </w:p>
    <w:p w:rsidR="00175ADB" w:rsidRPr="004726F0" w:rsidRDefault="00ED476E" w:rsidP="00E77568">
      <w:pPr>
        <w:pStyle w:val="ConsPlusNormal"/>
        <w:ind w:firstLine="567"/>
        <w:jc w:val="both"/>
        <w:outlineLvl w:val="1"/>
        <w:rPr>
          <w:sz w:val="28"/>
          <w:szCs w:val="28"/>
        </w:rPr>
      </w:pPr>
      <w:r w:rsidRPr="004726F0">
        <w:rPr>
          <w:sz w:val="28"/>
          <w:szCs w:val="28"/>
        </w:rPr>
        <w:t>7</w:t>
      </w:r>
      <w:r w:rsidR="00175ADB" w:rsidRPr="004726F0">
        <w:rPr>
          <w:sz w:val="28"/>
          <w:szCs w:val="28"/>
        </w:rPr>
        <w:t>.</w:t>
      </w:r>
      <w:r w:rsidR="00D535B9" w:rsidRPr="004726F0">
        <w:rPr>
          <w:sz w:val="28"/>
          <w:szCs w:val="28"/>
        </w:rPr>
        <w:t>5</w:t>
      </w:r>
      <w:r w:rsidR="00175ADB" w:rsidRPr="004726F0">
        <w:rPr>
          <w:sz w:val="28"/>
          <w:szCs w:val="28"/>
        </w:rPr>
        <w:t>. Утвердить Программу муниципальных гарантий Изобильненского г</w:t>
      </w:r>
      <w:r w:rsidR="00175ADB" w:rsidRPr="004726F0">
        <w:rPr>
          <w:sz w:val="28"/>
          <w:szCs w:val="28"/>
        </w:rPr>
        <w:t>о</w:t>
      </w:r>
      <w:r w:rsidR="00175ADB" w:rsidRPr="004726F0">
        <w:rPr>
          <w:sz w:val="28"/>
          <w:szCs w:val="28"/>
        </w:rPr>
        <w:t>родского округа Ставропольского края на 20</w:t>
      </w:r>
      <w:r w:rsidR="000376E2" w:rsidRPr="004726F0">
        <w:rPr>
          <w:sz w:val="28"/>
          <w:szCs w:val="28"/>
        </w:rPr>
        <w:t>2</w:t>
      </w:r>
      <w:r w:rsidR="00093E16" w:rsidRPr="004726F0">
        <w:rPr>
          <w:sz w:val="28"/>
          <w:szCs w:val="28"/>
        </w:rPr>
        <w:t>3</w:t>
      </w:r>
      <w:r w:rsidR="00175ADB" w:rsidRPr="004726F0">
        <w:rPr>
          <w:sz w:val="28"/>
          <w:szCs w:val="28"/>
        </w:rPr>
        <w:t xml:space="preserve"> год и плановый период 202</w:t>
      </w:r>
      <w:r w:rsidR="00093E16" w:rsidRPr="004726F0">
        <w:rPr>
          <w:sz w:val="28"/>
          <w:szCs w:val="28"/>
        </w:rPr>
        <w:t>4</w:t>
      </w:r>
      <w:r w:rsidR="00175ADB" w:rsidRPr="004726F0">
        <w:rPr>
          <w:sz w:val="28"/>
          <w:szCs w:val="28"/>
        </w:rPr>
        <w:t xml:space="preserve"> и 202</w:t>
      </w:r>
      <w:r w:rsidR="00093E16" w:rsidRPr="004726F0">
        <w:rPr>
          <w:sz w:val="28"/>
          <w:szCs w:val="28"/>
        </w:rPr>
        <w:t>5</w:t>
      </w:r>
      <w:r w:rsidR="00175ADB" w:rsidRPr="004726F0">
        <w:rPr>
          <w:sz w:val="28"/>
          <w:szCs w:val="28"/>
        </w:rPr>
        <w:t xml:space="preserve"> годов с</w:t>
      </w:r>
      <w:r w:rsidR="00175ADB" w:rsidRPr="004726F0">
        <w:rPr>
          <w:sz w:val="28"/>
          <w:szCs w:val="28"/>
        </w:rPr>
        <w:t>о</w:t>
      </w:r>
      <w:r w:rsidR="00175ADB" w:rsidRPr="004726F0">
        <w:rPr>
          <w:sz w:val="28"/>
          <w:szCs w:val="28"/>
        </w:rPr>
        <w:t>гласно приложению 1</w:t>
      </w:r>
      <w:r w:rsidR="009A4DF8" w:rsidRPr="004726F0">
        <w:rPr>
          <w:sz w:val="28"/>
          <w:szCs w:val="28"/>
        </w:rPr>
        <w:t>2</w:t>
      </w:r>
      <w:r w:rsidR="00175ADB" w:rsidRPr="004726F0">
        <w:rPr>
          <w:sz w:val="28"/>
          <w:szCs w:val="28"/>
        </w:rPr>
        <w:t xml:space="preserve"> к настоящему решению.</w:t>
      </w:r>
    </w:p>
    <w:p w:rsidR="00FB0A3B" w:rsidRPr="00184D99" w:rsidRDefault="00FB0A3B" w:rsidP="00FB0A3B">
      <w:pPr>
        <w:autoSpaceDE w:val="0"/>
        <w:autoSpaceDN w:val="0"/>
        <w:adjustRightInd w:val="0"/>
        <w:ind w:firstLine="567"/>
        <w:jc w:val="both"/>
        <w:rPr>
          <w:spacing w:val="-2"/>
          <w:sz w:val="18"/>
          <w:szCs w:val="20"/>
        </w:rPr>
      </w:pPr>
    </w:p>
    <w:p w:rsidR="00FB0A3B" w:rsidRPr="004726F0" w:rsidRDefault="009A4DF8" w:rsidP="00FB0A3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726F0">
        <w:rPr>
          <w:b/>
          <w:bCs/>
          <w:sz w:val="28"/>
          <w:szCs w:val="28"/>
        </w:rPr>
        <w:t>8</w:t>
      </w:r>
      <w:r w:rsidR="00FB0A3B" w:rsidRPr="004726F0">
        <w:rPr>
          <w:b/>
          <w:bCs/>
          <w:sz w:val="28"/>
          <w:szCs w:val="28"/>
        </w:rPr>
        <w:t>. Лимит инвестиционных налоговых кредитов</w:t>
      </w:r>
    </w:p>
    <w:p w:rsidR="00FB0A3B" w:rsidRPr="004726F0" w:rsidRDefault="009A4DF8" w:rsidP="00FB0A3B">
      <w:pPr>
        <w:ind w:firstLine="567"/>
        <w:jc w:val="both"/>
        <w:rPr>
          <w:b/>
          <w:spacing w:val="-3"/>
          <w:sz w:val="28"/>
          <w:szCs w:val="28"/>
        </w:rPr>
      </w:pPr>
      <w:r w:rsidRPr="004726F0">
        <w:rPr>
          <w:sz w:val="28"/>
          <w:szCs w:val="28"/>
        </w:rPr>
        <w:t>8</w:t>
      </w:r>
      <w:r w:rsidR="00FB0A3B" w:rsidRPr="004726F0">
        <w:rPr>
          <w:sz w:val="28"/>
          <w:szCs w:val="28"/>
        </w:rPr>
        <w:t>.1. Установить лимит инвестиционных налоговых кредитов на 20</w:t>
      </w:r>
      <w:r w:rsidR="000376E2" w:rsidRPr="004726F0">
        <w:rPr>
          <w:sz w:val="28"/>
          <w:szCs w:val="28"/>
        </w:rPr>
        <w:t>2</w:t>
      </w:r>
      <w:r w:rsidR="00093E16" w:rsidRPr="004726F0">
        <w:rPr>
          <w:sz w:val="28"/>
          <w:szCs w:val="28"/>
        </w:rPr>
        <w:t>3</w:t>
      </w:r>
      <w:r w:rsidR="00FB0A3B" w:rsidRPr="004726F0">
        <w:rPr>
          <w:sz w:val="28"/>
          <w:szCs w:val="28"/>
        </w:rPr>
        <w:t xml:space="preserve"> год в сумме 0,00 рублей, на 20</w:t>
      </w:r>
      <w:r w:rsidR="009465A5" w:rsidRPr="004726F0">
        <w:rPr>
          <w:sz w:val="28"/>
          <w:szCs w:val="28"/>
        </w:rPr>
        <w:t>2</w:t>
      </w:r>
      <w:r w:rsidR="00093E16" w:rsidRPr="004726F0">
        <w:rPr>
          <w:sz w:val="28"/>
          <w:szCs w:val="28"/>
        </w:rPr>
        <w:t>4</w:t>
      </w:r>
      <w:r w:rsidR="00FB0A3B" w:rsidRPr="004726F0">
        <w:rPr>
          <w:sz w:val="28"/>
          <w:szCs w:val="28"/>
        </w:rPr>
        <w:t xml:space="preserve"> год в сумме 0,00 рублей и на 202</w:t>
      </w:r>
      <w:r w:rsidR="00093E16" w:rsidRPr="004726F0">
        <w:rPr>
          <w:sz w:val="28"/>
          <w:szCs w:val="28"/>
        </w:rPr>
        <w:t>5</w:t>
      </w:r>
      <w:r w:rsidR="00FB0A3B" w:rsidRPr="004726F0">
        <w:rPr>
          <w:sz w:val="28"/>
          <w:szCs w:val="28"/>
        </w:rPr>
        <w:t xml:space="preserve"> год в сумме 0,00 рублей</w:t>
      </w:r>
      <w:r w:rsidR="00FB0A3B" w:rsidRPr="004726F0">
        <w:rPr>
          <w:b/>
          <w:spacing w:val="-3"/>
          <w:sz w:val="28"/>
          <w:szCs w:val="28"/>
        </w:rPr>
        <w:t>.</w:t>
      </w:r>
    </w:p>
    <w:p w:rsidR="00FB0A3B" w:rsidRPr="00184D99" w:rsidRDefault="00FB0A3B" w:rsidP="00FB0A3B">
      <w:pPr>
        <w:ind w:firstLine="567"/>
        <w:jc w:val="both"/>
        <w:rPr>
          <w:b/>
          <w:spacing w:val="-3"/>
          <w:sz w:val="18"/>
          <w:szCs w:val="20"/>
        </w:rPr>
      </w:pPr>
    </w:p>
    <w:p w:rsidR="00FB0A3B" w:rsidRPr="004726F0" w:rsidRDefault="009A4DF8" w:rsidP="00FB0A3B">
      <w:pPr>
        <w:ind w:firstLine="567"/>
        <w:jc w:val="both"/>
        <w:rPr>
          <w:b/>
          <w:spacing w:val="-3"/>
          <w:sz w:val="28"/>
          <w:szCs w:val="28"/>
        </w:rPr>
      </w:pPr>
      <w:r w:rsidRPr="004726F0">
        <w:rPr>
          <w:b/>
          <w:spacing w:val="-3"/>
          <w:sz w:val="28"/>
          <w:szCs w:val="28"/>
        </w:rPr>
        <w:t>9</w:t>
      </w:r>
      <w:r w:rsidR="00FB0A3B" w:rsidRPr="004726F0">
        <w:rPr>
          <w:b/>
          <w:spacing w:val="-3"/>
          <w:sz w:val="28"/>
          <w:szCs w:val="28"/>
        </w:rPr>
        <w:t>. Лимит предоставления бюджетных кредитов</w:t>
      </w:r>
    </w:p>
    <w:p w:rsidR="00FB0A3B" w:rsidRPr="004726F0" w:rsidRDefault="009A4DF8" w:rsidP="00FB0A3B">
      <w:pPr>
        <w:ind w:firstLine="567"/>
        <w:jc w:val="both"/>
        <w:rPr>
          <w:spacing w:val="-3"/>
          <w:sz w:val="28"/>
          <w:szCs w:val="28"/>
        </w:rPr>
      </w:pPr>
      <w:r w:rsidRPr="004726F0">
        <w:rPr>
          <w:spacing w:val="-3"/>
          <w:sz w:val="28"/>
          <w:szCs w:val="28"/>
        </w:rPr>
        <w:t>9</w:t>
      </w:r>
      <w:r w:rsidR="00FB0A3B" w:rsidRPr="004726F0">
        <w:rPr>
          <w:spacing w:val="-3"/>
          <w:sz w:val="28"/>
          <w:szCs w:val="28"/>
        </w:rPr>
        <w:t xml:space="preserve">.1. Установить лимит предоставления бюджетных кредитов </w:t>
      </w:r>
      <w:r w:rsidR="00FB0A3B" w:rsidRPr="004726F0">
        <w:rPr>
          <w:sz w:val="28"/>
          <w:szCs w:val="28"/>
        </w:rPr>
        <w:t>на 20</w:t>
      </w:r>
      <w:r w:rsidR="000376E2" w:rsidRPr="004726F0">
        <w:rPr>
          <w:sz w:val="28"/>
          <w:szCs w:val="28"/>
        </w:rPr>
        <w:t>2</w:t>
      </w:r>
      <w:r w:rsidR="00093E16" w:rsidRPr="004726F0">
        <w:rPr>
          <w:sz w:val="28"/>
          <w:szCs w:val="28"/>
        </w:rPr>
        <w:t>3</w:t>
      </w:r>
      <w:r w:rsidR="00FB0A3B" w:rsidRPr="004726F0">
        <w:rPr>
          <w:sz w:val="28"/>
          <w:szCs w:val="28"/>
        </w:rPr>
        <w:t xml:space="preserve"> год в сумме 0,00 рублей</w:t>
      </w:r>
      <w:r w:rsidR="00FB0A3B" w:rsidRPr="004726F0">
        <w:rPr>
          <w:spacing w:val="-3"/>
          <w:sz w:val="28"/>
          <w:szCs w:val="28"/>
        </w:rPr>
        <w:t>.</w:t>
      </w:r>
    </w:p>
    <w:p w:rsidR="00FB0A3B" w:rsidRPr="00184D99" w:rsidRDefault="00FB0A3B" w:rsidP="00FB0A3B">
      <w:pPr>
        <w:ind w:firstLine="567"/>
        <w:jc w:val="both"/>
        <w:rPr>
          <w:spacing w:val="-3"/>
          <w:sz w:val="18"/>
          <w:szCs w:val="20"/>
        </w:rPr>
      </w:pPr>
    </w:p>
    <w:p w:rsidR="00FB0A3B" w:rsidRPr="004726F0" w:rsidRDefault="00FB0A3B" w:rsidP="00FB0A3B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726F0">
        <w:rPr>
          <w:b/>
          <w:bCs/>
          <w:sz w:val="28"/>
          <w:szCs w:val="28"/>
        </w:rPr>
        <w:t>1</w:t>
      </w:r>
      <w:r w:rsidR="009A4DF8" w:rsidRPr="004726F0">
        <w:rPr>
          <w:b/>
          <w:bCs/>
          <w:sz w:val="28"/>
          <w:szCs w:val="28"/>
        </w:rPr>
        <w:t>0</w:t>
      </w:r>
      <w:r w:rsidRPr="004726F0">
        <w:rPr>
          <w:b/>
          <w:bCs/>
          <w:sz w:val="28"/>
          <w:szCs w:val="28"/>
        </w:rPr>
        <w:t>. Вступление в силу настоящего решения</w:t>
      </w:r>
    </w:p>
    <w:p w:rsidR="00FB0A3B" w:rsidRDefault="00FB0A3B" w:rsidP="00FB0A3B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6F0">
        <w:rPr>
          <w:sz w:val="28"/>
          <w:szCs w:val="28"/>
        </w:rPr>
        <w:t>1</w:t>
      </w:r>
      <w:r w:rsidR="009A4DF8" w:rsidRPr="004726F0">
        <w:rPr>
          <w:sz w:val="28"/>
          <w:szCs w:val="28"/>
        </w:rPr>
        <w:t>0</w:t>
      </w:r>
      <w:r w:rsidRPr="004726F0">
        <w:rPr>
          <w:sz w:val="28"/>
          <w:szCs w:val="28"/>
        </w:rPr>
        <w:t>.1. Настоящее решение вступает в силу с 01 января 20</w:t>
      </w:r>
      <w:r w:rsidR="000376E2" w:rsidRPr="004726F0">
        <w:rPr>
          <w:sz w:val="28"/>
          <w:szCs w:val="28"/>
        </w:rPr>
        <w:t>2</w:t>
      </w:r>
      <w:r w:rsidR="00093E16" w:rsidRPr="004726F0">
        <w:rPr>
          <w:sz w:val="28"/>
          <w:szCs w:val="28"/>
        </w:rPr>
        <w:t>3</w:t>
      </w:r>
      <w:r w:rsidRPr="004726F0">
        <w:rPr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19"/>
        <w:gridCol w:w="4815"/>
      </w:tblGrid>
      <w:tr w:rsidR="003F2FC5" w:rsidRPr="004726F0" w:rsidTr="007B26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6E0" w:rsidRDefault="007B26E0" w:rsidP="00EB75C8">
            <w:pPr>
              <w:rPr>
                <w:bCs/>
                <w:sz w:val="28"/>
                <w:szCs w:val="28"/>
              </w:rPr>
            </w:pPr>
          </w:p>
          <w:p w:rsidR="00FB0A3B" w:rsidRPr="004726F0" w:rsidRDefault="00FB0A3B" w:rsidP="00EB75C8">
            <w:pPr>
              <w:rPr>
                <w:bCs/>
                <w:sz w:val="28"/>
                <w:szCs w:val="28"/>
              </w:rPr>
            </w:pPr>
            <w:r w:rsidRPr="004726F0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FB0A3B" w:rsidRPr="004726F0" w:rsidRDefault="00FB0A3B" w:rsidP="00EB75C8">
            <w:pPr>
              <w:rPr>
                <w:bCs/>
                <w:sz w:val="28"/>
                <w:szCs w:val="28"/>
              </w:rPr>
            </w:pPr>
            <w:r w:rsidRPr="004726F0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FB0A3B" w:rsidRPr="004726F0" w:rsidRDefault="00FB0A3B" w:rsidP="00EB75C8">
            <w:pPr>
              <w:rPr>
                <w:bCs/>
                <w:sz w:val="28"/>
                <w:szCs w:val="28"/>
              </w:rPr>
            </w:pPr>
            <w:r w:rsidRPr="004726F0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7B26E0" w:rsidRPr="004726F0" w:rsidRDefault="00FB0A3B" w:rsidP="007B26E0">
            <w:pPr>
              <w:jc w:val="right"/>
              <w:rPr>
                <w:sz w:val="28"/>
                <w:szCs w:val="28"/>
              </w:rPr>
            </w:pPr>
            <w:r w:rsidRPr="004726F0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A3B" w:rsidRPr="004726F0" w:rsidRDefault="00FB0A3B" w:rsidP="00EB75C8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6E0" w:rsidRDefault="007B26E0" w:rsidP="00EB75C8">
            <w:pPr>
              <w:rPr>
                <w:sz w:val="28"/>
                <w:szCs w:val="28"/>
              </w:rPr>
            </w:pPr>
          </w:p>
          <w:p w:rsidR="00FB0A3B" w:rsidRPr="004726F0" w:rsidRDefault="00FB0A3B" w:rsidP="00EB75C8">
            <w:pPr>
              <w:rPr>
                <w:sz w:val="28"/>
                <w:szCs w:val="28"/>
              </w:rPr>
            </w:pPr>
            <w:r w:rsidRPr="004726F0">
              <w:rPr>
                <w:sz w:val="28"/>
                <w:szCs w:val="28"/>
              </w:rPr>
              <w:t xml:space="preserve">Глава Изобильненского </w:t>
            </w:r>
          </w:p>
          <w:p w:rsidR="00FB0A3B" w:rsidRPr="004726F0" w:rsidRDefault="00FB0A3B" w:rsidP="00EB75C8">
            <w:pPr>
              <w:rPr>
                <w:sz w:val="28"/>
                <w:szCs w:val="28"/>
              </w:rPr>
            </w:pPr>
            <w:r w:rsidRPr="004726F0">
              <w:rPr>
                <w:sz w:val="28"/>
                <w:szCs w:val="28"/>
              </w:rPr>
              <w:t xml:space="preserve">городского округа </w:t>
            </w:r>
          </w:p>
          <w:p w:rsidR="00FB0A3B" w:rsidRPr="004726F0" w:rsidRDefault="00FB0A3B" w:rsidP="00EB75C8">
            <w:pPr>
              <w:rPr>
                <w:sz w:val="28"/>
                <w:szCs w:val="28"/>
              </w:rPr>
            </w:pPr>
            <w:r w:rsidRPr="004726F0">
              <w:rPr>
                <w:sz w:val="28"/>
                <w:szCs w:val="28"/>
              </w:rPr>
              <w:t xml:space="preserve">Ставропольского края </w:t>
            </w:r>
          </w:p>
          <w:p w:rsidR="007B26E0" w:rsidRDefault="00FB0A3B" w:rsidP="00184D99">
            <w:pPr>
              <w:jc w:val="right"/>
              <w:rPr>
                <w:sz w:val="28"/>
                <w:szCs w:val="28"/>
              </w:rPr>
            </w:pPr>
            <w:r w:rsidRPr="004726F0">
              <w:rPr>
                <w:sz w:val="28"/>
                <w:szCs w:val="28"/>
              </w:rPr>
              <w:t>В.И. Козлов</w:t>
            </w:r>
          </w:p>
          <w:p w:rsidR="00184D99" w:rsidRPr="004726F0" w:rsidRDefault="00184D99" w:rsidP="00184D99">
            <w:pPr>
              <w:jc w:val="right"/>
              <w:rPr>
                <w:sz w:val="28"/>
                <w:szCs w:val="28"/>
              </w:rPr>
            </w:pPr>
          </w:p>
        </w:tc>
      </w:tr>
      <w:tr w:rsidR="007B26E0" w:rsidRPr="004726F0" w:rsidTr="007B26E0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6E0" w:rsidRPr="009B7678" w:rsidRDefault="007B26E0" w:rsidP="009B7678">
            <w:pPr>
              <w:ind w:firstLine="567"/>
            </w:pPr>
            <w:r w:rsidRPr="009B7678">
              <w:rPr>
                <w:i/>
                <w:iCs/>
              </w:rPr>
              <w:t>(Приложения к проекту решения размещены на официальном сайте Думы Изобильненского городского округа Ставропольского края (izobduma.ru).</w:t>
            </w:r>
          </w:p>
        </w:tc>
      </w:tr>
    </w:tbl>
    <w:p w:rsidR="00EA2E58" w:rsidRPr="003206FB" w:rsidRDefault="00EA2E58" w:rsidP="00D535B9">
      <w:pPr>
        <w:widowControl w:val="0"/>
        <w:autoSpaceDE w:val="0"/>
        <w:autoSpaceDN w:val="0"/>
        <w:adjustRightInd w:val="0"/>
        <w:jc w:val="center"/>
        <w:rPr>
          <w:color w:val="C00000"/>
          <w:szCs w:val="28"/>
        </w:rPr>
      </w:pPr>
    </w:p>
    <w:sectPr w:rsidR="00EA2E58" w:rsidRPr="003206FB" w:rsidSect="003F2FC5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1CBC" w:rsidRDefault="00271CBC" w:rsidP="00AD1F85">
      <w:r>
        <w:separator/>
      </w:r>
    </w:p>
  </w:endnote>
  <w:endnote w:type="continuationSeparator" w:id="0">
    <w:p w:rsidR="00271CBC" w:rsidRDefault="00271CBC" w:rsidP="00AD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1CBC" w:rsidRDefault="00271CBC" w:rsidP="00AD1F85">
      <w:r>
        <w:separator/>
      </w:r>
    </w:p>
  </w:footnote>
  <w:footnote w:type="continuationSeparator" w:id="0">
    <w:p w:rsidR="00271CBC" w:rsidRDefault="00271CBC" w:rsidP="00AD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C39" w:rsidRDefault="007D4C3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7AC">
      <w:rPr>
        <w:noProof/>
      </w:rPr>
      <w:t>7</w:t>
    </w:r>
    <w:r>
      <w:fldChar w:fldCharType="end"/>
    </w:r>
  </w:p>
  <w:p w:rsidR="007D4C39" w:rsidRDefault="007D4C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1F"/>
    <w:rsid w:val="000008DD"/>
    <w:rsid w:val="0000109C"/>
    <w:rsid w:val="00001890"/>
    <w:rsid w:val="000034E2"/>
    <w:rsid w:val="00005C6C"/>
    <w:rsid w:val="000109DE"/>
    <w:rsid w:val="00011A92"/>
    <w:rsid w:val="00011C40"/>
    <w:rsid w:val="00012B96"/>
    <w:rsid w:val="000149A6"/>
    <w:rsid w:val="00015D5B"/>
    <w:rsid w:val="00017B4C"/>
    <w:rsid w:val="00023803"/>
    <w:rsid w:val="00025AC5"/>
    <w:rsid w:val="00031077"/>
    <w:rsid w:val="00032373"/>
    <w:rsid w:val="00033150"/>
    <w:rsid w:val="000338EA"/>
    <w:rsid w:val="00034A25"/>
    <w:rsid w:val="00035A25"/>
    <w:rsid w:val="000361E0"/>
    <w:rsid w:val="00037327"/>
    <w:rsid w:val="000376E2"/>
    <w:rsid w:val="00040000"/>
    <w:rsid w:val="000424B0"/>
    <w:rsid w:val="000435C9"/>
    <w:rsid w:val="00054E86"/>
    <w:rsid w:val="00056D0A"/>
    <w:rsid w:val="00061138"/>
    <w:rsid w:val="00062C77"/>
    <w:rsid w:val="00063F92"/>
    <w:rsid w:val="00070FD6"/>
    <w:rsid w:val="00076A8D"/>
    <w:rsid w:val="00081060"/>
    <w:rsid w:val="00083930"/>
    <w:rsid w:val="0008578F"/>
    <w:rsid w:val="00093855"/>
    <w:rsid w:val="00093901"/>
    <w:rsid w:val="00093E16"/>
    <w:rsid w:val="000950EE"/>
    <w:rsid w:val="00095F22"/>
    <w:rsid w:val="0009675E"/>
    <w:rsid w:val="000A1300"/>
    <w:rsid w:val="000A681C"/>
    <w:rsid w:val="000A6D7C"/>
    <w:rsid w:val="000A6FAA"/>
    <w:rsid w:val="000B2790"/>
    <w:rsid w:val="000B35CF"/>
    <w:rsid w:val="000B47C6"/>
    <w:rsid w:val="000B497B"/>
    <w:rsid w:val="000B49C6"/>
    <w:rsid w:val="000B4F3C"/>
    <w:rsid w:val="000B59B9"/>
    <w:rsid w:val="000B5D60"/>
    <w:rsid w:val="000B6B8D"/>
    <w:rsid w:val="000C43B9"/>
    <w:rsid w:val="000C5297"/>
    <w:rsid w:val="000C5FDC"/>
    <w:rsid w:val="000C746C"/>
    <w:rsid w:val="000D161E"/>
    <w:rsid w:val="000D32A8"/>
    <w:rsid w:val="000D3457"/>
    <w:rsid w:val="000D349F"/>
    <w:rsid w:val="000D4393"/>
    <w:rsid w:val="000D61AB"/>
    <w:rsid w:val="000D6889"/>
    <w:rsid w:val="000D7537"/>
    <w:rsid w:val="000E0399"/>
    <w:rsid w:val="000E1C4F"/>
    <w:rsid w:val="000E44D7"/>
    <w:rsid w:val="000E4BF3"/>
    <w:rsid w:val="000E7913"/>
    <w:rsid w:val="000F06FE"/>
    <w:rsid w:val="000F1792"/>
    <w:rsid w:val="000F19F3"/>
    <w:rsid w:val="000F4953"/>
    <w:rsid w:val="000F53C3"/>
    <w:rsid w:val="000F65B5"/>
    <w:rsid w:val="001002C5"/>
    <w:rsid w:val="00106C69"/>
    <w:rsid w:val="00107328"/>
    <w:rsid w:val="00110C0C"/>
    <w:rsid w:val="00110F35"/>
    <w:rsid w:val="00113635"/>
    <w:rsid w:val="00120627"/>
    <w:rsid w:val="00122FCD"/>
    <w:rsid w:val="001239EF"/>
    <w:rsid w:val="00126F1F"/>
    <w:rsid w:val="00127507"/>
    <w:rsid w:val="00127928"/>
    <w:rsid w:val="001309A7"/>
    <w:rsid w:val="00136697"/>
    <w:rsid w:val="001367A3"/>
    <w:rsid w:val="00140FB0"/>
    <w:rsid w:val="0014253F"/>
    <w:rsid w:val="00142D14"/>
    <w:rsid w:val="00145622"/>
    <w:rsid w:val="00146BBA"/>
    <w:rsid w:val="001502ED"/>
    <w:rsid w:val="00151CEA"/>
    <w:rsid w:val="001535C4"/>
    <w:rsid w:val="00154902"/>
    <w:rsid w:val="001560AE"/>
    <w:rsid w:val="001566C0"/>
    <w:rsid w:val="001663FB"/>
    <w:rsid w:val="00167EBF"/>
    <w:rsid w:val="00175ADB"/>
    <w:rsid w:val="00175F30"/>
    <w:rsid w:val="00177033"/>
    <w:rsid w:val="0018174D"/>
    <w:rsid w:val="00184A98"/>
    <w:rsid w:val="00184D99"/>
    <w:rsid w:val="00184E2D"/>
    <w:rsid w:val="001851E2"/>
    <w:rsid w:val="00186B27"/>
    <w:rsid w:val="00190144"/>
    <w:rsid w:val="00191F47"/>
    <w:rsid w:val="00194868"/>
    <w:rsid w:val="001A2153"/>
    <w:rsid w:val="001A2C60"/>
    <w:rsid w:val="001A657F"/>
    <w:rsid w:val="001A7694"/>
    <w:rsid w:val="001B7B8F"/>
    <w:rsid w:val="001C0730"/>
    <w:rsid w:val="001C5965"/>
    <w:rsid w:val="001C6A03"/>
    <w:rsid w:val="001D0779"/>
    <w:rsid w:val="001D09D5"/>
    <w:rsid w:val="001D0A05"/>
    <w:rsid w:val="001D26BC"/>
    <w:rsid w:val="001D47C5"/>
    <w:rsid w:val="001D5206"/>
    <w:rsid w:val="001D748A"/>
    <w:rsid w:val="001D75F2"/>
    <w:rsid w:val="001E00DA"/>
    <w:rsid w:val="001E1627"/>
    <w:rsid w:val="001E3F39"/>
    <w:rsid w:val="001F0E46"/>
    <w:rsid w:val="001F2A97"/>
    <w:rsid w:val="001F3365"/>
    <w:rsid w:val="001F759B"/>
    <w:rsid w:val="00200560"/>
    <w:rsid w:val="002056A1"/>
    <w:rsid w:val="00206F08"/>
    <w:rsid w:val="00210947"/>
    <w:rsid w:val="0021190D"/>
    <w:rsid w:val="0021240C"/>
    <w:rsid w:val="0021263D"/>
    <w:rsid w:val="00212AD8"/>
    <w:rsid w:val="00214B4C"/>
    <w:rsid w:val="00220BA6"/>
    <w:rsid w:val="00224CD3"/>
    <w:rsid w:val="00225DD9"/>
    <w:rsid w:val="0022683A"/>
    <w:rsid w:val="002269B6"/>
    <w:rsid w:val="00231756"/>
    <w:rsid w:val="00232441"/>
    <w:rsid w:val="00234715"/>
    <w:rsid w:val="00234967"/>
    <w:rsid w:val="002400BB"/>
    <w:rsid w:val="00243DE9"/>
    <w:rsid w:val="00244A72"/>
    <w:rsid w:val="00244AAA"/>
    <w:rsid w:val="00245DAA"/>
    <w:rsid w:val="0025020E"/>
    <w:rsid w:val="0025060F"/>
    <w:rsid w:val="002525E9"/>
    <w:rsid w:val="00253005"/>
    <w:rsid w:val="00253B6B"/>
    <w:rsid w:val="00266129"/>
    <w:rsid w:val="00270D53"/>
    <w:rsid w:val="00271CBC"/>
    <w:rsid w:val="00273B17"/>
    <w:rsid w:val="00274A17"/>
    <w:rsid w:val="00277BAA"/>
    <w:rsid w:val="00282395"/>
    <w:rsid w:val="0028377A"/>
    <w:rsid w:val="00286330"/>
    <w:rsid w:val="002870E0"/>
    <w:rsid w:val="0029050B"/>
    <w:rsid w:val="002909D1"/>
    <w:rsid w:val="00296450"/>
    <w:rsid w:val="002A150F"/>
    <w:rsid w:val="002A35F9"/>
    <w:rsid w:val="002A551E"/>
    <w:rsid w:val="002B3BDC"/>
    <w:rsid w:val="002B3C9D"/>
    <w:rsid w:val="002B68E4"/>
    <w:rsid w:val="002B6A6A"/>
    <w:rsid w:val="002C298F"/>
    <w:rsid w:val="002C2FB2"/>
    <w:rsid w:val="002D0372"/>
    <w:rsid w:val="002D5D68"/>
    <w:rsid w:val="002E1265"/>
    <w:rsid w:val="002E346D"/>
    <w:rsid w:val="002E6C69"/>
    <w:rsid w:val="002E7C47"/>
    <w:rsid w:val="002F37F5"/>
    <w:rsid w:val="002F41A8"/>
    <w:rsid w:val="002F4E94"/>
    <w:rsid w:val="002F6222"/>
    <w:rsid w:val="00300D27"/>
    <w:rsid w:val="00300FF8"/>
    <w:rsid w:val="0030158D"/>
    <w:rsid w:val="00311D20"/>
    <w:rsid w:val="003130A2"/>
    <w:rsid w:val="003157AE"/>
    <w:rsid w:val="00317075"/>
    <w:rsid w:val="00320139"/>
    <w:rsid w:val="003206FB"/>
    <w:rsid w:val="0032191D"/>
    <w:rsid w:val="0032205F"/>
    <w:rsid w:val="00322156"/>
    <w:rsid w:val="003329FB"/>
    <w:rsid w:val="00337AE4"/>
    <w:rsid w:val="00340958"/>
    <w:rsid w:val="00340C04"/>
    <w:rsid w:val="00342278"/>
    <w:rsid w:val="00342B40"/>
    <w:rsid w:val="003448A0"/>
    <w:rsid w:val="00351B79"/>
    <w:rsid w:val="00351EC1"/>
    <w:rsid w:val="00353CE2"/>
    <w:rsid w:val="00353E12"/>
    <w:rsid w:val="00360F72"/>
    <w:rsid w:val="00362B76"/>
    <w:rsid w:val="003661AD"/>
    <w:rsid w:val="0037114C"/>
    <w:rsid w:val="003733C6"/>
    <w:rsid w:val="00375A6E"/>
    <w:rsid w:val="00377723"/>
    <w:rsid w:val="00377735"/>
    <w:rsid w:val="003830A0"/>
    <w:rsid w:val="00383A17"/>
    <w:rsid w:val="0038448C"/>
    <w:rsid w:val="00390385"/>
    <w:rsid w:val="00390F97"/>
    <w:rsid w:val="00395080"/>
    <w:rsid w:val="003A117B"/>
    <w:rsid w:val="003A3D9B"/>
    <w:rsid w:val="003A79FD"/>
    <w:rsid w:val="003C685D"/>
    <w:rsid w:val="003D2B65"/>
    <w:rsid w:val="003D5A27"/>
    <w:rsid w:val="003D6F4A"/>
    <w:rsid w:val="003D6F75"/>
    <w:rsid w:val="003E1A27"/>
    <w:rsid w:val="003E27AC"/>
    <w:rsid w:val="003E40CF"/>
    <w:rsid w:val="003E57A9"/>
    <w:rsid w:val="003E73BB"/>
    <w:rsid w:val="003F1571"/>
    <w:rsid w:val="003F25F3"/>
    <w:rsid w:val="003F2FC5"/>
    <w:rsid w:val="003F3E46"/>
    <w:rsid w:val="003F681D"/>
    <w:rsid w:val="003F7276"/>
    <w:rsid w:val="00401261"/>
    <w:rsid w:val="00401A4B"/>
    <w:rsid w:val="00411207"/>
    <w:rsid w:val="00411699"/>
    <w:rsid w:val="00411F8D"/>
    <w:rsid w:val="00413DEE"/>
    <w:rsid w:val="00414E6C"/>
    <w:rsid w:val="004152C8"/>
    <w:rsid w:val="00415E26"/>
    <w:rsid w:val="00415FB0"/>
    <w:rsid w:val="00416AA9"/>
    <w:rsid w:val="00416D80"/>
    <w:rsid w:val="00420BDF"/>
    <w:rsid w:val="00422958"/>
    <w:rsid w:val="00433156"/>
    <w:rsid w:val="00443345"/>
    <w:rsid w:val="004435F3"/>
    <w:rsid w:val="00443BDB"/>
    <w:rsid w:val="00444420"/>
    <w:rsid w:val="00444CBB"/>
    <w:rsid w:val="00447559"/>
    <w:rsid w:val="00450941"/>
    <w:rsid w:val="004511CE"/>
    <w:rsid w:val="00452D0C"/>
    <w:rsid w:val="00453BC8"/>
    <w:rsid w:val="004553F4"/>
    <w:rsid w:val="00456976"/>
    <w:rsid w:val="004570AC"/>
    <w:rsid w:val="00457674"/>
    <w:rsid w:val="0047129C"/>
    <w:rsid w:val="00471782"/>
    <w:rsid w:val="00471AEE"/>
    <w:rsid w:val="004726F0"/>
    <w:rsid w:val="00482BA8"/>
    <w:rsid w:val="00490AB7"/>
    <w:rsid w:val="004930A6"/>
    <w:rsid w:val="00493CEE"/>
    <w:rsid w:val="00493F99"/>
    <w:rsid w:val="004A347A"/>
    <w:rsid w:val="004A6804"/>
    <w:rsid w:val="004A7EE5"/>
    <w:rsid w:val="004B0BF3"/>
    <w:rsid w:val="004B3250"/>
    <w:rsid w:val="004B5BFB"/>
    <w:rsid w:val="004C0615"/>
    <w:rsid w:val="004C293D"/>
    <w:rsid w:val="004C2CDE"/>
    <w:rsid w:val="004C2F2B"/>
    <w:rsid w:val="004C35B9"/>
    <w:rsid w:val="004C725F"/>
    <w:rsid w:val="004D2439"/>
    <w:rsid w:val="004D2AB4"/>
    <w:rsid w:val="004D4F6E"/>
    <w:rsid w:val="004D65CB"/>
    <w:rsid w:val="004E1831"/>
    <w:rsid w:val="004E4E8E"/>
    <w:rsid w:val="004E6120"/>
    <w:rsid w:val="004E668D"/>
    <w:rsid w:val="004E72E5"/>
    <w:rsid w:val="004F025F"/>
    <w:rsid w:val="004F0E51"/>
    <w:rsid w:val="004F2681"/>
    <w:rsid w:val="004F7923"/>
    <w:rsid w:val="005005BA"/>
    <w:rsid w:val="00502EE7"/>
    <w:rsid w:val="005055F6"/>
    <w:rsid w:val="00510583"/>
    <w:rsid w:val="00512C60"/>
    <w:rsid w:val="005140B6"/>
    <w:rsid w:val="00515A8E"/>
    <w:rsid w:val="0052270C"/>
    <w:rsid w:val="005229A2"/>
    <w:rsid w:val="00522F77"/>
    <w:rsid w:val="005317FA"/>
    <w:rsid w:val="005326CC"/>
    <w:rsid w:val="00533740"/>
    <w:rsid w:val="00536785"/>
    <w:rsid w:val="005471AA"/>
    <w:rsid w:val="005477CE"/>
    <w:rsid w:val="00551747"/>
    <w:rsid w:val="00553EEF"/>
    <w:rsid w:val="0055430C"/>
    <w:rsid w:val="00554865"/>
    <w:rsid w:val="00555D9F"/>
    <w:rsid w:val="005610DA"/>
    <w:rsid w:val="005646C8"/>
    <w:rsid w:val="00565147"/>
    <w:rsid w:val="005653F5"/>
    <w:rsid w:val="00566177"/>
    <w:rsid w:val="0056627D"/>
    <w:rsid w:val="00573BA1"/>
    <w:rsid w:val="00575379"/>
    <w:rsid w:val="0057766F"/>
    <w:rsid w:val="00582A07"/>
    <w:rsid w:val="005855E9"/>
    <w:rsid w:val="0058595A"/>
    <w:rsid w:val="00585E3B"/>
    <w:rsid w:val="00587A8E"/>
    <w:rsid w:val="0059092F"/>
    <w:rsid w:val="005916FD"/>
    <w:rsid w:val="00595F98"/>
    <w:rsid w:val="0059621D"/>
    <w:rsid w:val="0059776D"/>
    <w:rsid w:val="005A286C"/>
    <w:rsid w:val="005A66CF"/>
    <w:rsid w:val="005A6AA0"/>
    <w:rsid w:val="005B1394"/>
    <w:rsid w:val="005B150C"/>
    <w:rsid w:val="005B57B0"/>
    <w:rsid w:val="005B717D"/>
    <w:rsid w:val="005C08F6"/>
    <w:rsid w:val="005C4C86"/>
    <w:rsid w:val="005D196B"/>
    <w:rsid w:val="005D4502"/>
    <w:rsid w:val="005D5893"/>
    <w:rsid w:val="005D7202"/>
    <w:rsid w:val="005D7D36"/>
    <w:rsid w:val="005E0EB1"/>
    <w:rsid w:val="005E41AA"/>
    <w:rsid w:val="005E4586"/>
    <w:rsid w:val="005F1514"/>
    <w:rsid w:val="005F3356"/>
    <w:rsid w:val="005F700D"/>
    <w:rsid w:val="005F7DD0"/>
    <w:rsid w:val="00600307"/>
    <w:rsid w:val="00600F78"/>
    <w:rsid w:val="00601071"/>
    <w:rsid w:val="00602FD8"/>
    <w:rsid w:val="006075A9"/>
    <w:rsid w:val="00612CB3"/>
    <w:rsid w:val="00616C9A"/>
    <w:rsid w:val="006175B4"/>
    <w:rsid w:val="00620D3B"/>
    <w:rsid w:val="00622788"/>
    <w:rsid w:val="00623DE5"/>
    <w:rsid w:val="00635DA7"/>
    <w:rsid w:val="006413B1"/>
    <w:rsid w:val="00644323"/>
    <w:rsid w:val="0064528C"/>
    <w:rsid w:val="00645635"/>
    <w:rsid w:val="00645B1E"/>
    <w:rsid w:val="00646954"/>
    <w:rsid w:val="00647D9D"/>
    <w:rsid w:val="0065264B"/>
    <w:rsid w:val="00654EE8"/>
    <w:rsid w:val="00662325"/>
    <w:rsid w:val="00663658"/>
    <w:rsid w:val="00665F86"/>
    <w:rsid w:val="00666898"/>
    <w:rsid w:val="00670821"/>
    <w:rsid w:val="00670D2A"/>
    <w:rsid w:val="006711A7"/>
    <w:rsid w:val="0067726C"/>
    <w:rsid w:val="006806B6"/>
    <w:rsid w:val="0068327F"/>
    <w:rsid w:val="006838A5"/>
    <w:rsid w:val="00684A83"/>
    <w:rsid w:val="00692895"/>
    <w:rsid w:val="00696C7A"/>
    <w:rsid w:val="00696E02"/>
    <w:rsid w:val="00697673"/>
    <w:rsid w:val="006A4233"/>
    <w:rsid w:val="006A69B0"/>
    <w:rsid w:val="006B3429"/>
    <w:rsid w:val="006B4AAE"/>
    <w:rsid w:val="006B56E3"/>
    <w:rsid w:val="006C2B84"/>
    <w:rsid w:val="006C338E"/>
    <w:rsid w:val="006D1FCF"/>
    <w:rsid w:val="006D3517"/>
    <w:rsid w:val="006D3FBC"/>
    <w:rsid w:val="006E0F48"/>
    <w:rsid w:val="006E2551"/>
    <w:rsid w:val="006E27B3"/>
    <w:rsid w:val="006E5467"/>
    <w:rsid w:val="006E5506"/>
    <w:rsid w:val="006F1D9C"/>
    <w:rsid w:val="006F2D16"/>
    <w:rsid w:val="00705D91"/>
    <w:rsid w:val="0071096C"/>
    <w:rsid w:val="00715B1A"/>
    <w:rsid w:val="00715EA1"/>
    <w:rsid w:val="00717951"/>
    <w:rsid w:val="0072208A"/>
    <w:rsid w:val="00725591"/>
    <w:rsid w:val="00726BAB"/>
    <w:rsid w:val="00726DEA"/>
    <w:rsid w:val="0073145E"/>
    <w:rsid w:val="007317E4"/>
    <w:rsid w:val="0073229D"/>
    <w:rsid w:val="007351C4"/>
    <w:rsid w:val="00735DAF"/>
    <w:rsid w:val="007542F8"/>
    <w:rsid w:val="0075562D"/>
    <w:rsid w:val="00764E3C"/>
    <w:rsid w:val="00766579"/>
    <w:rsid w:val="00771E11"/>
    <w:rsid w:val="00772F21"/>
    <w:rsid w:val="0077418E"/>
    <w:rsid w:val="00774D4C"/>
    <w:rsid w:val="00776DAD"/>
    <w:rsid w:val="00784034"/>
    <w:rsid w:val="0078734C"/>
    <w:rsid w:val="007879E9"/>
    <w:rsid w:val="00792267"/>
    <w:rsid w:val="00793009"/>
    <w:rsid w:val="00795109"/>
    <w:rsid w:val="00797C80"/>
    <w:rsid w:val="007A1265"/>
    <w:rsid w:val="007A41B5"/>
    <w:rsid w:val="007A54E5"/>
    <w:rsid w:val="007A6C42"/>
    <w:rsid w:val="007A6DC6"/>
    <w:rsid w:val="007A6EAE"/>
    <w:rsid w:val="007B1A6A"/>
    <w:rsid w:val="007B26E0"/>
    <w:rsid w:val="007B3003"/>
    <w:rsid w:val="007C1F7C"/>
    <w:rsid w:val="007C2211"/>
    <w:rsid w:val="007C60FD"/>
    <w:rsid w:val="007D25BA"/>
    <w:rsid w:val="007D4975"/>
    <w:rsid w:val="007D4C39"/>
    <w:rsid w:val="007D6022"/>
    <w:rsid w:val="007E2023"/>
    <w:rsid w:val="007E4C29"/>
    <w:rsid w:val="007E5276"/>
    <w:rsid w:val="007E5311"/>
    <w:rsid w:val="007E63A7"/>
    <w:rsid w:val="007F2AAC"/>
    <w:rsid w:val="00805095"/>
    <w:rsid w:val="00805968"/>
    <w:rsid w:val="008061CA"/>
    <w:rsid w:val="00807628"/>
    <w:rsid w:val="0081154F"/>
    <w:rsid w:val="00812EAE"/>
    <w:rsid w:val="0081429F"/>
    <w:rsid w:val="00814597"/>
    <w:rsid w:val="00821245"/>
    <w:rsid w:val="00822883"/>
    <w:rsid w:val="0082369E"/>
    <w:rsid w:val="00824043"/>
    <w:rsid w:val="008255C9"/>
    <w:rsid w:val="008258C6"/>
    <w:rsid w:val="008272D4"/>
    <w:rsid w:val="008334EA"/>
    <w:rsid w:val="0083370C"/>
    <w:rsid w:val="00834370"/>
    <w:rsid w:val="00835A54"/>
    <w:rsid w:val="00836BC1"/>
    <w:rsid w:val="0084051E"/>
    <w:rsid w:val="0084354C"/>
    <w:rsid w:val="00844E5C"/>
    <w:rsid w:val="008454D4"/>
    <w:rsid w:val="008461E1"/>
    <w:rsid w:val="008519CE"/>
    <w:rsid w:val="0085297A"/>
    <w:rsid w:val="008554AB"/>
    <w:rsid w:val="00856105"/>
    <w:rsid w:val="00861222"/>
    <w:rsid w:val="00861B56"/>
    <w:rsid w:val="00862D02"/>
    <w:rsid w:val="00870928"/>
    <w:rsid w:val="00873ED3"/>
    <w:rsid w:val="0087513B"/>
    <w:rsid w:val="008758E3"/>
    <w:rsid w:val="00875A11"/>
    <w:rsid w:val="00875C43"/>
    <w:rsid w:val="008817FA"/>
    <w:rsid w:val="008839D8"/>
    <w:rsid w:val="008841E4"/>
    <w:rsid w:val="00885323"/>
    <w:rsid w:val="00892367"/>
    <w:rsid w:val="00895827"/>
    <w:rsid w:val="00897872"/>
    <w:rsid w:val="008A3334"/>
    <w:rsid w:val="008A437A"/>
    <w:rsid w:val="008A49AB"/>
    <w:rsid w:val="008A4B8A"/>
    <w:rsid w:val="008B189E"/>
    <w:rsid w:val="008B2B03"/>
    <w:rsid w:val="008B69D9"/>
    <w:rsid w:val="008B72F7"/>
    <w:rsid w:val="008B7F43"/>
    <w:rsid w:val="008C14FD"/>
    <w:rsid w:val="008C2CE8"/>
    <w:rsid w:val="008C4A89"/>
    <w:rsid w:val="008C5A93"/>
    <w:rsid w:val="008C74AE"/>
    <w:rsid w:val="008C7E1A"/>
    <w:rsid w:val="008D55D1"/>
    <w:rsid w:val="008D5AC6"/>
    <w:rsid w:val="008D6A30"/>
    <w:rsid w:val="008E3C0A"/>
    <w:rsid w:val="008E550D"/>
    <w:rsid w:val="008E60D2"/>
    <w:rsid w:val="008E7495"/>
    <w:rsid w:val="008F0409"/>
    <w:rsid w:val="008F3E19"/>
    <w:rsid w:val="008F54A3"/>
    <w:rsid w:val="008F5E16"/>
    <w:rsid w:val="008F6238"/>
    <w:rsid w:val="00900191"/>
    <w:rsid w:val="00901573"/>
    <w:rsid w:val="00905A84"/>
    <w:rsid w:val="00911037"/>
    <w:rsid w:val="00917D4C"/>
    <w:rsid w:val="0092090D"/>
    <w:rsid w:val="00920D1C"/>
    <w:rsid w:val="00921A8A"/>
    <w:rsid w:val="00923E42"/>
    <w:rsid w:val="00924F0B"/>
    <w:rsid w:val="00925FC0"/>
    <w:rsid w:val="0093233E"/>
    <w:rsid w:val="00936166"/>
    <w:rsid w:val="009440A9"/>
    <w:rsid w:val="009465A5"/>
    <w:rsid w:val="009519B1"/>
    <w:rsid w:val="00953833"/>
    <w:rsid w:val="00956AC0"/>
    <w:rsid w:val="009600EE"/>
    <w:rsid w:val="00960F24"/>
    <w:rsid w:val="0096433B"/>
    <w:rsid w:val="009670D1"/>
    <w:rsid w:val="00975198"/>
    <w:rsid w:val="009761D9"/>
    <w:rsid w:val="00984394"/>
    <w:rsid w:val="0098532A"/>
    <w:rsid w:val="00986BD2"/>
    <w:rsid w:val="00990DE6"/>
    <w:rsid w:val="0099107F"/>
    <w:rsid w:val="00996478"/>
    <w:rsid w:val="009966FF"/>
    <w:rsid w:val="009A2379"/>
    <w:rsid w:val="009A23A6"/>
    <w:rsid w:val="009A4DF8"/>
    <w:rsid w:val="009A68F5"/>
    <w:rsid w:val="009A752B"/>
    <w:rsid w:val="009B0976"/>
    <w:rsid w:val="009B1DB9"/>
    <w:rsid w:val="009B2016"/>
    <w:rsid w:val="009B3D48"/>
    <w:rsid w:val="009B6DDE"/>
    <w:rsid w:val="009B6FD3"/>
    <w:rsid w:val="009B7678"/>
    <w:rsid w:val="009C0A38"/>
    <w:rsid w:val="009C251B"/>
    <w:rsid w:val="009C39A7"/>
    <w:rsid w:val="009C4D68"/>
    <w:rsid w:val="009C79D0"/>
    <w:rsid w:val="009D2A9E"/>
    <w:rsid w:val="009D48BC"/>
    <w:rsid w:val="009D4D76"/>
    <w:rsid w:val="009E000B"/>
    <w:rsid w:val="009E206F"/>
    <w:rsid w:val="009E43EF"/>
    <w:rsid w:val="009E7476"/>
    <w:rsid w:val="009F0BB1"/>
    <w:rsid w:val="009F28BB"/>
    <w:rsid w:val="009F361A"/>
    <w:rsid w:val="00A110F1"/>
    <w:rsid w:val="00A12935"/>
    <w:rsid w:val="00A12EF2"/>
    <w:rsid w:val="00A14058"/>
    <w:rsid w:val="00A2323B"/>
    <w:rsid w:val="00A23633"/>
    <w:rsid w:val="00A23B0F"/>
    <w:rsid w:val="00A25902"/>
    <w:rsid w:val="00A30A1C"/>
    <w:rsid w:val="00A43EF1"/>
    <w:rsid w:val="00A527DD"/>
    <w:rsid w:val="00A530C8"/>
    <w:rsid w:val="00A538D1"/>
    <w:rsid w:val="00A56EF2"/>
    <w:rsid w:val="00A576BB"/>
    <w:rsid w:val="00A61FF3"/>
    <w:rsid w:val="00A6389C"/>
    <w:rsid w:val="00A66778"/>
    <w:rsid w:val="00A70234"/>
    <w:rsid w:val="00A70397"/>
    <w:rsid w:val="00A72EEF"/>
    <w:rsid w:val="00A732EF"/>
    <w:rsid w:val="00A734C9"/>
    <w:rsid w:val="00A755E7"/>
    <w:rsid w:val="00A7764A"/>
    <w:rsid w:val="00A83742"/>
    <w:rsid w:val="00A85E45"/>
    <w:rsid w:val="00A87CFE"/>
    <w:rsid w:val="00A95334"/>
    <w:rsid w:val="00AA02D3"/>
    <w:rsid w:val="00AA2C2F"/>
    <w:rsid w:val="00AA6B1B"/>
    <w:rsid w:val="00AA7FD1"/>
    <w:rsid w:val="00AB086E"/>
    <w:rsid w:val="00AB090A"/>
    <w:rsid w:val="00AB0FB1"/>
    <w:rsid w:val="00AB50E2"/>
    <w:rsid w:val="00AB5B13"/>
    <w:rsid w:val="00AB5F10"/>
    <w:rsid w:val="00AC1DFD"/>
    <w:rsid w:val="00AC285B"/>
    <w:rsid w:val="00AC30C7"/>
    <w:rsid w:val="00AC43F4"/>
    <w:rsid w:val="00AC4BF9"/>
    <w:rsid w:val="00AC5C0B"/>
    <w:rsid w:val="00AD158D"/>
    <w:rsid w:val="00AD1F85"/>
    <w:rsid w:val="00AD2855"/>
    <w:rsid w:val="00AD38FE"/>
    <w:rsid w:val="00AD3B86"/>
    <w:rsid w:val="00AD6CAB"/>
    <w:rsid w:val="00AE1267"/>
    <w:rsid w:val="00AE2D44"/>
    <w:rsid w:val="00AE43A3"/>
    <w:rsid w:val="00AE6364"/>
    <w:rsid w:val="00AF4ECC"/>
    <w:rsid w:val="00B04042"/>
    <w:rsid w:val="00B051E8"/>
    <w:rsid w:val="00B06714"/>
    <w:rsid w:val="00B06BE5"/>
    <w:rsid w:val="00B077F3"/>
    <w:rsid w:val="00B1175A"/>
    <w:rsid w:val="00B16E41"/>
    <w:rsid w:val="00B31389"/>
    <w:rsid w:val="00B32914"/>
    <w:rsid w:val="00B408E8"/>
    <w:rsid w:val="00B40A40"/>
    <w:rsid w:val="00B412F3"/>
    <w:rsid w:val="00B42044"/>
    <w:rsid w:val="00B44063"/>
    <w:rsid w:val="00B46E3A"/>
    <w:rsid w:val="00B47880"/>
    <w:rsid w:val="00B47E30"/>
    <w:rsid w:val="00B56202"/>
    <w:rsid w:val="00B62203"/>
    <w:rsid w:val="00B638C7"/>
    <w:rsid w:val="00B66179"/>
    <w:rsid w:val="00B75EE6"/>
    <w:rsid w:val="00B76F6B"/>
    <w:rsid w:val="00B82FAE"/>
    <w:rsid w:val="00B854FC"/>
    <w:rsid w:val="00B900DD"/>
    <w:rsid w:val="00B9146B"/>
    <w:rsid w:val="00B928D4"/>
    <w:rsid w:val="00B930C7"/>
    <w:rsid w:val="00B95771"/>
    <w:rsid w:val="00BA022C"/>
    <w:rsid w:val="00BA60CB"/>
    <w:rsid w:val="00BA6DEF"/>
    <w:rsid w:val="00BA79BD"/>
    <w:rsid w:val="00BB0340"/>
    <w:rsid w:val="00BB2741"/>
    <w:rsid w:val="00BB397C"/>
    <w:rsid w:val="00BC05BB"/>
    <w:rsid w:val="00BC3889"/>
    <w:rsid w:val="00BC3BD0"/>
    <w:rsid w:val="00BC55A0"/>
    <w:rsid w:val="00BD214C"/>
    <w:rsid w:val="00BD2DDE"/>
    <w:rsid w:val="00BD4547"/>
    <w:rsid w:val="00BD4E82"/>
    <w:rsid w:val="00BD6420"/>
    <w:rsid w:val="00BE0E9F"/>
    <w:rsid w:val="00BE2193"/>
    <w:rsid w:val="00BE40C2"/>
    <w:rsid w:val="00BE5F27"/>
    <w:rsid w:val="00BE6137"/>
    <w:rsid w:val="00BE6DC7"/>
    <w:rsid w:val="00BF0264"/>
    <w:rsid w:val="00BF0A33"/>
    <w:rsid w:val="00BF19DB"/>
    <w:rsid w:val="00BF315E"/>
    <w:rsid w:val="00BF57E3"/>
    <w:rsid w:val="00C02320"/>
    <w:rsid w:val="00C06F9E"/>
    <w:rsid w:val="00C12E76"/>
    <w:rsid w:val="00C1449F"/>
    <w:rsid w:val="00C148C4"/>
    <w:rsid w:val="00C14B8D"/>
    <w:rsid w:val="00C14BD6"/>
    <w:rsid w:val="00C17B43"/>
    <w:rsid w:val="00C22CE9"/>
    <w:rsid w:val="00C23017"/>
    <w:rsid w:val="00C2313C"/>
    <w:rsid w:val="00C2782E"/>
    <w:rsid w:val="00C27D67"/>
    <w:rsid w:val="00C304B8"/>
    <w:rsid w:val="00C34242"/>
    <w:rsid w:val="00C377F4"/>
    <w:rsid w:val="00C409B5"/>
    <w:rsid w:val="00C430D0"/>
    <w:rsid w:val="00C459D6"/>
    <w:rsid w:val="00C506F2"/>
    <w:rsid w:val="00C523C7"/>
    <w:rsid w:val="00C57E7C"/>
    <w:rsid w:val="00C62959"/>
    <w:rsid w:val="00C6648E"/>
    <w:rsid w:val="00C70F89"/>
    <w:rsid w:val="00C8172F"/>
    <w:rsid w:val="00C819C3"/>
    <w:rsid w:val="00C82650"/>
    <w:rsid w:val="00C835E6"/>
    <w:rsid w:val="00C92144"/>
    <w:rsid w:val="00C93DD0"/>
    <w:rsid w:val="00CA04E6"/>
    <w:rsid w:val="00CB040E"/>
    <w:rsid w:val="00CB2FAE"/>
    <w:rsid w:val="00CB74E7"/>
    <w:rsid w:val="00CB76AF"/>
    <w:rsid w:val="00CC42E5"/>
    <w:rsid w:val="00CC71F7"/>
    <w:rsid w:val="00CD1539"/>
    <w:rsid w:val="00CD3909"/>
    <w:rsid w:val="00CD76E0"/>
    <w:rsid w:val="00CD7B20"/>
    <w:rsid w:val="00CE3144"/>
    <w:rsid w:val="00CE6EBB"/>
    <w:rsid w:val="00CE7B76"/>
    <w:rsid w:val="00CF0578"/>
    <w:rsid w:val="00CF247D"/>
    <w:rsid w:val="00CF39E5"/>
    <w:rsid w:val="00CF4294"/>
    <w:rsid w:val="00CF5D22"/>
    <w:rsid w:val="00D025D4"/>
    <w:rsid w:val="00D05900"/>
    <w:rsid w:val="00D112E6"/>
    <w:rsid w:val="00D118C4"/>
    <w:rsid w:val="00D12A21"/>
    <w:rsid w:val="00D137F7"/>
    <w:rsid w:val="00D2040D"/>
    <w:rsid w:val="00D31694"/>
    <w:rsid w:val="00D354CF"/>
    <w:rsid w:val="00D35DF2"/>
    <w:rsid w:val="00D4051D"/>
    <w:rsid w:val="00D418E3"/>
    <w:rsid w:val="00D427F0"/>
    <w:rsid w:val="00D42AC0"/>
    <w:rsid w:val="00D43CD7"/>
    <w:rsid w:val="00D52FD9"/>
    <w:rsid w:val="00D535B9"/>
    <w:rsid w:val="00D61EE8"/>
    <w:rsid w:val="00D62E56"/>
    <w:rsid w:val="00D64A32"/>
    <w:rsid w:val="00D65A16"/>
    <w:rsid w:val="00D66F91"/>
    <w:rsid w:val="00D7341D"/>
    <w:rsid w:val="00D7413F"/>
    <w:rsid w:val="00D74201"/>
    <w:rsid w:val="00D8364F"/>
    <w:rsid w:val="00D86C21"/>
    <w:rsid w:val="00D87422"/>
    <w:rsid w:val="00D91B05"/>
    <w:rsid w:val="00D91C88"/>
    <w:rsid w:val="00D929CE"/>
    <w:rsid w:val="00D92C06"/>
    <w:rsid w:val="00D9546D"/>
    <w:rsid w:val="00D96375"/>
    <w:rsid w:val="00D97727"/>
    <w:rsid w:val="00DA1FF4"/>
    <w:rsid w:val="00DA2579"/>
    <w:rsid w:val="00DA496A"/>
    <w:rsid w:val="00DA526A"/>
    <w:rsid w:val="00DB12E1"/>
    <w:rsid w:val="00DB2DC0"/>
    <w:rsid w:val="00DC114B"/>
    <w:rsid w:val="00DC4211"/>
    <w:rsid w:val="00DC5EE0"/>
    <w:rsid w:val="00DD3573"/>
    <w:rsid w:val="00DD6555"/>
    <w:rsid w:val="00DD67EE"/>
    <w:rsid w:val="00DE1885"/>
    <w:rsid w:val="00DE4BBE"/>
    <w:rsid w:val="00DF226A"/>
    <w:rsid w:val="00DF6559"/>
    <w:rsid w:val="00DF77D5"/>
    <w:rsid w:val="00E029DA"/>
    <w:rsid w:val="00E0749C"/>
    <w:rsid w:val="00E106FC"/>
    <w:rsid w:val="00E118E8"/>
    <w:rsid w:val="00E1537A"/>
    <w:rsid w:val="00E158CE"/>
    <w:rsid w:val="00E23089"/>
    <w:rsid w:val="00E27214"/>
    <w:rsid w:val="00E2745B"/>
    <w:rsid w:val="00E35811"/>
    <w:rsid w:val="00E35DF1"/>
    <w:rsid w:val="00E37554"/>
    <w:rsid w:val="00E37E95"/>
    <w:rsid w:val="00E41CFD"/>
    <w:rsid w:val="00E445E8"/>
    <w:rsid w:val="00E448F9"/>
    <w:rsid w:val="00E46795"/>
    <w:rsid w:val="00E46CDE"/>
    <w:rsid w:val="00E516E9"/>
    <w:rsid w:val="00E52492"/>
    <w:rsid w:val="00E533BA"/>
    <w:rsid w:val="00E5349E"/>
    <w:rsid w:val="00E56465"/>
    <w:rsid w:val="00E575E2"/>
    <w:rsid w:val="00E57C8F"/>
    <w:rsid w:val="00E57EF8"/>
    <w:rsid w:val="00E61BB7"/>
    <w:rsid w:val="00E639AD"/>
    <w:rsid w:val="00E66E46"/>
    <w:rsid w:val="00E6748F"/>
    <w:rsid w:val="00E71F4D"/>
    <w:rsid w:val="00E74526"/>
    <w:rsid w:val="00E758A3"/>
    <w:rsid w:val="00E76588"/>
    <w:rsid w:val="00E77568"/>
    <w:rsid w:val="00E80CBB"/>
    <w:rsid w:val="00E81E1A"/>
    <w:rsid w:val="00E82DDB"/>
    <w:rsid w:val="00E83AE2"/>
    <w:rsid w:val="00E94E30"/>
    <w:rsid w:val="00E9574C"/>
    <w:rsid w:val="00E96867"/>
    <w:rsid w:val="00EA2E58"/>
    <w:rsid w:val="00EA45C1"/>
    <w:rsid w:val="00EA50E7"/>
    <w:rsid w:val="00EA5371"/>
    <w:rsid w:val="00EB12BF"/>
    <w:rsid w:val="00EB7180"/>
    <w:rsid w:val="00EB7409"/>
    <w:rsid w:val="00EB75C8"/>
    <w:rsid w:val="00EB77CF"/>
    <w:rsid w:val="00EC0A4C"/>
    <w:rsid w:val="00EC4611"/>
    <w:rsid w:val="00EC4863"/>
    <w:rsid w:val="00EC65B1"/>
    <w:rsid w:val="00EC78A1"/>
    <w:rsid w:val="00EC79F4"/>
    <w:rsid w:val="00ED3756"/>
    <w:rsid w:val="00ED37F5"/>
    <w:rsid w:val="00ED476E"/>
    <w:rsid w:val="00ED4B7E"/>
    <w:rsid w:val="00ED7B22"/>
    <w:rsid w:val="00EE0C1A"/>
    <w:rsid w:val="00EE31B3"/>
    <w:rsid w:val="00EE6654"/>
    <w:rsid w:val="00EE7B9F"/>
    <w:rsid w:val="00EE7C61"/>
    <w:rsid w:val="00EF051B"/>
    <w:rsid w:val="00EF1766"/>
    <w:rsid w:val="00EF700A"/>
    <w:rsid w:val="00F004E2"/>
    <w:rsid w:val="00F0252F"/>
    <w:rsid w:val="00F0566D"/>
    <w:rsid w:val="00F07077"/>
    <w:rsid w:val="00F11587"/>
    <w:rsid w:val="00F14724"/>
    <w:rsid w:val="00F148DD"/>
    <w:rsid w:val="00F234E8"/>
    <w:rsid w:val="00F24719"/>
    <w:rsid w:val="00F25142"/>
    <w:rsid w:val="00F30544"/>
    <w:rsid w:val="00F31DAB"/>
    <w:rsid w:val="00F36F74"/>
    <w:rsid w:val="00F378C3"/>
    <w:rsid w:val="00F40558"/>
    <w:rsid w:val="00F4258E"/>
    <w:rsid w:val="00F4458C"/>
    <w:rsid w:val="00F447B7"/>
    <w:rsid w:val="00F45DE4"/>
    <w:rsid w:val="00F55B1B"/>
    <w:rsid w:val="00F568FE"/>
    <w:rsid w:val="00F61904"/>
    <w:rsid w:val="00F63504"/>
    <w:rsid w:val="00F65633"/>
    <w:rsid w:val="00F67790"/>
    <w:rsid w:val="00F7037F"/>
    <w:rsid w:val="00F70CC1"/>
    <w:rsid w:val="00F7415E"/>
    <w:rsid w:val="00F76187"/>
    <w:rsid w:val="00F803EE"/>
    <w:rsid w:val="00F82043"/>
    <w:rsid w:val="00F83E62"/>
    <w:rsid w:val="00F877BA"/>
    <w:rsid w:val="00F87DE8"/>
    <w:rsid w:val="00F91ADF"/>
    <w:rsid w:val="00F95686"/>
    <w:rsid w:val="00F97760"/>
    <w:rsid w:val="00FA00D2"/>
    <w:rsid w:val="00FA4F65"/>
    <w:rsid w:val="00FB0A3B"/>
    <w:rsid w:val="00FB1049"/>
    <w:rsid w:val="00FB24E3"/>
    <w:rsid w:val="00FB3E89"/>
    <w:rsid w:val="00FB59AB"/>
    <w:rsid w:val="00FC173B"/>
    <w:rsid w:val="00FC4748"/>
    <w:rsid w:val="00FC4F64"/>
    <w:rsid w:val="00FC6FC4"/>
    <w:rsid w:val="00FC7A86"/>
    <w:rsid w:val="00FC7AB0"/>
    <w:rsid w:val="00FC7D62"/>
    <w:rsid w:val="00FD0965"/>
    <w:rsid w:val="00FD29BE"/>
    <w:rsid w:val="00FD7FC0"/>
    <w:rsid w:val="00FE3354"/>
    <w:rsid w:val="00FE44ED"/>
    <w:rsid w:val="00FE79BC"/>
    <w:rsid w:val="00FF11DB"/>
    <w:rsid w:val="00FF188C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A2E77-5F6B-41C8-BAB9-09D40200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F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00D2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A00D2"/>
    <w:pPr>
      <w:keepNext/>
      <w:widowControl w:val="0"/>
      <w:spacing w:line="480" w:lineRule="auto"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FA00D2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26F1F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FA00D2"/>
    <w:pPr>
      <w:keepNext/>
      <w:widowControl w:val="0"/>
      <w:autoSpaceDE w:val="0"/>
      <w:autoSpaceDN w:val="0"/>
      <w:adjustRightInd w:val="0"/>
      <w:outlineLvl w:val="4"/>
    </w:pPr>
    <w:rPr>
      <w:b/>
      <w:snapToGrid w:val="0"/>
      <w:color w:val="FF0000"/>
      <w:sz w:val="28"/>
      <w:szCs w:val="20"/>
    </w:rPr>
  </w:style>
  <w:style w:type="paragraph" w:styleId="6">
    <w:name w:val="heading 6"/>
    <w:basedOn w:val="a"/>
    <w:next w:val="a"/>
    <w:link w:val="60"/>
    <w:qFormat/>
    <w:rsid w:val="00FA00D2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FA00D2"/>
    <w:pPr>
      <w:keepNext/>
      <w:widowControl w:val="0"/>
      <w:autoSpaceDE w:val="0"/>
      <w:autoSpaceDN w:val="0"/>
      <w:adjustRightInd w:val="0"/>
      <w:jc w:val="both"/>
      <w:outlineLvl w:val="6"/>
    </w:pPr>
    <w:rPr>
      <w:b/>
      <w:bCs/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FA00D2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00D2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rsid w:val="00FA00D2"/>
    <w:rPr>
      <w:rFonts w:ascii="Times New Roman" w:eastAsia="Times New Roman" w:hAnsi="Times New Roman"/>
      <w:i/>
      <w:sz w:val="28"/>
    </w:rPr>
  </w:style>
  <w:style w:type="character" w:customStyle="1" w:styleId="30">
    <w:name w:val="Заголовок 3 Знак"/>
    <w:link w:val="3"/>
    <w:rsid w:val="00FA00D2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126F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FA00D2"/>
    <w:rPr>
      <w:rFonts w:ascii="Times New Roman" w:eastAsia="Times New Roman" w:hAnsi="Times New Roman"/>
      <w:b/>
      <w:snapToGrid w:val="0"/>
      <w:color w:val="FF0000"/>
      <w:sz w:val="28"/>
    </w:rPr>
  </w:style>
  <w:style w:type="character" w:customStyle="1" w:styleId="60">
    <w:name w:val="Заголовок 6 Знак"/>
    <w:link w:val="6"/>
    <w:rsid w:val="00FA00D2"/>
    <w:rPr>
      <w:rFonts w:ascii="Times New Roman" w:eastAsia="Times New Roman" w:hAnsi="Times New Roman"/>
      <w:b/>
      <w:bCs/>
      <w:snapToGrid w:val="0"/>
      <w:color w:val="000000"/>
      <w:sz w:val="28"/>
    </w:rPr>
  </w:style>
  <w:style w:type="character" w:customStyle="1" w:styleId="70">
    <w:name w:val="Заголовок 7 Знак"/>
    <w:link w:val="7"/>
    <w:rsid w:val="00FA00D2"/>
    <w:rPr>
      <w:rFonts w:ascii="Times New Roman" w:eastAsia="Times New Roman" w:hAnsi="Times New Roman"/>
      <w:b/>
      <w:bCs/>
      <w:snapToGrid w:val="0"/>
      <w:sz w:val="28"/>
    </w:rPr>
  </w:style>
  <w:style w:type="character" w:customStyle="1" w:styleId="80">
    <w:name w:val="Заголовок 8 Знак"/>
    <w:link w:val="8"/>
    <w:rsid w:val="00FA00D2"/>
    <w:rPr>
      <w:rFonts w:ascii="Times New Roman" w:eastAsia="Times New Roman" w:hAnsi="Times New Roman"/>
      <w:b/>
      <w:snapToGrid w:val="0"/>
      <w:color w:val="000000"/>
      <w:sz w:val="28"/>
    </w:rPr>
  </w:style>
  <w:style w:type="paragraph" w:styleId="a3">
    <w:name w:val="Body Text"/>
    <w:basedOn w:val="a"/>
    <w:link w:val="a4"/>
    <w:rsid w:val="00126F1F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126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D1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AD1F8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1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AD1F85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7A6C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776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9776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0424B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b">
    <w:name w:val="Hyperlink"/>
    <w:uiPriority w:val="99"/>
    <w:semiHidden/>
    <w:unhideWhenUsed/>
    <w:rsid w:val="00282395"/>
    <w:rPr>
      <w:color w:val="0000FF"/>
      <w:u w:val="single"/>
    </w:rPr>
  </w:style>
  <w:style w:type="paragraph" w:customStyle="1" w:styleId="ConsNonformat">
    <w:name w:val="ConsNonformat"/>
    <w:rsid w:val="00FA00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11">
    <w:name w:val="toc 1"/>
    <w:basedOn w:val="a"/>
    <w:next w:val="a"/>
    <w:autoRedefine/>
    <w:semiHidden/>
    <w:rsid w:val="00FA00D2"/>
    <w:pPr>
      <w:widowControl w:val="0"/>
      <w:autoSpaceDE w:val="0"/>
      <w:autoSpaceDN w:val="0"/>
      <w:adjustRightInd w:val="0"/>
    </w:pPr>
    <w:rPr>
      <w:b/>
      <w:sz w:val="28"/>
      <w:szCs w:val="20"/>
    </w:rPr>
  </w:style>
  <w:style w:type="paragraph" w:styleId="21">
    <w:name w:val="toc 2"/>
    <w:basedOn w:val="a"/>
    <w:next w:val="a"/>
    <w:autoRedefine/>
    <w:semiHidden/>
    <w:rsid w:val="00FA00D2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  <w:szCs w:val="20"/>
    </w:rPr>
  </w:style>
  <w:style w:type="paragraph" w:styleId="ac">
    <w:name w:val="footnote text"/>
    <w:basedOn w:val="a"/>
    <w:link w:val="ad"/>
    <w:semiHidden/>
    <w:rsid w:val="00FA00D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d">
    <w:name w:val="Текст сноски Знак"/>
    <w:link w:val="ac"/>
    <w:semiHidden/>
    <w:rsid w:val="00FA00D2"/>
    <w:rPr>
      <w:rFonts w:ascii="Times New Roman" w:eastAsia="Times New Roman" w:hAnsi="Times New Roman"/>
    </w:rPr>
  </w:style>
  <w:style w:type="character" w:styleId="ae">
    <w:name w:val="footnote reference"/>
    <w:semiHidden/>
    <w:rsid w:val="00FA00D2"/>
    <w:rPr>
      <w:vertAlign w:val="superscript"/>
    </w:rPr>
  </w:style>
  <w:style w:type="character" w:styleId="af">
    <w:name w:val="page number"/>
    <w:uiPriority w:val="99"/>
    <w:rsid w:val="00FA00D2"/>
  </w:style>
  <w:style w:type="paragraph" w:styleId="af0">
    <w:name w:val="Body Text Indent"/>
    <w:basedOn w:val="a"/>
    <w:link w:val="af1"/>
    <w:rsid w:val="00FA00D2"/>
    <w:pPr>
      <w:widowControl w:val="0"/>
      <w:autoSpaceDE w:val="0"/>
      <w:autoSpaceDN w:val="0"/>
      <w:adjustRightInd w:val="0"/>
      <w:spacing w:line="240" w:lineRule="exact"/>
      <w:ind w:firstLine="8535"/>
    </w:pPr>
    <w:rPr>
      <w:snapToGrid w:val="0"/>
      <w:color w:val="000000"/>
      <w:sz w:val="28"/>
      <w:szCs w:val="20"/>
    </w:rPr>
  </w:style>
  <w:style w:type="character" w:customStyle="1" w:styleId="af1">
    <w:name w:val="Основной текст с отступом Знак"/>
    <w:link w:val="af0"/>
    <w:rsid w:val="00FA00D2"/>
    <w:rPr>
      <w:rFonts w:ascii="Times New Roman" w:eastAsia="Times New Roman" w:hAnsi="Times New Roman"/>
      <w:snapToGrid w:val="0"/>
      <w:color w:val="000000"/>
      <w:sz w:val="28"/>
    </w:rPr>
  </w:style>
  <w:style w:type="paragraph" w:styleId="22">
    <w:name w:val="Body Text 2"/>
    <w:basedOn w:val="a"/>
    <w:link w:val="23"/>
    <w:rsid w:val="00FA00D2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3">
    <w:name w:val="Основной текст 2 Знак"/>
    <w:link w:val="22"/>
    <w:rsid w:val="00FA00D2"/>
    <w:rPr>
      <w:rFonts w:ascii="Times New Roman" w:eastAsia="Times New Roman" w:hAnsi="Times New Roman"/>
      <w:sz w:val="24"/>
    </w:rPr>
  </w:style>
  <w:style w:type="paragraph" w:styleId="af2">
    <w:name w:val="No Spacing"/>
    <w:uiPriority w:val="1"/>
    <w:qFormat/>
    <w:rsid w:val="00A12935"/>
    <w:rPr>
      <w:sz w:val="22"/>
      <w:szCs w:val="22"/>
      <w:lang w:eastAsia="en-US"/>
    </w:rPr>
  </w:style>
  <w:style w:type="character" w:customStyle="1" w:styleId="24">
    <w:name w:val=" Знак Знак2"/>
    <w:rsid w:val="00A129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3">
    <w:name w:val="FollowedHyperlink"/>
    <w:uiPriority w:val="99"/>
    <w:semiHidden/>
    <w:rsid w:val="00A12935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12935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A1293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A12935"/>
    <w:pP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rsid w:val="00A1293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rsid w:val="00A12935"/>
    <w:pPr>
      <w:spacing w:before="100" w:beforeAutospacing="1" w:after="100" w:afterAutospacing="1"/>
      <w:jc w:val="center"/>
    </w:pPr>
    <w:rPr>
      <w:sz w:val="26"/>
      <w:szCs w:val="26"/>
    </w:rPr>
  </w:style>
  <w:style w:type="table" w:styleId="af4">
    <w:name w:val="Table Grid"/>
    <w:basedOn w:val="a1"/>
    <w:rsid w:val="00A1293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AF4EC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AF4ECC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3E40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E40C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5EAB4EF27F025DE57BE1DD76DAA8DA431B24213F85C47A5411D6421B2C1D432282630B994624D59C6E28CDDB586150E21133FF93A6335FCV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15EAB4EF27F025DE57BE1DD76DAA8DA431B24213F85C47A5411D6421B2C1D432282635BA9E63410D9CF28894E18D0A08360D34E73AF6V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0C12-EC20-4960-B8EF-13D570FD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Изобильненского муниципального района Ставропольского края на 2013 год и плановый период 2014 и 2015 годов</vt:lpstr>
    </vt:vector>
  </TitlesOfParts>
  <Company>diakov.net</Company>
  <LinksUpToDate>false</LinksUpToDate>
  <CharactersWithSpaces>18956</CharactersWithSpaces>
  <SharedDoc>false</SharedDoc>
  <HLinks>
    <vt:vector size="12" baseType="variant"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consultantplus://offline/ref=F915EAB4EF27F025DE57BE1DD76DAA8DA431B24213F85C47A5411D6421B2C1D432282630B994624D59C6E28CDDB586150E21133FF93A6335FCV3L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consultantplus://offline/ref=F915EAB4EF27F025DE57BE1DD76DAA8DA431B24213F85C47A5411D6421B2C1D432282635BA9E63410D9CF28894E18D0A08360D34E73AF6V3L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Изобильненского муниципального района Ставропольского края на 2013 год и плановый период 2014 и 2015 годов</dc:title>
  <dc:subject/>
  <dc:creator>1</dc:creator>
  <cp:keywords/>
  <cp:lastModifiedBy>Олег Кузьменко</cp:lastModifiedBy>
  <cp:revision>2</cp:revision>
  <cp:lastPrinted>2022-11-15T11:40:00Z</cp:lastPrinted>
  <dcterms:created xsi:type="dcterms:W3CDTF">2022-11-24T06:51:00Z</dcterms:created>
  <dcterms:modified xsi:type="dcterms:W3CDTF">2022-11-24T06:51:00Z</dcterms:modified>
</cp:coreProperties>
</file>