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4" w:rsidRPr="006E0288" w:rsidRDefault="001225B4" w:rsidP="001225B4">
      <w:pPr>
        <w:jc w:val="center"/>
        <w:rPr>
          <w:b/>
          <w:sz w:val="28"/>
          <w:szCs w:val="28"/>
        </w:rPr>
      </w:pPr>
      <w:r w:rsidRPr="006E0288">
        <w:rPr>
          <w:b/>
          <w:sz w:val="28"/>
          <w:szCs w:val="28"/>
        </w:rPr>
        <w:t>Заключение</w:t>
      </w:r>
    </w:p>
    <w:p w:rsidR="001225B4" w:rsidRDefault="00581D43" w:rsidP="0058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25B4" w:rsidRPr="006E0288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счетного органа</w:t>
      </w:r>
      <w:r w:rsidR="001225B4" w:rsidRPr="006E0288">
        <w:rPr>
          <w:b/>
          <w:sz w:val="28"/>
          <w:szCs w:val="28"/>
        </w:rPr>
        <w:t xml:space="preserve"> Изобильненского </w:t>
      </w:r>
      <w:r>
        <w:rPr>
          <w:b/>
          <w:sz w:val="28"/>
          <w:szCs w:val="28"/>
        </w:rPr>
        <w:t>городского округа</w:t>
      </w:r>
      <w:r w:rsidR="001225B4" w:rsidRPr="006E0288">
        <w:rPr>
          <w:b/>
          <w:sz w:val="28"/>
          <w:szCs w:val="28"/>
        </w:rPr>
        <w:t xml:space="preserve"> на отчет об исполнении бюджета Изобильненского </w:t>
      </w:r>
    </w:p>
    <w:p w:rsidR="001225B4" w:rsidRPr="006E0288" w:rsidRDefault="008D7341" w:rsidP="001225B4">
      <w:pPr>
        <w:jc w:val="center"/>
        <w:rPr>
          <w:b/>
          <w:sz w:val="28"/>
        </w:rPr>
      </w:pPr>
      <w:r>
        <w:rPr>
          <w:b/>
          <w:sz w:val="28"/>
          <w:szCs w:val="28"/>
        </w:rPr>
        <w:t>г</w:t>
      </w:r>
      <w:r w:rsidR="00B10568">
        <w:rPr>
          <w:b/>
          <w:sz w:val="28"/>
          <w:szCs w:val="28"/>
        </w:rPr>
        <w:t>ородского округа</w:t>
      </w:r>
      <w:r w:rsidR="001225B4" w:rsidRPr="006E0288">
        <w:rPr>
          <w:b/>
          <w:sz w:val="28"/>
          <w:szCs w:val="28"/>
        </w:rPr>
        <w:t xml:space="preserve"> Ставропольского края за 201</w:t>
      </w:r>
      <w:r w:rsidR="000B41C0">
        <w:rPr>
          <w:b/>
          <w:sz w:val="28"/>
          <w:szCs w:val="28"/>
        </w:rPr>
        <w:t>8</w:t>
      </w:r>
      <w:r w:rsidR="001225B4" w:rsidRPr="006E0288">
        <w:rPr>
          <w:b/>
          <w:sz w:val="28"/>
          <w:szCs w:val="28"/>
        </w:rPr>
        <w:t>год</w:t>
      </w:r>
    </w:p>
    <w:p w:rsidR="001225B4" w:rsidRPr="00B10568" w:rsidRDefault="001225B4" w:rsidP="00965E61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 w:rsidRPr="00B10568">
        <w:rPr>
          <w:sz w:val="28"/>
          <w:szCs w:val="28"/>
        </w:rPr>
        <w:t xml:space="preserve">На основании статьи 264.4 Бюджетного кодекса Российской федерации (далее БК РФ), пункта </w:t>
      </w:r>
      <w:r w:rsidR="00B10568" w:rsidRPr="00B10568">
        <w:rPr>
          <w:sz w:val="28"/>
          <w:szCs w:val="28"/>
        </w:rPr>
        <w:t>23,2</w:t>
      </w:r>
      <w:r w:rsidRPr="00B10568">
        <w:rPr>
          <w:sz w:val="28"/>
          <w:szCs w:val="28"/>
        </w:rPr>
        <w:t xml:space="preserve"> главы </w:t>
      </w:r>
      <w:r w:rsidR="00B10568" w:rsidRPr="00B10568">
        <w:rPr>
          <w:sz w:val="28"/>
          <w:szCs w:val="28"/>
        </w:rPr>
        <w:t>23</w:t>
      </w:r>
      <w:r w:rsidRPr="00B10568">
        <w:rPr>
          <w:sz w:val="28"/>
          <w:szCs w:val="28"/>
        </w:rPr>
        <w:t xml:space="preserve"> Положения о бюджетном процессе в Изобильненском </w:t>
      </w:r>
      <w:r w:rsidR="00B10568" w:rsidRPr="00B10568">
        <w:rPr>
          <w:sz w:val="28"/>
          <w:szCs w:val="28"/>
        </w:rPr>
        <w:t>городском округе</w:t>
      </w:r>
      <w:r w:rsidRPr="00B10568">
        <w:rPr>
          <w:sz w:val="28"/>
          <w:szCs w:val="28"/>
        </w:rPr>
        <w:t xml:space="preserve"> Ставропольского края (далее Положение о бюджетном процессе), утвержденного решением </w:t>
      </w:r>
      <w:r w:rsidR="00B10568" w:rsidRPr="00B10568">
        <w:rPr>
          <w:sz w:val="28"/>
          <w:szCs w:val="28"/>
        </w:rPr>
        <w:t>Думы</w:t>
      </w:r>
      <w:r w:rsidRPr="00B10568">
        <w:rPr>
          <w:sz w:val="28"/>
          <w:szCs w:val="28"/>
        </w:rPr>
        <w:t xml:space="preserve"> Изобильненского </w:t>
      </w:r>
      <w:r w:rsidR="00B10568" w:rsidRPr="00B10568">
        <w:rPr>
          <w:sz w:val="28"/>
          <w:szCs w:val="28"/>
        </w:rPr>
        <w:t>городского округа</w:t>
      </w:r>
      <w:r w:rsidRPr="00B10568">
        <w:rPr>
          <w:sz w:val="28"/>
          <w:szCs w:val="28"/>
        </w:rPr>
        <w:t xml:space="preserve"> Ставропольского края от 2</w:t>
      </w:r>
      <w:r w:rsidR="00B10568" w:rsidRPr="00B10568">
        <w:rPr>
          <w:sz w:val="28"/>
          <w:szCs w:val="28"/>
        </w:rPr>
        <w:t>7</w:t>
      </w:r>
      <w:r w:rsidRPr="00B10568">
        <w:rPr>
          <w:sz w:val="28"/>
          <w:szCs w:val="28"/>
        </w:rPr>
        <w:t>.</w:t>
      </w:r>
      <w:r w:rsidR="00B10568" w:rsidRPr="00B10568">
        <w:rPr>
          <w:sz w:val="28"/>
          <w:szCs w:val="28"/>
        </w:rPr>
        <w:t>10</w:t>
      </w:r>
      <w:r w:rsidRPr="00B10568">
        <w:rPr>
          <w:sz w:val="28"/>
          <w:szCs w:val="28"/>
        </w:rPr>
        <w:t>.201</w:t>
      </w:r>
      <w:r w:rsidR="00B10568" w:rsidRPr="00B10568">
        <w:rPr>
          <w:sz w:val="28"/>
          <w:szCs w:val="28"/>
        </w:rPr>
        <w:t>7</w:t>
      </w:r>
      <w:r w:rsidRPr="00B10568">
        <w:rPr>
          <w:sz w:val="28"/>
          <w:szCs w:val="28"/>
        </w:rPr>
        <w:t xml:space="preserve"> №3</w:t>
      </w:r>
      <w:r w:rsidR="00B10568" w:rsidRPr="00B10568">
        <w:rPr>
          <w:sz w:val="28"/>
          <w:szCs w:val="28"/>
        </w:rPr>
        <w:t>4</w:t>
      </w:r>
      <w:r w:rsidRPr="00B10568">
        <w:rPr>
          <w:sz w:val="28"/>
          <w:szCs w:val="28"/>
        </w:rPr>
        <w:t>,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Pr="00B10568">
        <w:rPr>
          <w:sz w:val="28"/>
          <w:szCs w:val="28"/>
        </w:rPr>
        <w:t xml:space="preserve">пункта 4.1 части 4 Положения о </w:t>
      </w:r>
      <w:r w:rsidR="00F242DB" w:rsidRPr="00B10568">
        <w:rPr>
          <w:sz w:val="28"/>
          <w:szCs w:val="28"/>
        </w:rPr>
        <w:t>К</w:t>
      </w:r>
      <w:r w:rsidRPr="00B10568">
        <w:rPr>
          <w:sz w:val="28"/>
          <w:szCs w:val="28"/>
        </w:rPr>
        <w:t>онтрольно-</w:t>
      </w:r>
      <w:r w:rsidR="00F242DB" w:rsidRPr="00B10568">
        <w:rPr>
          <w:sz w:val="28"/>
          <w:szCs w:val="28"/>
        </w:rPr>
        <w:t>счетном органе</w:t>
      </w:r>
      <w:r w:rsidRPr="00B10568">
        <w:rPr>
          <w:sz w:val="28"/>
          <w:szCs w:val="28"/>
        </w:rPr>
        <w:t xml:space="preserve"> Изобильненского </w:t>
      </w:r>
      <w:r w:rsidR="00F242DB" w:rsidRPr="00B10568">
        <w:rPr>
          <w:sz w:val="28"/>
          <w:szCs w:val="28"/>
        </w:rPr>
        <w:t>городского округа</w:t>
      </w:r>
      <w:r w:rsidRPr="00B10568">
        <w:rPr>
          <w:sz w:val="28"/>
          <w:szCs w:val="28"/>
        </w:rPr>
        <w:t xml:space="preserve"> Ставропольского края, утвержденного решением </w:t>
      </w:r>
      <w:r w:rsidR="00F242DB" w:rsidRPr="00B10568">
        <w:rPr>
          <w:sz w:val="28"/>
          <w:szCs w:val="28"/>
        </w:rPr>
        <w:t>Думы</w:t>
      </w:r>
      <w:r w:rsidRPr="00B10568">
        <w:rPr>
          <w:sz w:val="28"/>
          <w:szCs w:val="28"/>
        </w:rPr>
        <w:t xml:space="preserve"> Изобильненского </w:t>
      </w:r>
      <w:r w:rsidR="00F242DB" w:rsidRPr="00B10568">
        <w:rPr>
          <w:sz w:val="28"/>
          <w:szCs w:val="28"/>
        </w:rPr>
        <w:t>городского округа</w:t>
      </w:r>
      <w:proofErr w:type="gramEnd"/>
      <w:r w:rsidRPr="00B10568">
        <w:rPr>
          <w:sz w:val="28"/>
          <w:szCs w:val="28"/>
        </w:rPr>
        <w:t xml:space="preserve"> от </w:t>
      </w:r>
      <w:r w:rsidR="00F242DB" w:rsidRPr="00B10568">
        <w:rPr>
          <w:sz w:val="28"/>
          <w:szCs w:val="28"/>
        </w:rPr>
        <w:t>17.11.2017</w:t>
      </w:r>
      <w:r w:rsidRPr="00B10568">
        <w:rPr>
          <w:sz w:val="28"/>
          <w:szCs w:val="28"/>
        </w:rPr>
        <w:t xml:space="preserve"> №</w:t>
      </w:r>
      <w:r w:rsidR="00F242DB" w:rsidRPr="00B10568">
        <w:rPr>
          <w:sz w:val="28"/>
          <w:szCs w:val="28"/>
        </w:rPr>
        <w:t>55</w:t>
      </w:r>
      <w:r w:rsidRPr="00B10568">
        <w:rPr>
          <w:sz w:val="28"/>
          <w:szCs w:val="28"/>
        </w:rPr>
        <w:t xml:space="preserve">,  проведена внешняя проверка годового отчета об исполнении бюджета Изобильненского </w:t>
      </w:r>
      <w:r w:rsidR="00B10568" w:rsidRPr="00B10568">
        <w:rPr>
          <w:sz w:val="28"/>
          <w:szCs w:val="28"/>
        </w:rPr>
        <w:t xml:space="preserve">городского округа </w:t>
      </w:r>
      <w:r w:rsidRPr="00B10568">
        <w:rPr>
          <w:sz w:val="28"/>
          <w:szCs w:val="28"/>
        </w:rPr>
        <w:t xml:space="preserve"> за 201</w:t>
      </w:r>
      <w:r w:rsidR="00B10568" w:rsidRPr="00B10568">
        <w:rPr>
          <w:sz w:val="28"/>
          <w:szCs w:val="28"/>
        </w:rPr>
        <w:t>8</w:t>
      </w:r>
      <w:r w:rsidRPr="00B10568">
        <w:rPr>
          <w:sz w:val="28"/>
          <w:szCs w:val="28"/>
        </w:rPr>
        <w:t xml:space="preserve"> год.</w:t>
      </w:r>
    </w:p>
    <w:p w:rsidR="005B4065" w:rsidRPr="00801406" w:rsidRDefault="005B4065" w:rsidP="00965E61">
      <w:pPr>
        <w:spacing w:line="216" w:lineRule="auto"/>
        <w:jc w:val="both"/>
        <w:rPr>
          <w:sz w:val="28"/>
          <w:szCs w:val="28"/>
        </w:rPr>
      </w:pPr>
      <w:r w:rsidRPr="000B41C0">
        <w:rPr>
          <w:color w:val="548DD4" w:themeColor="text2" w:themeTint="99"/>
        </w:rPr>
        <w:tab/>
      </w:r>
      <w:r w:rsidRPr="00801406">
        <w:rPr>
          <w:sz w:val="28"/>
          <w:szCs w:val="28"/>
        </w:rPr>
        <w:t xml:space="preserve">При подготовке настоящего заключения </w:t>
      </w:r>
      <w:r w:rsidR="00F242DB" w:rsidRPr="00801406">
        <w:rPr>
          <w:sz w:val="28"/>
          <w:szCs w:val="28"/>
        </w:rPr>
        <w:t>Контрольно-счетный орган</w:t>
      </w:r>
      <w:r w:rsidRPr="00801406">
        <w:rPr>
          <w:sz w:val="28"/>
          <w:szCs w:val="28"/>
        </w:rPr>
        <w:t xml:space="preserve"> учитывал требования стандартов внешнего муниципального финансового контроля по проведению внешней проверки годового отчёта об исполнении местного бюджета совместно с проверкой достоверности годовой бюджетной отчётности главных распорядителей бюджетных средств.</w:t>
      </w:r>
    </w:p>
    <w:p w:rsidR="001225B4" w:rsidRPr="00801406" w:rsidRDefault="001225B4" w:rsidP="00965E61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 w:rsidRPr="00801406">
        <w:rPr>
          <w:sz w:val="28"/>
          <w:szCs w:val="28"/>
        </w:rPr>
        <w:t>Годовой отчет об исполнении бюджета  Изобильненского муниципального района за 201</w:t>
      </w:r>
      <w:r w:rsidR="00B10568" w:rsidRPr="00801406">
        <w:rPr>
          <w:sz w:val="28"/>
          <w:szCs w:val="28"/>
        </w:rPr>
        <w:t>8</w:t>
      </w:r>
      <w:r w:rsidRPr="00801406">
        <w:rPr>
          <w:sz w:val="28"/>
          <w:szCs w:val="28"/>
        </w:rPr>
        <w:t xml:space="preserve"> год содержит все документы и материалы, подлежащие представлению в составе, определенном статьей 264,1 БК РФ и Инструкцией о порядке составления и представления годовой, квартальной и месячной отчетности об исполнении  бюджетов бюджетной системы РФ, утвержденной приказом Министерства финансов РФ от 28.12.2010 №191н.</w:t>
      </w:r>
      <w:proofErr w:type="gramEnd"/>
    </w:p>
    <w:p w:rsidR="001225B4" w:rsidRPr="00801406" w:rsidRDefault="001225B4" w:rsidP="00965E61">
      <w:pPr>
        <w:spacing w:line="216" w:lineRule="auto"/>
        <w:ind w:firstLine="567"/>
        <w:jc w:val="both"/>
        <w:rPr>
          <w:sz w:val="28"/>
          <w:szCs w:val="28"/>
        </w:rPr>
      </w:pPr>
      <w:r w:rsidRPr="00801406">
        <w:rPr>
          <w:sz w:val="28"/>
          <w:szCs w:val="28"/>
        </w:rPr>
        <w:t xml:space="preserve">В соответствии с пунктом </w:t>
      </w:r>
      <w:r w:rsidR="00801406" w:rsidRPr="00801406">
        <w:rPr>
          <w:sz w:val="28"/>
          <w:szCs w:val="28"/>
        </w:rPr>
        <w:t>22.4</w:t>
      </w:r>
      <w:r w:rsidRPr="00801406">
        <w:rPr>
          <w:sz w:val="28"/>
          <w:szCs w:val="28"/>
        </w:rPr>
        <w:t xml:space="preserve"> главы </w:t>
      </w:r>
      <w:r w:rsidR="00801406" w:rsidRPr="00801406">
        <w:rPr>
          <w:sz w:val="28"/>
          <w:szCs w:val="28"/>
        </w:rPr>
        <w:t>2</w:t>
      </w:r>
      <w:r w:rsidRPr="00801406">
        <w:rPr>
          <w:sz w:val="28"/>
          <w:szCs w:val="28"/>
        </w:rPr>
        <w:t>2 Положения о бюджетном процессе</w:t>
      </w:r>
      <w:r w:rsidR="002A27DA" w:rsidRPr="00801406">
        <w:rPr>
          <w:sz w:val="28"/>
          <w:szCs w:val="28"/>
        </w:rPr>
        <w:t>,</w:t>
      </w:r>
      <w:r w:rsidRPr="00801406">
        <w:rPr>
          <w:sz w:val="28"/>
          <w:szCs w:val="28"/>
        </w:rPr>
        <w:t xml:space="preserve"> одновременно с годовым отчетом и проектом решения </w:t>
      </w:r>
      <w:r w:rsidR="00F242DB" w:rsidRPr="00801406">
        <w:rPr>
          <w:sz w:val="28"/>
          <w:szCs w:val="28"/>
        </w:rPr>
        <w:t>Думы</w:t>
      </w:r>
      <w:r w:rsidRPr="00801406">
        <w:rPr>
          <w:sz w:val="28"/>
          <w:szCs w:val="28"/>
        </w:rPr>
        <w:t xml:space="preserve"> Изобильненского </w:t>
      </w:r>
      <w:r w:rsidR="00F242DB" w:rsidRPr="00801406">
        <w:rPr>
          <w:sz w:val="28"/>
          <w:szCs w:val="28"/>
        </w:rPr>
        <w:t>городского округа</w:t>
      </w:r>
      <w:r w:rsidRPr="00801406">
        <w:rPr>
          <w:sz w:val="28"/>
          <w:szCs w:val="28"/>
        </w:rPr>
        <w:t xml:space="preserve"> об исполнении бюджета за отчетный финансовый год, представлены: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использовании бюджетных ассигнований резервного фонда администрации городского округа;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предоставлении и погашении бюджетных кредитов;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предоставленных муниципальных гарантиях городского округа;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внутренних муниципальных заимствованиях городского округа по видам заимствований за отчетный финансовый год;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состоянии муниципального долга городского округа на первый и последний дни отчетного финансового года;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детальная информация о произведенных закупках движимого и недвижимого имущества в муниципальную собственность городского округа стоимостью свыше 500 тыс. рублей;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об исполнении муниципальных программ за соответствующий период, подготовленная отделом администрации городского округа, осуществляющим координацию в сфере разработки и реализации муниципальных программ;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сводные показатели использования земель, находящихся в собственности городского округа, в отчетном году;</w:t>
      </w:r>
    </w:p>
    <w:p w:rsidR="00801406" w:rsidRDefault="00801406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сводные показатели объектов муниципальной собственности городского округа.</w:t>
      </w:r>
    </w:p>
    <w:p w:rsidR="001225B4" w:rsidRPr="00801406" w:rsidRDefault="001225B4" w:rsidP="00965E61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40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годовой бюджетной отчетности в </w:t>
      </w:r>
      <w:r w:rsidR="00801406" w:rsidRPr="00801406">
        <w:rPr>
          <w:rFonts w:ascii="Times New Roman" w:hAnsi="Times New Roman" w:cs="Times New Roman"/>
          <w:sz w:val="28"/>
          <w:szCs w:val="28"/>
        </w:rPr>
        <w:t>К</w:t>
      </w:r>
      <w:r w:rsidRPr="00801406">
        <w:rPr>
          <w:rFonts w:ascii="Times New Roman" w:hAnsi="Times New Roman" w:cs="Times New Roman"/>
          <w:sz w:val="28"/>
          <w:szCs w:val="28"/>
        </w:rPr>
        <w:t>онтрольно-</w:t>
      </w:r>
      <w:r w:rsidR="00801406" w:rsidRPr="00801406">
        <w:rPr>
          <w:rFonts w:ascii="Times New Roman" w:hAnsi="Times New Roman" w:cs="Times New Roman"/>
          <w:sz w:val="28"/>
          <w:szCs w:val="28"/>
        </w:rPr>
        <w:t>счетный</w:t>
      </w:r>
      <w:r w:rsidRPr="00801406">
        <w:rPr>
          <w:rFonts w:ascii="Times New Roman" w:hAnsi="Times New Roman" w:cs="Times New Roman"/>
          <w:sz w:val="28"/>
          <w:szCs w:val="28"/>
        </w:rPr>
        <w:t xml:space="preserve"> </w:t>
      </w:r>
      <w:r w:rsidR="00801406" w:rsidRPr="00801406">
        <w:rPr>
          <w:rFonts w:ascii="Times New Roman" w:hAnsi="Times New Roman" w:cs="Times New Roman"/>
          <w:sz w:val="28"/>
          <w:szCs w:val="28"/>
        </w:rPr>
        <w:t>орган</w:t>
      </w:r>
      <w:r w:rsidRPr="00801406">
        <w:rPr>
          <w:rFonts w:ascii="Times New Roman" w:hAnsi="Times New Roman" w:cs="Times New Roman"/>
          <w:sz w:val="28"/>
          <w:szCs w:val="28"/>
        </w:rPr>
        <w:t>, не допущено.</w:t>
      </w:r>
    </w:p>
    <w:p w:rsidR="001225B4" w:rsidRPr="000B41C0" w:rsidRDefault="001225B4" w:rsidP="00965E61">
      <w:pPr>
        <w:spacing w:line="216" w:lineRule="auto"/>
        <w:outlineLvl w:val="0"/>
        <w:rPr>
          <w:b/>
          <w:color w:val="548DD4" w:themeColor="text2" w:themeTint="99"/>
          <w:sz w:val="28"/>
          <w:szCs w:val="28"/>
        </w:rPr>
      </w:pPr>
    </w:p>
    <w:p w:rsidR="001225B4" w:rsidRPr="003A7C5C" w:rsidRDefault="001225B4" w:rsidP="00965E61">
      <w:pPr>
        <w:spacing w:line="216" w:lineRule="auto"/>
        <w:jc w:val="center"/>
        <w:outlineLvl w:val="0"/>
        <w:rPr>
          <w:b/>
          <w:sz w:val="28"/>
          <w:szCs w:val="28"/>
        </w:rPr>
      </w:pPr>
      <w:r w:rsidRPr="003A7C5C">
        <w:rPr>
          <w:b/>
          <w:sz w:val="28"/>
          <w:szCs w:val="28"/>
        </w:rPr>
        <w:lastRenderedPageBreak/>
        <w:t xml:space="preserve">Анализ исполнения основных  характеристик бюджета  Изобильненского </w:t>
      </w:r>
      <w:r w:rsidR="003A7C5C" w:rsidRPr="003A7C5C">
        <w:rPr>
          <w:b/>
          <w:sz w:val="28"/>
          <w:szCs w:val="28"/>
        </w:rPr>
        <w:t>городского округа</w:t>
      </w:r>
    </w:p>
    <w:p w:rsidR="001225B4" w:rsidRPr="00DD7A44" w:rsidRDefault="001225B4" w:rsidP="00965E61">
      <w:pPr>
        <w:shd w:val="clear" w:color="auto" w:fill="FFFFFF"/>
        <w:spacing w:line="216" w:lineRule="auto"/>
        <w:ind w:left="115" w:right="154" w:firstLine="701"/>
        <w:jc w:val="both"/>
      </w:pPr>
      <w:proofErr w:type="gramStart"/>
      <w:r w:rsidRPr="003A7C5C">
        <w:rPr>
          <w:sz w:val="28"/>
          <w:szCs w:val="28"/>
        </w:rPr>
        <w:t xml:space="preserve">Первоначально бюджет Изобильненского </w:t>
      </w:r>
      <w:r w:rsidR="003A7C5C" w:rsidRPr="003A7C5C">
        <w:rPr>
          <w:sz w:val="28"/>
          <w:szCs w:val="28"/>
        </w:rPr>
        <w:t>городского округа</w:t>
      </w:r>
      <w:r w:rsidRPr="003A7C5C">
        <w:rPr>
          <w:sz w:val="28"/>
          <w:szCs w:val="28"/>
        </w:rPr>
        <w:t xml:space="preserve"> на 201</w:t>
      </w:r>
      <w:r w:rsidR="003A7C5C" w:rsidRPr="003A7C5C">
        <w:rPr>
          <w:sz w:val="28"/>
          <w:szCs w:val="28"/>
        </w:rPr>
        <w:t>8</w:t>
      </w:r>
      <w:r w:rsidRPr="003A7C5C">
        <w:rPr>
          <w:sz w:val="28"/>
          <w:szCs w:val="28"/>
        </w:rPr>
        <w:t xml:space="preserve"> год утверждён решением </w:t>
      </w:r>
      <w:r w:rsidR="003A7C5C" w:rsidRPr="003A7C5C">
        <w:rPr>
          <w:sz w:val="28"/>
          <w:szCs w:val="28"/>
        </w:rPr>
        <w:t>Думы</w:t>
      </w:r>
      <w:r w:rsidRPr="003A7C5C">
        <w:rPr>
          <w:sz w:val="28"/>
          <w:szCs w:val="28"/>
        </w:rPr>
        <w:t xml:space="preserve"> Изобильненского </w:t>
      </w:r>
      <w:r w:rsidR="003A7C5C" w:rsidRPr="003A7C5C">
        <w:rPr>
          <w:bCs/>
          <w:sz w:val="26"/>
          <w:szCs w:val="26"/>
        </w:rPr>
        <w:t xml:space="preserve">городского округа </w:t>
      </w:r>
      <w:r w:rsidRPr="003A7C5C">
        <w:rPr>
          <w:sz w:val="28"/>
          <w:szCs w:val="28"/>
        </w:rPr>
        <w:t xml:space="preserve">(далее </w:t>
      </w:r>
      <w:r w:rsidR="003A7C5C" w:rsidRPr="003A7C5C">
        <w:rPr>
          <w:sz w:val="28"/>
          <w:szCs w:val="28"/>
        </w:rPr>
        <w:t>Дума</w:t>
      </w:r>
      <w:r w:rsidRPr="003A7C5C">
        <w:rPr>
          <w:sz w:val="28"/>
          <w:szCs w:val="28"/>
        </w:rPr>
        <w:t>)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="009A5882" w:rsidRPr="004767EC">
        <w:rPr>
          <w:sz w:val="28"/>
          <w:szCs w:val="28"/>
        </w:rPr>
        <w:t>от 2</w:t>
      </w:r>
      <w:r w:rsidR="009A5882">
        <w:rPr>
          <w:sz w:val="28"/>
          <w:szCs w:val="28"/>
        </w:rPr>
        <w:t>2</w:t>
      </w:r>
      <w:r w:rsidR="009A5882" w:rsidRPr="004767EC">
        <w:rPr>
          <w:sz w:val="28"/>
          <w:szCs w:val="28"/>
        </w:rPr>
        <w:t xml:space="preserve"> декабря 201</w:t>
      </w:r>
      <w:r w:rsidR="009A5882">
        <w:rPr>
          <w:sz w:val="28"/>
          <w:szCs w:val="28"/>
        </w:rPr>
        <w:t>7</w:t>
      </w:r>
      <w:r w:rsidR="009A5882" w:rsidRPr="004767EC">
        <w:rPr>
          <w:sz w:val="28"/>
          <w:szCs w:val="28"/>
        </w:rPr>
        <w:t xml:space="preserve"> года №</w:t>
      </w:r>
      <w:r w:rsidR="009A5882">
        <w:rPr>
          <w:sz w:val="28"/>
          <w:szCs w:val="28"/>
        </w:rPr>
        <w:t>67</w:t>
      </w:r>
      <w:r w:rsidR="009A5882" w:rsidRPr="004767EC">
        <w:rPr>
          <w:sz w:val="28"/>
          <w:szCs w:val="28"/>
        </w:rPr>
        <w:t xml:space="preserve"> «О бюджете Изобильненского </w:t>
      </w:r>
      <w:r w:rsidR="009A5882">
        <w:rPr>
          <w:sz w:val="28"/>
          <w:szCs w:val="28"/>
        </w:rPr>
        <w:t>городского округа</w:t>
      </w:r>
      <w:r w:rsidR="009A5882" w:rsidRPr="004767EC">
        <w:rPr>
          <w:sz w:val="28"/>
          <w:szCs w:val="28"/>
        </w:rPr>
        <w:t xml:space="preserve"> Ставропольского края на 201</w:t>
      </w:r>
      <w:r w:rsidR="009A5882">
        <w:rPr>
          <w:sz w:val="28"/>
          <w:szCs w:val="28"/>
        </w:rPr>
        <w:t>8</w:t>
      </w:r>
      <w:r w:rsidR="009A5882" w:rsidRPr="004767EC">
        <w:rPr>
          <w:sz w:val="28"/>
          <w:szCs w:val="28"/>
        </w:rPr>
        <w:t xml:space="preserve"> год</w:t>
      </w:r>
      <w:r w:rsidR="009A5882">
        <w:rPr>
          <w:sz w:val="28"/>
          <w:szCs w:val="28"/>
        </w:rPr>
        <w:t xml:space="preserve"> и плановый период 2019 и 2020 годов</w:t>
      </w:r>
      <w:r w:rsidR="009A5882" w:rsidRPr="004767EC">
        <w:rPr>
          <w:sz w:val="28"/>
          <w:szCs w:val="28"/>
        </w:rPr>
        <w:t>»</w:t>
      </w:r>
      <w:r w:rsidR="009A5882" w:rsidRPr="000B41C0">
        <w:rPr>
          <w:color w:val="548DD4" w:themeColor="text2" w:themeTint="99"/>
          <w:sz w:val="28"/>
          <w:szCs w:val="28"/>
        </w:rPr>
        <w:t xml:space="preserve"> </w:t>
      </w:r>
      <w:r w:rsidRPr="009A5882">
        <w:rPr>
          <w:sz w:val="28"/>
          <w:szCs w:val="28"/>
        </w:rPr>
        <w:t xml:space="preserve">(далее Решение о бюджете) по </w:t>
      </w:r>
      <w:r w:rsidRPr="009A5882">
        <w:rPr>
          <w:spacing w:val="-1"/>
          <w:sz w:val="28"/>
          <w:szCs w:val="28"/>
        </w:rPr>
        <w:t xml:space="preserve">доходам в сумме </w:t>
      </w:r>
      <w:r w:rsidR="009A5882" w:rsidRPr="009A5882">
        <w:rPr>
          <w:spacing w:val="-2"/>
          <w:sz w:val="28"/>
          <w:szCs w:val="28"/>
        </w:rPr>
        <w:t>1 92</w:t>
      </w:r>
      <w:r w:rsidR="0091644C">
        <w:rPr>
          <w:spacing w:val="-2"/>
          <w:sz w:val="28"/>
          <w:szCs w:val="28"/>
        </w:rPr>
        <w:t>0</w:t>
      </w:r>
      <w:r w:rsidR="009A5882" w:rsidRPr="009A5882">
        <w:rPr>
          <w:spacing w:val="-2"/>
          <w:sz w:val="28"/>
          <w:szCs w:val="28"/>
        </w:rPr>
        <w:t> 306 536,61</w:t>
      </w:r>
      <w:r w:rsidR="009A5882" w:rsidRPr="009A5882">
        <w:rPr>
          <w:sz w:val="28"/>
          <w:szCs w:val="28"/>
        </w:rPr>
        <w:t> рубля</w:t>
      </w:r>
      <w:r w:rsidRPr="009A5882">
        <w:rPr>
          <w:spacing w:val="-1"/>
          <w:sz w:val="28"/>
          <w:szCs w:val="28"/>
        </w:rPr>
        <w:t xml:space="preserve">, расходам - в сумме </w:t>
      </w:r>
      <w:r w:rsidR="009A5882" w:rsidRPr="009A5882">
        <w:rPr>
          <w:sz w:val="28"/>
          <w:szCs w:val="28"/>
        </w:rPr>
        <w:t>1 942 897 836,16  рублей</w:t>
      </w:r>
      <w:proofErr w:type="gramEnd"/>
      <w:r w:rsidRPr="009A5882">
        <w:rPr>
          <w:spacing w:val="1"/>
          <w:sz w:val="28"/>
          <w:szCs w:val="28"/>
        </w:rPr>
        <w:t>, с прогнозируемым дефицитом в сумме</w:t>
      </w:r>
      <w:r w:rsidRPr="000B41C0">
        <w:rPr>
          <w:color w:val="548DD4" w:themeColor="text2" w:themeTint="99"/>
          <w:spacing w:val="1"/>
          <w:sz w:val="28"/>
          <w:szCs w:val="28"/>
        </w:rPr>
        <w:t xml:space="preserve"> </w:t>
      </w:r>
      <w:r w:rsidR="009A5882" w:rsidRPr="009A5882">
        <w:rPr>
          <w:sz w:val="28"/>
          <w:szCs w:val="28"/>
        </w:rPr>
        <w:t>22 591 299,55</w:t>
      </w:r>
      <w:r w:rsidR="00A65587" w:rsidRPr="009A5882">
        <w:rPr>
          <w:i/>
          <w:spacing w:val="-2"/>
          <w:sz w:val="28"/>
          <w:szCs w:val="28"/>
        </w:rPr>
        <w:t xml:space="preserve"> </w:t>
      </w:r>
      <w:r w:rsidRPr="009A5882">
        <w:rPr>
          <w:spacing w:val="1"/>
          <w:sz w:val="28"/>
          <w:szCs w:val="28"/>
        </w:rPr>
        <w:t>рублей.</w:t>
      </w:r>
      <w:r w:rsidRPr="000B41C0">
        <w:rPr>
          <w:color w:val="548DD4" w:themeColor="text2" w:themeTint="99"/>
          <w:spacing w:val="1"/>
          <w:sz w:val="28"/>
          <w:szCs w:val="28"/>
        </w:rPr>
        <w:t xml:space="preserve"> </w:t>
      </w:r>
      <w:r w:rsidRPr="00DD7A44">
        <w:rPr>
          <w:spacing w:val="1"/>
          <w:sz w:val="28"/>
          <w:szCs w:val="28"/>
        </w:rPr>
        <w:t>Верх</w:t>
      </w:r>
      <w:r w:rsidRPr="00DD7A44">
        <w:rPr>
          <w:spacing w:val="1"/>
          <w:sz w:val="28"/>
          <w:szCs w:val="28"/>
        </w:rPr>
        <w:softHyphen/>
      </w:r>
      <w:r w:rsidRPr="00DD7A44">
        <w:rPr>
          <w:sz w:val="28"/>
          <w:szCs w:val="28"/>
        </w:rPr>
        <w:t>ний предел муниципального долга на 01.01.201</w:t>
      </w:r>
      <w:r w:rsidR="009A5882" w:rsidRPr="00DD7A44">
        <w:rPr>
          <w:sz w:val="28"/>
          <w:szCs w:val="28"/>
        </w:rPr>
        <w:t>9</w:t>
      </w:r>
      <w:r w:rsidRPr="00DD7A44">
        <w:rPr>
          <w:sz w:val="28"/>
          <w:szCs w:val="28"/>
        </w:rPr>
        <w:t xml:space="preserve"> </w:t>
      </w:r>
      <w:r w:rsidRPr="00DD7A44">
        <w:rPr>
          <w:spacing w:val="2"/>
          <w:sz w:val="28"/>
          <w:szCs w:val="28"/>
        </w:rPr>
        <w:t>установлен в сумме</w:t>
      </w:r>
      <w:r w:rsidRPr="000B41C0">
        <w:rPr>
          <w:color w:val="548DD4" w:themeColor="text2" w:themeTint="99"/>
          <w:spacing w:val="2"/>
          <w:sz w:val="28"/>
          <w:szCs w:val="28"/>
        </w:rPr>
        <w:t xml:space="preserve"> </w:t>
      </w:r>
      <w:r w:rsidR="009A5882" w:rsidRPr="009A5882">
        <w:rPr>
          <w:sz w:val="28"/>
          <w:szCs w:val="28"/>
        </w:rPr>
        <w:t>22 591 299,55</w:t>
      </w:r>
      <w:r w:rsidR="009A5882" w:rsidRPr="009A5882">
        <w:rPr>
          <w:i/>
          <w:spacing w:val="-2"/>
          <w:sz w:val="28"/>
          <w:szCs w:val="28"/>
        </w:rPr>
        <w:t xml:space="preserve"> </w:t>
      </w:r>
      <w:r w:rsidRPr="00DD7A44">
        <w:rPr>
          <w:sz w:val="28"/>
          <w:szCs w:val="28"/>
        </w:rPr>
        <w:t>рублей</w:t>
      </w:r>
      <w:r w:rsidRPr="00DD7A44">
        <w:rPr>
          <w:spacing w:val="-1"/>
          <w:sz w:val="28"/>
          <w:szCs w:val="28"/>
        </w:rPr>
        <w:t>.</w:t>
      </w:r>
    </w:p>
    <w:p w:rsidR="00DD7A44" w:rsidRPr="00DD7A44" w:rsidRDefault="00DD7A44" w:rsidP="00965E61">
      <w:pPr>
        <w:spacing w:line="216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1225B4" w:rsidRPr="00DD7A44">
        <w:rPr>
          <w:sz w:val="28"/>
          <w:szCs w:val="28"/>
        </w:rPr>
        <w:t xml:space="preserve">В течение финансового года в первоначально принятое Решение о </w:t>
      </w:r>
      <w:r w:rsidR="001225B4" w:rsidRPr="00DD7A44">
        <w:rPr>
          <w:spacing w:val="2"/>
          <w:sz w:val="28"/>
          <w:szCs w:val="28"/>
        </w:rPr>
        <w:t xml:space="preserve">бюджете изменения вносились </w:t>
      </w:r>
      <w:r w:rsidRPr="00DD7A44">
        <w:rPr>
          <w:color w:val="333333"/>
          <w:sz w:val="28"/>
          <w:szCs w:val="28"/>
        </w:rPr>
        <w:t>решениями Думы от:</w:t>
      </w:r>
      <w:r>
        <w:rPr>
          <w:color w:val="333333"/>
          <w:sz w:val="28"/>
          <w:szCs w:val="28"/>
        </w:rPr>
        <w:t xml:space="preserve"> </w:t>
      </w:r>
      <w:r w:rsidRPr="00DD7A44">
        <w:rPr>
          <w:color w:val="333333"/>
          <w:sz w:val="28"/>
          <w:szCs w:val="28"/>
        </w:rPr>
        <w:t>23.01.2018  №86,</w:t>
      </w:r>
      <w:r>
        <w:rPr>
          <w:color w:val="333333"/>
          <w:sz w:val="28"/>
          <w:szCs w:val="28"/>
        </w:rPr>
        <w:t xml:space="preserve"> </w:t>
      </w:r>
      <w:r w:rsidRPr="00DD7A44">
        <w:rPr>
          <w:color w:val="333333"/>
          <w:sz w:val="28"/>
          <w:szCs w:val="28"/>
        </w:rPr>
        <w:t>20.02.2018 №90,</w:t>
      </w:r>
      <w:r>
        <w:rPr>
          <w:color w:val="333333"/>
          <w:sz w:val="28"/>
          <w:szCs w:val="28"/>
        </w:rPr>
        <w:t xml:space="preserve"> 20.04.2018  №</w:t>
      </w:r>
      <w:r w:rsidRPr="00DD7A44">
        <w:rPr>
          <w:color w:val="333333"/>
          <w:sz w:val="28"/>
          <w:szCs w:val="28"/>
        </w:rPr>
        <w:t>124,</w:t>
      </w:r>
      <w:r>
        <w:rPr>
          <w:color w:val="333333"/>
          <w:sz w:val="28"/>
          <w:szCs w:val="28"/>
        </w:rPr>
        <w:t xml:space="preserve"> </w:t>
      </w:r>
      <w:r w:rsidRPr="00DD7A44">
        <w:rPr>
          <w:color w:val="333333"/>
          <w:sz w:val="28"/>
          <w:szCs w:val="28"/>
        </w:rPr>
        <w:t>15.05.2018  №138,</w:t>
      </w:r>
      <w:r>
        <w:rPr>
          <w:color w:val="333333"/>
          <w:sz w:val="28"/>
          <w:szCs w:val="28"/>
        </w:rPr>
        <w:t xml:space="preserve"> </w:t>
      </w:r>
      <w:r w:rsidRPr="00DD7A44">
        <w:rPr>
          <w:color w:val="333333"/>
          <w:sz w:val="28"/>
          <w:szCs w:val="28"/>
        </w:rPr>
        <w:t>30.05.2018  №142,</w:t>
      </w:r>
      <w:r>
        <w:rPr>
          <w:color w:val="333333"/>
          <w:sz w:val="28"/>
          <w:szCs w:val="28"/>
        </w:rPr>
        <w:t xml:space="preserve"> </w:t>
      </w:r>
      <w:r w:rsidRPr="00DD7A44">
        <w:rPr>
          <w:color w:val="333333"/>
          <w:sz w:val="28"/>
          <w:szCs w:val="28"/>
        </w:rPr>
        <w:t>17.08.2018  № 162,</w:t>
      </w:r>
      <w:r>
        <w:rPr>
          <w:color w:val="333333"/>
          <w:sz w:val="28"/>
          <w:szCs w:val="28"/>
        </w:rPr>
        <w:t xml:space="preserve"> </w:t>
      </w:r>
      <w:r w:rsidRPr="00DD7A44">
        <w:rPr>
          <w:color w:val="333333"/>
          <w:sz w:val="28"/>
          <w:szCs w:val="28"/>
        </w:rPr>
        <w:t>30.10.2018 № 184</w:t>
      </w:r>
      <w:r w:rsidR="00D84FC8">
        <w:rPr>
          <w:color w:val="333333"/>
          <w:sz w:val="28"/>
          <w:szCs w:val="28"/>
        </w:rPr>
        <w:t>, 21.12.2018 №211.</w:t>
      </w:r>
    </w:p>
    <w:p w:rsidR="001225B4" w:rsidRPr="00535E1B" w:rsidRDefault="00DD7A44" w:rsidP="00965E61">
      <w:pPr>
        <w:shd w:val="clear" w:color="auto" w:fill="FFFFFF"/>
        <w:spacing w:before="216" w:line="216" w:lineRule="auto"/>
        <w:ind w:left="136" w:right="125" w:firstLine="697"/>
        <w:contextualSpacing/>
        <w:jc w:val="both"/>
        <w:rPr>
          <w:sz w:val="28"/>
          <w:szCs w:val="28"/>
        </w:rPr>
      </w:pPr>
      <w:proofErr w:type="gramStart"/>
      <w:r w:rsidRPr="00DD7A44">
        <w:rPr>
          <w:spacing w:val="-1"/>
          <w:sz w:val="28"/>
          <w:szCs w:val="28"/>
        </w:rPr>
        <w:t>В</w:t>
      </w:r>
      <w:r w:rsidR="001225B4" w:rsidRPr="00DD7A44">
        <w:rPr>
          <w:spacing w:val="-1"/>
          <w:sz w:val="28"/>
          <w:szCs w:val="28"/>
        </w:rPr>
        <w:t xml:space="preserve"> ходе исполнения </w:t>
      </w:r>
      <w:r w:rsidR="001225B4" w:rsidRPr="00DD7A44">
        <w:rPr>
          <w:sz w:val="28"/>
          <w:szCs w:val="28"/>
        </w:rPr>
        <w:t xml:space="preserve">бюджета, в результате корректировок уточненные назначения по доходам </w:t>
      </w:r>
      <w:r w:rsidR="001225B4" w:rsidRPr="00DD7A44">
        <w:rPr>
          <w:spacing w:val="2"/>
          <w:sz w:val="28"/>
          <w:szCs w:val="28"/>
        </w:rPr>
        <w:t xml:space="preserve">утверждены в сумме </w:t>
      </w:r>
      <w:r w:rsidRPr="00DD7A44">
        <w:rPr>
          <w:sz w:val="28"/>
          <w:szCs w:val="28"/>
        </w:rPr>
        <w:t xml:space="preserve">2 214 692 335,60 </w:t>
      </w:r>
      <w:r w:rsidR="001225B4" w:rsidRPr="00DD7A44">
        <w:rPr>
          <w:spacing w:val="2"/>
          <w:sz w:val="28"/>
          <w:szCs w:val="28"/>
        </w:rPr>
        <w:t>рублей</w:t>
      </w:r>
      <w:r w:rsidR="001225B4" w:rsidRPr="000B41C0">
        <w:rPr>
          <w:color w:val="548DD4" w:themeColor="text2" w:themeTint="99"/>
          <w:spacing w:val="2"/>
          <w:sz w:val="28"/>
          <w:szCs w:val="28"/>
        </w:rPr>
        <w:t xml:space="preserve">, </w:t>
      </w:r>
      <w:r w:rsidR="001225B4" w:rsidRPr="00535E1B">
        <w:rPr>
          <w:spacing w:val="2"/>
          <w:sz w:val="28"/>
          <w:szCs w:val="28"/>
        </w:rPr>
        <w:t xml:space="preserve">что на </w:t>
      </w:r>
      <w:r w:rsidR="0091644C">
        <w:rPr>
          <w:spacing w:val="2"/>
          <w:sz w:val="28"/>
          <w:szCs w:val="28"/>
        </w:rPr>
        <w:t>294</w:t>
      </w:r>
      <w:r w:rsidR="008D7341">
        <w:rPr>
          <w:spacing w:val="2"/>
          <w:sz w:val="28"/>
          <w:szCs w:val="28"/>
        </w:rPr>
        <w:t xml:space="preserve"> </w:t>
      </w:r>
      <w:r w:rsidR="0091644C">
        <w:rPr>
          <w:spacing w:val="2"/>
          <w:sz w:val="28"/>
          <w:szCs w:val="28"/>
        </w:rPr>
        <w:t>385</w:t>
      </w:r>
      <w:r w:rsidR="008D7341">
        <w:rPr>
          <w:spacing w:val="2"/>
          <w:sz w:val="28"/>
          <w:szCs w:val="28"/>
        </w:rPr>
        <w:t xml:space="preserve"> </w:t>
      </w:r>
      <w:r w:rsidR="0091644C">
        <w:rPr>
          <w:spacing w:val="2"/>
          <w:sz w:val="28"/>
          <w:szCs w:val="28"/>
        </w:rPr>
        <w:t>798,99</w:t>
      </w:r>
      <w:r w:rsidRPr="00535E1B">
        <w:rPr>
          <w:spacing w:val="2"/>
          <w:sz w:val="28"/>
          <w:szCs w:val="28"/>
        </w:rPr>
        <w:t xml:space="preserve"> </w:t>
      </w:r>
      <w:r w:rsidR="001225B4" w:rsidRPr="00535E1B">
        <w:rPr>
          <w:spacing w:val="2"/>
          <w:sz w:val="28"/>
          <w:szCs w:val="28"/>
        </w:rPr>
        <w:t xml:space="preserve">рублей </w:t>
      </w:r>
      <w:r w:rsidR="001225B4" w:rsidRPr="00535E1B">
        <w:rPr>
          <w:spacing w:val="-1"/>
          <w:sz w:val="28"/>
          <w:szCs w:val="28"/>
        </w:rPr>
        <w:t xml:space="preserve">(на </w:t>
      </w:r>
      <w:r w:rsidRPr="00535E1B">
        <w:rPr>
          <w:spacing w:val="-1"/>
          <w:sz w:val="28"/>
          <w:szCs w:val="28"/>
        </w:rPr>
        <w:t>15,3</w:t>
      </w:r>
      <w:r w:rsidR="0091644C">
        <w:rPr>
          <w:spacing w:val="-1"/>
          <w:sz w:val="28"/>
          <w:szCs w:val="28"/>
        </w:rPr>
        <w:t>3</w:t>
      </w:r>
      <w:r w:rsidR="001225B4" w:rsidRPr="00535E1B">
        <w:rPr>
          <w:spacing w:val="-1"/>
          <w:sz w:val="28"/>
          <w:szCs w:val="28"/>
        </w:rPr>
        <w:t>%) выше первоначально утвержденного показателя; по расходам бюдже</w:t>
      </w:r>
      <w:r w:rsidR="001225B4" w:rsidRPr="00535E1B">
        <w:rPr>
          <w:spacing w:val="-1"/>
          <w:sz w:val="28"/>
          <w:szCs w:val="28"/>
        </w:rPr>
        <w:softHyphen/>
      </w:r>
      <w:r w:rsidR="001225B4" w:rsidRPr="00535E1B">
        <w:rPr>
          <w:sz w:val="28"/>
          <w:szCs w:val="28"/>
        </w:rPr>
        <w:t xml:space="preserve">та - в сумме </w:t>
      </w:r>
      <w:r w:rsidRPr="00535E1B">
        <w:rPr>
          <w:sz w:val="28"/>
          <w:szCs w:val="28"/>
        </w:rPr>
        <w:t xml:space="preserve">2 291 145 404,70 </w:t>
      </w:r>
      <w:r w:rsidR="001225B4" w:rsidRPr="00535E1B">
        <w:rPr>
          <w:sz w:val="28"/>
          <w:szCs w:val="28"/>
        </w:rPr>
        <w:t>рублей (</w:t>
      </w:r>
      <w:r w:rsidRPr="00535E1B">
        <w:rPr>
          <w:sz w:val="28"/>
          <w:szCs w:val="28"/>
        </w:rPr>
        <w:t xml:space="preserve">на </w:t>
      </w:r>
      <w:r w:rsidR="00535E1B" w:rsidRPr="00535E1B">
        <w:rPr>
          <w:sz w:val="28"/>
          <w:szCs w:val="28"/>
        </w:rPr>
        <w:t>348 247 568,54</w:t>
      </w:r>
      <w:r w:rsidR="001225B4" w:rsidRPr="00535E1B">
        <w:rPr>
          <w:sz w:val="28"/>
          <w:szCs w:val="28"/>
        </w:rPr>
        <w:t xml:space="preserve"> рублей </w:t>
      </w:r>
      <w:r w:rsidR="00535E1B" w:rsidRPr="00535E1B">
        <w:rPr>
          <w:sz w:val="28"/>
          <w:szCs w:val="28"/>
        </w:rPr>
        <w:t>выше</w:t>
      </w:r>
      <w:r w:rsidR="001225B4" w:rsidRPr="00535E1B">
        <w:rPr>
          <w:sz w:val="28"/>
          <w:szCs w:val="28"/>
        </w:rPr>
        <w:t xml:space="preserve"> первоначаль</w:t>
      </w:r>
      <w:r w:rsidR="001225B4" w:rsidRPr="00535E1B">
        <w:rPr>
          <w:sz w:val="28"/>
          <w:szCs w:val="28"/>
        </w:rPr>
        <w:softHyphen/>
      </w:r>
      <w:r w:rsidR="001225B4" w:rsidRPr="00535E1B">
        <w:rPr>
          <w:spacing w:val="-1"/>
          <w:sz w:val="28"/>
          <w:szCs w:val="28"/>
        </w:rPr>
        <w:t>ны</w:t>
      </w:r>
      <w:r w:rsidR="00535E1B" w:rsidRPr="00535E1B">
        <w:rPr>
          <w:spacing w:val="-1"/>
          <w:sz w:val="28"/>
          <w:szCs w:val="28"/>
        </w:rPr>
        <w:t>х</w:t>
      </w:r>
      <w:r w:rsidR="001225B4" w:rsidRPr="00535E1B">
        <w:rPr>
          <w:spacing w:val="-1"/>
          <w:sz w:val="28"/>
          <w:szCs w:val="28"/>
        </w:rPr>
        <w:t xml:space="preserve"> назначени</w:t>
      </w:r>
      <w:r w:rsidR="00535E1B" w:rsidRPr="00535E1B">
        <w:rPr>
          <w:spacing w:val="-1"/>
          <w:sz w:val="28"/>
          <w:szCs w:val="28"/>
        </w:rPr>
        <w:t>й</w:t>
      </w:r>
      <w:r w:rsidR="001225B4" w:rsidRPr="00535E1B">
        <w:rPr>
          <w:spacing w:val="-1"/>
          <w:sz w:val="28"/>
          <w:szCs w:val="28"/>
        </w:rPr>
        <w:t xml:space="preserve"> или на </w:t>
      </w:r>
      <w:r w:rsidR="00535E1B" w:rsidRPr="00535E1B">
        <w:rPr>
          <w:spacing w:val="-1"/>
          <w:sz w:val="28"/>
          <w:szCs w:val="28"/>
        </w:rPr>
        <w:t>17,9</w:t>
      </w:r>
      <w:r w:rsidR="001225B4" w:rsidRPr="00535E1B">
        <w:rPr>
          <w:spacing w:val="-1"/>
          <w:sz w:val="28"/>
          <w:szCs w:val="28"/>
        </w:rPr>
        <w:t>%).</w:t>
      </w:r>
      <w:proofErr w:type="gramEnd"/>
      <w:r w:rsidR="001225B4" w:rsidRPr="000B41C0">
        <w:rPr>
          <w:color w:val="548DD4" w:themeColor="text2" w:themeTint="99"/>
          <w:spacing w:val="-1"/>
          <w:sz w:val="28"/>
          <w:szCs w:val="28"/>
        </w:rPr>
        <w:t xml:space="preserve"> </w:t>
      </w:r>
      <w:r w:rsidR="001225B4" w:rsidRPr="00535E1B">
        <w:rPr>
          <w:spacing w:val="-1"/>
          <w:sz w:val="28"/>
          <w:szCs w:val="28"/>
        </w:rPr>
        <w:t>Уточненный размер дефицита бюдже</w:t>
      </w:r>
      <w:r w:rsidR="001225B4" w:rsidRPr="00535E1B">
        <w:rPr>
          <w:spacing w:val="-1"/>
          <w:sz w:val="28"/>
          <w:szCs w:val="28"/>
        </w:rPr>
        <w:softHyphen/>
      </w:r>
      <w:r w:rsidR="001225B4" w:rsidRPr="00535E1B">
        <w:rPr>
          <w:spacing w:val="1"/>
          <w:sz w:val="28"/>
          <w:szCs w:val="28"/>
        </w:rPr>
        <w:t xml:space="preserve">та установлен в сумме </w:t>
      </w:r>
      <w:r w:rsidR="00535E1B" w:rsidRPr="00535E1B">
        <w:rPr>
          <w:spacing w:val="1"/>
          <w:sz w:val="28"/>
          <w:szCs w:val="28"/>
        </w:rPr>
        <w:t>4 431 941,61</w:t>
      </w:r>
      <w:r w:rsidR="001225B4" w:rsidRPr="00535E1B">
        <w:rPr>
          <w:spacing w:val="1"/>
          <w:sz w:val="28"/>
          <w:szCs w:val="28"/>
        </w:rPr>
        <w:t xml:space="preserve"> рубл</w:t>
      </w:r>
      <w:r w:rsidR="00535E1B" w:rsidRPr="00535E1B">
        <w:rPr>
          <w:spacing w:val="1"/>
          <w:sz w:val="28"/>
          <w:szCs w:val="28"/>
        </w:rPr>
        <w:t>ь</w:t>
      </w:r>
      <w:r w:rsidR="001225B4" w:rsidRPr="00535E1B">
        <w:rPr>
          <w:spacing w:val="1"/>
          <w:sz w:val="28"/>
          <w:szCs w:val="28"/>
        </w:rPr>
        <w:t xml:space="preserve"> или </w:t>
      </w:r>
      <w:r w:rsidR="00535E1B" w:rsidRPr="00535E1B">
        <w:rPr>
          <w:spacing w:val="1"/>
          <w:sz w:val="28"/>
          <w:szCs w:val="28"/>
        </w:rPr>
        <w:t>0,008</w:t>
      </w:r>
      <w:r w:rsidR="001225B4" w:rsidRPr="00535E1B">
        <w:rPr>
          <w:spacing w:val="1"/>
          <w:sz w:val="28"/>
          <w:szCs w:val="28"/>
        </w:rPr>
        <w:t>% (без учета остатков</w:t>
      </w:r>
      <w:r w:rsidR="0059367D">
        <w:rPr>
          <w:spacing w:val="1"/>
          <w:sz w:val="28"/>
          <w:szCs w:val="28"/>
        </w:rPr>
        <w:t xml:space="preserve"> сре</w:t>
      </w:r>
      <w:proofErr w:type="gramStart"/>
      <w:r w:rsidR="0059367D">
        <w:rPr>
          <w:spacing w:val="1"/>
          <w:sz w:val="28"/>
          <w:szCs w:val="28"/>
        </w:rPr>
        <w:t>дств пр</w:t>
      </w:r>
      <w:proofErr w:type="gramEnd"/>
      <w:r w:rsidR="0059367D">
        <w:rPr>
          <w:spacing w:val="1"/>
          <w:sz w:val="28"/>
          <w:szCs w:val="28"/>
        </w:rPr>
        <w:t>ошлого года,</w:t>
      </w:r>
      <w:r w:rsidR="001225B4" w:rsidRPr="00535E1B">
        <w:rPr>
          <w:spacing w:val="1"/>
          <w:sz w:val="28"/>
          <w:szCs w:val="28"/>
        </w:rPr>
        <w:t xml:space="preserve"> </w:t>
      </w:r>
      <w:r w:rsidR="001225B4" w:rsidRPr="00535E1B">
        <w:rPr>
          <w:sz w:val="28"/>
          <w:szCs w:val="28"/>
        </w:rPr>
        <w:t xml:space="preserve">направленных на </w:t>
      </w:r>
      <w:r w:rsidR="008D7341">
        <w:rPr>
          <w:sz w:val="28"/>
          <w:szCs w:val="28"/>
        </w:rPr>
        <w:t>расходы бюджета</w:t>
      </w:r>
      <w:r w:rsidR="001225B4" w:rsidRPr="00535E1B">
        <w:rPr>
          <w:sz w:val="28"/>
          <w:szCs w:val="28"/>
        </w:rPr>
        <w:t xml:space="preserve">) к доходам без учета безвозмездных поступлений. </w:t>
      </w:r>
    </w:p>
    <w:p w:rsidR="00E30614" w:rsidRDefault="00BF3A2C" w:rsidP="00965E61">
      <w:pPr>
        <w:spacing w:line="216" w:lineRule="auto"/>
        <w:rPr>
          <w:spacing w:val="-1"/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ab/>
      </w:r>
      <w:r w:rsidR="001225B4" w:rsidRPr="00E27CE0">
        <w:rPr>
          <w:sz w:val="28"/>
          <w:szCs w:val="28"/>
        </w:rPr>
        <w:t xml:space="preserve">Верхний предел муниципального  долга на </w:t>
      </w:r>
      <w:r w:rsidR="001225B4" w:rsidRPr="00E27CE0">
        <w:rPr>
          <w:spacing w:val="3"/>
          <w:sz w:val="28"/>
          <w:szCs w:val="28"/>
        </w:rPr>
        <w:t>01.01.201</w:t>
      </w:r>
      <w:r w:rsidR="00DD7A44" w:rsidRPr="00E27CE0">
        <w:rPr>
          <w:spacing w:val="3"/>
          <w:sz w:val="28"/>
          <w:szCs w:val="28"/>
        </w:rPr>
        <w:t>9</w:t>
      </w:r>
      <w:r w:rsidR="001225B4" w:rsidRPr="00E27CE0">
        <w:rPr>
          <w:spacing w:val="3"/>
          <w:sz w:val="28"/>
          <w:szCs w:val="28"/>
        </w:rPr>
        <w:t xml:space="preserve"> утвержден в </w:t>
      </w:r>
      <w:r w:rsidRPr="00E27CE0">
        <w:rPr>
          <w:spacing w:val="-1"/>
          <w:sz w:val="28"/>
          <w:szCs w:val="28"/>
        </w:rPr>
        <w:t xml:space="preserve">сумме </w:t>
      </w:r>
      <w:r w:rsidR="00535E1B" w:rsidRPr="00E27CE0">
        <w:rPr>
          <w:spacing w:val="-1"/>
          <w:sz w:val="28"/>
          <w:szCs w:val="28"/>
        </w:rPr>
        <w:t xml:space="preserve">4 431 941,61 </w:t>
      </w:r>
      <w:r w:rsidR="00E27CE0" w:rsidRPr="00E27CE0">
        <w:rPr>
          <w:spacing w:val="-1"/>
          <w:sz w:val="28"/>
          <w:szCs w:val="28"/>
        </w:rPr>
        <w:t xml:space="preserve"> рублей</w:t>
      </w:r>
      <w:r w:rsidR="001225B4" w:rsidRPr="00E27CE0">
        <w:rPr>
          <w:spacing w:val="-1"/>
          <w:sz w:val="28"/>
          <w:szCs w:val="28"/>
        </w:rPr>
        <w:t>.</w:t>
      </w:r>
    </w:p>
    <w:p w:rsidR="00E27CE0" w:rsidRPr="00E27CE0" w:rsidRDefault="00E27CE0" w:rsidP="00965E61">
      <w:pPr>
        <w:spacing w:line="216" w:lineRule="auto"/>
        <w:rPr>
          <w:spacing w:val="-1"/>
          <w:sz w:val="28"/>
          <w:szCs w:val="28"/>
        </w:rPr>
      </w:pPr>
    </w:p>
    <w:p w:rsidR="001225B4" w:rsidRPr="000B41C0" w:rsidRDefault="00E27CE0" w:rsidP="00965E61">
      <w:pPr>
        <w:spacing w:line="216" w:lineRule="auto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ab/>
      </w:r>
      <w:r w:rsidR="001225B4" w:rsidRPr="00E27CE0">
        <w:rPr>
          <w:sz w:val="28"/>
          <w:szCs w:val="28"/>
        </w:rPr>
        <w:t xml:space="preserve">Основные показатели исполнения бюджета Изобильненского </w:t>
      </w:r>
      <w:r w:rsidRPr="00E27CE0">
        <w:rPr>
          <w:sz w:val="28"/>
          <w:szCs w:val="28"/>
        </w:rPr>
        <w:t>городского округа</w:t>
      </w:r>
      <w:r w:rsidR="001225B4" w:rsidRPr="00E27CE0">
        <w:rPr>
          <w:sz w:val="28"/>
          <w:szCs w:val="28"/>
        </w:rPr>
        <w:t xml:space="preserve"> за отчетный период приведены в таблице</w:t>
      </w:r>
      <w:r w:rsidR="001225B4" w:rsidRPr="000B41C0">
        <w:rPr>
          <w:color w:val="548DD4" w:themeColor="text2" w:themeTint="99"/>
          <w:sz w:val="28"/>
          <w:szCs w:val="28"/>
        </w:rPr>
        <w:t>:</w:t>
      </w:r>
    </w:p>
    <w:p w:rsidR="001225B4" w:rsidRPr="00E27CE0" w:rsidRDefault="001225B4" w:rsidP="00965E61">
      <w:pPr>
        <w:spacing w:line="216" w:lineRule="auto"/>
        <w:jc w:val="right"/>
        <w:rPr>
          <w:sz w:val="28"/>
          <w:szCs w:val="28"/>
        </w:rPr>
      </w:pPr>
      <w:r w:rsidRPr="00E27CE0">
        <w:rPr>
          <w:sz w:val="28"/>
          <w:szCs w:val="28"/>
        </w:rPr>
        <w:t>(тыс</w:t>
      </w:r>
      <w:proofErr w:type="gramStart"/>
      <w:r w:rsidRPr="00E27CE0">
        <w:rPr>
          <w:sz w:val="28"/>
          <w:szCs w:val="28"/>
        </w:rPr>
        <w:t>.р</w:t>
      </w:r>
      <w:proofErr w:type="gramEnd"/>
      <w:r w:rsidRPr="00E27CE0">
        <w:rPr>
          <w:sz w:val="28"/>
          <w:szCs w:val="28"/>
        </w:rPr>
        <w:t>уб.)</w:t>
      </w:r>
    </w:p>
    <w:tbl>
      <w:tblPr>
        <w:tblpPr w:leftFromText="180" w:rightFromText="180" w:vertAnchor="text" w:horzAnchor="margin" w:tblpX="74" w:tblpY="86"/>
        <w:tblW w:w="476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77"/>
        <w:gridCol w:w="1804"/>
        <w:gridCol w:w="1808"/>
        <w:gridCol w:w="1206"/>
      </w:tblGrid>
      <w:tr w:rsidR="001225B4" w:rsidRPr="000B41C0" w:rsidTr="001B0F6C">
        <w:tc>
          <w:tcPr>
            <w:tcW w:w="2436" w:type="pct"/>
            <w:shd w:val="clear" w:color="auto" w:fill="auto"/>
          </w:tcPr>
          <w:p w:rsidR="001225B4" w:rsidRPr="00965E61" w:rsidRDefault="001225B4" w:rsidP="0052263D">
            <w:pPr>
              <w:jc w:val="center"/>
              <w:rPr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>Наименование</w:t>
            </w:r>
            <w:r w:rsidRPr="00965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225B4" w:rsidRPr="00965E61" w:rsidRDefault="001225B4" w:rsidP="00E27CE0">
            <w:pPr>
              <w:rPr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>Ут</w:t>
            </w:r>
            <w:r w:rsidR="004B779F" w:rsidRPr="00965E61">
              <w:rPr>
                <w:bCs/>
                <w:sz w:val="24"/>
                <w:szCs w:val="24"/>
              </w:rPr>
              <w:t>очненная бюджетная роспись</w:t>
            </w:r>
            <w:r w:rsidRPr="00965E61">
              <w:rPr>
                <w:bCs/>
                <w:sz w:val="24"/>
                <w:szCs w:val="24"/>
              </w:rPr>
              <w:t xml:space="preserve"> </w:t>
            </w:r>
            <w:r w:rsidRPr="00965E61">
              <w:rPr>
                <w:bCs/>
                <w:sz w:val="24"/>
                <w:szCs w:val="24"/>
              </w:rPr>
              <w:br/>
            </w:r>
            <w:r w:rsidR="004B779F" w:rsidRPr="00965E61">
              <w:rPr>
                <w:bCs/>
                <w:sz w:val="24"/>
                <w:szCs w:val="24"/>
              </w:rPr>
              <w:t>на 31.12.201</w:t>
            </w:r>
            <w:r w:rsidR="00E27CE0" w:rsidRPr="00965E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2" w:type="pct"/>
            <w:shd w:val="clear" w:color="auto" w:fill="auto"/>
          </w:tcPr>
          <w:p w:rsidR="001225B4" w:rsidRPr="00965E61" w:rsidRDefault="001225B4" w:rsidP="0052263D">
            <w:pPr>
              <w:rPr>
                <w:bCs/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 xml:space="preserve">Кассовое </w:t>
            </w:r>
          </w:p>
          <w:p w:rsidR="001225B4" w:rsidRPr="00965E61" w:rsidRDefault="001225B4" w:rsidP="0052263D">
            <w:pPr>
              <w:rPr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 xml:space="preserve">исполнение </w:t>
            </w:r>
            <w:r w:rsidRPr="00965E61">
              <w:rPr>
                <w:bCs/>
                <w:sz w:val="24"/>
                <w:szCs w:val="24"/>
              </w:rPr>
              <w:br/>
            </w:r>
          </w:p>
        </w:tc>
        <w:tc>
          <w:tcPr>
            <w:tcW w:w="642" w:type="pct"/>
            <w:shd w:val="clear" w:color="auto" w:fill="auto"/>
          </w:tcPr>
          <w:p w:rsidR="001225B4" w:rsidRPr="00965E61" w:rsidRDefault="001225B4" w:rsidP="0052263D">
            <w:pPr>
              <w:rPr>
                <w:bCs/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 xml:space="preserve">% </w:t>
            </w:r>
          </w:p>
          <w:p w:rsidR="001225B4" w:rsidRPr="00965E61" w:rsidRDefault="001225B4" w:rsidP="0052263D">
            <w:pPr>
              <w:rPr>
                <w:bCs/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>выполнения</w:t>
            </w:r>
          </w:p>
        </w:tc>
      </w:tr>
      <w:tr w:rsidR="001B0F6C" w:rsidRPr="000B41C0" w:rsidTr="001B0F6C">
        <w:tc>
          <w:tcPr>
            <w:tcW w:w="2436" w:type="pct"/>
            <w:shd w:val="clear" w:color="auto" w:fill="auto"/>
          </w:tcPr>
          <w:p w:rsidR="001B0F6C" w:rsidRPr="00965E61" w:rsidRDefault="001B0F6C" w:rsidP="0052263D">
            <w:pPr>
              <w:rPr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>Доходы</w:t>
            </w:r>
            <w:r w:rsidRPr="00965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B0F6C" w:rsidRPr="00965E61" w:rsidRDefault="00E27CE0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>2</w:t>
            </w:r>
            <w:r w:rsidR="008D7341" w:rsidRPr="00965E61">
              <w:rPr>
                <w:sz w:val="24"/>
                <w:szCs w:val="24"/>
              </w:rPr>
              <w:t> </w:t>
            </w:r>
            <w:r w:rsidRPr="00965E61">
              <w:rPr>
                <w:sz w:val="24"/>
                <w:szCs w:val="24"/>
              </w:rPr>
              <w:t>214</w:t>
            </w:r>
            <w:r w:rsidR="008D7341" w:rsidRPr="00965E61">
              <w:rPr>
                <w:sz w:val="24"/>
                <w:szCs w:val="24"/>
              </w:rPr>
              <w:t xml:space="preserve"> </w:t>
            </w:r>
            <w:r w:rsidRPr="00965E61">
              <w:rPr>
                <w:sz w:val="24"/>
                <w:szCs w:val="24"/>
              </w:rPr>
              <w:t>692,34</w:t>
            </w:r>
          </w:p>
        </w:tc>
        <w:tc>
          <w:tcPr>
            <w:tcW w:w="962" w:type="pct"/>
            <w:shd w:val="clear" w:color="auto" w:fill="auto"/>
          </w:tcPr>
          <w:p w:rsidR="001B0F6C" w:rsidRPr="00965E61" w:rsidRDefault="00E27CE0" w:rsidP="008D734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 xml:space="preserve">2 </w:t>
            </w:r>
            <w:r w:rsidR="008D7341" w:rsidRPr="00965E61">
              <w:rPr>
                <w:sz w:val="24"/>
                <w:szCs w:val="24"/>
              </w:rPr>
              <w:t xml:space="preserve"> </w:t>
            </w:r>
            <w:r w:rsidRPr="00965E61">
              <w:rPr>
                <w:sz w:val="24"/>
                <w:szCs w:val="24"/>
              </w:rPr>
              <w:t>220</w:t>
            </w:r>
            <w:r w:rsidR="008D7341" w:rsidRPr="00965E61">
              <w:rPr>
                <w:sz w:val="24"/>
                <w:szCs w:val="24"/>
              </w:rPr>
              <w:t xml:space="preserve"> </w:t>
            </w:r>
            <w:r w:rsidRPr="00965E61">
              <w:rPr>
                <w:sz w:val="24"/>
                <w:szCs w:val="24"/>
              </w:rPr>
              <w:t>656,81</w:t>
            </w:r>
          </w:p>
        </w:tc>
        <w:tc>
          <w:tcPr>
            <w:tcW w:w="642" w:type="pct"/>
            <w:shd w:val="clear" w:color="auto" w:fill="auto"/>
          </w:tcPr>
          <w:p w:rsidR="001B0F6C" w:rsidRPr="00965E61" w:rsidRDefault="00E27CE0" w:rsidP="008D7341">
            <w:pPr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>100,27</w:t>
            </w:r>
          </w:p>
        </w:tc>
      </w:tr>
      <w:tr w:rsidR="001B0F6C" w:rsidRPr="000B41C0" w:rsidTr="001B0F6C">
        <w:tc>
          <w:tcPr>
            <w:tcW w:w="2436" w:type="pct"/>
            <w:shd w:val="clear" w:color="auto" w:fill="auto"/>
          </w:tcPr>
          <w:p w:rsidR="001B0F6C" w:rsidRPr="00965E61" w:rsidRDefault="001B0F6C" w:rsidP="0052263D">
            <w:pPr>
              <w:rPr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>Расходы</w:t>
            </w:r>
            <w:r w:rsidRPr="00965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B0F6C" w:rsidRPr="00965E61" w:rsidRDefault="00E27CE0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5E61">
              <w:rPr>
                <w:spacing w:val="-2"/>
                <w:sz w:val="24"/>
                <w:szCs w:val="24"/>
              </w:rPr>
              <w:t>2</w:t>
            </w:r>
            <w:r w:rsidR="008D7341" w:rsidRPr="00965E61">
              <w:rPr>
                <w:spacing w:val="-2"/>
                <w:sz w:val="24"/>
                <w:szCs w:val="24"/>
              </w:rPr>
              <w:t> </w:t>
            </w:r>
            <w:r w:rsidRPr="00965E61">
              <w:rPr>
                <w:spacing w:val="-2"/>
                <w:sz w:val="24"/>
                <w:szCs w:val="24"/>
              </w:rPr>
              <w:t>291</w:t>
            </w:r>
            <w:r w:rsidR="008D7341" w:rsidRPr="00965E61">
              <w:rPr>
                <w:spacing w:val="-2"/>
                <w:sz w:val="24"/>
                <w:szCs w:val="24"/>
              </w:rPr>
              <w:t xml:space="preserve"> </w:t>
            </w:r>
            <w:r w:rsidRPr="00965E61">
              <w:rPr>
                <w:spacing w:val="-2"/>
                <w:sz w:val="24"/>
                <w:szCs w:val="24"/>
              </w:rPr>
              <w:t>145,4</w:t>
            </w:r>
          </w:p>
        </w:tc>
        <w:tc>
          <w:tcPr>
            <w:tcW w:w="962" w:type="pct"/>
            <w:shd w:val="clear" w:color="auto" w:fill="auto"/>
          </w:tcPr>
          <w:p w:rsidR="001B0F6C" w:rsidRPr="00965E61" w:rsidRDefault="00E27CE0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5E61">
              <w:rPr>
                <w:spacing w:val="-3"/>
                <w:sz w:val="24"/>
                <w:szCs w:val="24"/>
              </w:rPr>
              <w:t>2 </w:t>
            </w:r>
            <w:r w:rsidR="008D7341" w:rsidRPr="00965E61">
              <w:rPr>
                <w:spacing w:val="-3"/>
                <w:sz w:val="24"/>
                <w:szCs w:val="24"/>
              </w:rPr>
              <w:t xml:space="preserve"> </w:t>
            </w:r>
            <w:r w:rsidRPr="00965E61">
              <w:rPr>
                <w:spacing w:val="-3"/>
                <w:sz w:val="24"/>
                <w:szCs w:val="24"/>
              </w:rPr>
              <w:t>226</w:t>
            </w:r>
            <w:r w:rsidR="008D7341" w:rsidRPr="00965E61">
              <w:rPr>
                <w:spacing w:val="-3"/>
                <w:sz w:val="24"/>
                <w:szCs w:val="24"/>
              </w:rPr>
              <w:t xml:space="preserve"> </w:t>
            </w:r>
            <w:r w:rsidRPr="00965E61">
              <w:rPr>
                <w:spacing w:val="-3"/>
                <w:sz w:val="24"/>
                <w:szCs w:val="24"/>
              </w:rPr>
              <w:t> 359,5</w:t>
            </w:r>
          </w:p>
        </w:tc>
        <w:tc>
          <w:tcPr>
            <w:tcW w:w="642" w:type="pct"/>
            <w:shd w:val="clear" w:color="auto" w:fill="auto"/>
          </w:tcPr>
          <w:p w:rsidR="001B0F6C" w:rsidRPr="00965E61" w:rsidRDefault="00E27CE0" w:rsidP="008D7341">
            <w:pPr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>97,2</w:t>
            </w:r>
          </w:p>
        </w:tc>
      </w:tr>
      <w:tr w:rsidR="001B0F6C" w:rsidRPr="000B41C0" w:rsidTr="001B0F6C">
        <w:tc>
          <w:tcPr>
            <w:tcW w:w="2436" w:type="pct"/>
            <w:shd w:val="clear" w:color="auto" w:fill="auto"/>
          </w:tcPr>
          <w:p w:rsidR="001B0F6C" w:rsidRPr="00965E61" w:rsidRDefault="001B0F6C" w:rsidP="0052263D">
            <w:pPr>
              <w:rPr>
                <w:sz w:val="24"/>
                <w:szCs w:val="24"/>
              </w:rPr>
            </w:pPr>
            <w:r w:rsidRPr="00965E61">
              <w:rPr>
                <w:bCs/>
                <w:i/>
                <w:iCs/>
                <w:sz w:val="24"/>
                <w:szCs w:val="24"/>
              </w:rPr>
              <w:t>Дефицит</w:t>
            </w:r>
            <w:proofErr w:type="gramStart"/>
            <w:r w:rsidRPr="00965E61">
              <w:rPr>
                <w:bCs/>
                <w:i/>
                <w:iCs/>
                <w:sz w:val="24"/>
                <w:szCs w:val="24"/>
              </w:rPr>
              <w:t xml:space="preserve"> (-), </w:t>
            </w:r>
            <w:proofErr w:type="gramEnd"/>
            <w:r w:rsidRPr="00965E61">
              <w:rPr>
                <w:bCs/>
                <w:i/>
                <w:iCs/>
                <w:sz w:val="24"/>
                <w:szCs w:val="24"/>
              </w:rPr>
              <w:t>профицит (+)</w:t>
            </w:r>
            <w:r w:rsidRPr="00965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B0F6C" w:rsidRPr="00965E61" w:rsidRDefault="00E27CE0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5E61">
              <w:rPr>
                <w:spacing w:val="-5"/>
                <w:sz w:val="24"/>
                <w:szCs w:val="24"/>
              </w:rPr>
              <w:t>75</w:t>
            </w:r>
            <w:r w:rsidR="008D7341" w:rsidRPr="00965E61">
              <w:rPr>
                <w:spacing w:val="-5"/>
                <w:sz w:val="24"/>
                <w:szCs w:val="24"/>
              </w:rPr>
              <w:t xml:space="preserve"> </w:t>
            </w:r>
            <w:r w:rsidRPr="00965E61">
              <w:rPr>
                <w:spacing w:val="-5"/>
                <w:sz w:val="24"/>
                <w:szCs w:val="24"/>
              </w:rPr>
              <w:t>874,13</w:t>
            </w:r>
          </w:p>
        </w:tc>
        <w:tc>
          <w:tcPr>
            <w:tcW w:w="962" w:type="pct"/>
            <w:shd w:val="clear" w:color="auto" w:fill="auto"/>
          </w:tcPr>
          <w:p w:rsidR="001B0F6C" w:rsidRPr="00965E61" w:rsidRDefault="00E27CE0" w:rsidP="008D7341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965E61">
              <w:rPr>
                <w:spacing w:val="-3"/>
                <w:sz w:val="24"/>
                <w:szCs w:val="24"/>
              </w:rPr>
              <w:t>5 702, 72</w:t>
            </w:r>
          </w:p>
        </w:tc>
        <w:tc>
          <w:tcPr>
            <w:tcW w:w="642" w:type="pct"/>
            <w:shd w:val="clear" w:color="auto" w:fill="auto"/>
          </w:tcPr>
          <w:p w:rsidR="001B0F6C" w:rsidRPr="00965E61" w:rsidRDefault="001B0F6C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225B4" w:rsidRPr="000B41C0" w:rsidTr="001B0F6C">
        <w:tc>
          <w:tcPr>
            <w:tcW w:w="2436" w:type="pct"/>
            <w:shd w:val="clear" w:color="auto" w:fill="auto"/>
          </w:tcPr>
          <w:p w:rsidR="001225B4" w:rsidRPr="00965E61" w:rsidRDefault="001225B4" w:rsidP="0052263D">
            <w:pPr>
              <w:rPr>
                <w:sz w:val="24"/>
                <w:szCs w:val="24"/>
              </w:rPr>
            </w:pPr>
            <w:r w:rsidRPr="00965E61">
              <w:rPr>
                <w:bCs/>
                <w:sz w:val="24"/>
                <w:szCs w:val="24"/>
              </w:rPr>
              <w:t>Источники финансирования дефицита бюджета всего, в т.ч.</w:t>
            </w:r>
            <w:r w:rsidRPr="00965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1225B4" w:rsidRPr="00965E61" w:rsidRDefault="00E27CE0" w:rsidP="008D7341">
            <w:pPr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>75 874,13</w:t>
            </w:r>
          </w:p>
        </w:tc>
        <w:tc>
          <w:tcPr>
            <w:tcW w:w="962" w:type="pct"/>
            <w:shd w:val="clear" w:color="auto" w:fill="auto"/>
          </w:tcPr>
          <w:p w:rsidR="001225B4" w:rsidRPr="00965E61" w:rsidRDefault="00E27CE0" w:rsidP="008D7341">
            <w:pPr>
              <w:jc w:val="center"/>
              <w:rPr>
                <w:sz w:val="24"/>
                <w:szCs w:val="24"/>
              </w:rPr>
            </w:pPr>
            <w:r w:rsidRPr="00965E61">
              <w:rPr>
                <w:spacing w:val="-3"/>
                <w:sz w:val="24"/>
                <w:szCs w:val="24"/>
              </w:rPr>
              <w:t>5 702, 72</w:t>
            </w:r>
          </w:p>
        </w:tc>
        <w:tc>
          <w:tcPr>
            <w:tcW w:w="642" w:type="pct"/>
            <w:shd w:val="clear" w:color="auto" w:fill="auto"/>
          </w:tcPr>
          <w:p w:rsidR="001225B4" w:rsidRPr="00965E61" w:rsidRDefault="001225B4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225B4" w:rsidRPr="000B41C0" w:rsidTr="001B0F6C">
        <w:tc>
          <w:tcPr>
            <w:tcW w:w="2436" w:type="pct"/>
            <w:shd w:val="clear" w:color="auto" w:fill="auto"/>
          </w:tcPr>
          <w:p w:rsidR="001225B4" w:rsidRPr="00965E61" w:rsidRDefault="001225B4" w:rsidP="0052263D">
            <w:pPr>
              <w:rPr>
                <w:bCs/>
                <w:i/>
                <w:sz w:val="24"/>
                <w:szCs w:val="24"/>
              </w:rPr>
            </w:pPr>
            <w:r w:rsidRPr="00965E61">
              <w:rPr>
                <w:bCs/>
                <w:i/>
                <w:sz w:val="24"/>
                <w:szCs w:val="24"/>
              </w:rPr>
              <w:t>Кредиты кредитных организаций  в валюте РФ</w:t>
            </w:r>
          </w:p>
        </w:tc>
        <w:tc>
          <w:tcPr>
            <w:tcW w:w="960" w:type="pct"/>
            <w:shd w:val="clear" w:color="auto" w:fill="auto"/>
          </w:tcPr>
          <w:p w:rsidR="001225B4" w:rsidRPr="00965E61" w:rsidRDefault="00E27CE0" w:rsidP="008D7341">
            <w:pPr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>4</w:t>
            </w:r>
            <w:r w:rsidR="008D7341" w:rsidRPr="00965E61">
              <w:rPr>
                <w:sz w:val="24"/>
                <w:szCs w:val="24"/>
              </w:rPr>
              <w:t xml:space="preserve"> </w:t>
            </w:r>
            <w:r w:rsidRPr="00965E61">
              <w:rPr>
                <w:sz w:val="24"/>
                <w:szCs w:val="24"/>
              </w:rPr>
              <w:t>431,94</w:t>
            </w:r>
          </w:p>
        </w:tc>
        <w:tc>
          <w:tcPr>
            <w:tcW w:w="962" w:type="pct"/>
            <w:shd w:val="clear" w:color="auto" w:fill="auto"/>
          </w:tcPr>
          <w:p w:rsidR="001225B4" w:rsidRPr="00965E61" w:rsidRDefault="001225B4" w:rsidP="008D7341">
            <w:pPr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1225B4" w:rsidRPr="00965E61" w:rsidRDefault="001225B4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1225B4" w:rsidRPr="000B41C0" w:rsidTr="001B0F6C">
        <w:tc>
          <w:tcPr>
            <w:tcW w:w="2436" w:type="pct"/>
            <w:shd w:val="clear" w:color="auto" w:fill="auto"/>
          </w:tcPr>
          <w:p w:rsidR="001225B4" w:rsidRPr="00965E61" w:rsidRDefault="001225B4" w:rsidP="0052263D">
            <w:pPr>
              <w:rPr>
                <w:bCs/>
                <w:i/>
                <w:sz w:val="24"/>
                <w:szCs w:val="24"/>
              </w:rPr>
            </w:pPr>
            <w:r w:rsidRPr="00965E61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pct"/>
            <w:shd w:val="clear" w:color="auto" w:fill="auto"/>
          </w:tcPr>
          <w:p w:rsidR="001225B4" w:rsidRPr="00965E61" w:rsidRDefault="00E27CE0" w:rsidP="0052263D">
            <w:pPr>
              <w:jc w:val="center"/>
              <w:rPr>
                <w:sz w:val="24"/>
                <w:szCs w:val="24"/>
              </w:rPr>
            </w:pPr>
            <w:r w:rsidRPr="00965E61">
              <w:rPr>
                <w:sz w:val="24"/>
                <w:szCs w:val="24"/>
              </w:rPr>
              <w:t>71</w:t>
            </w:r>
            <w:r w:rsidR="008D7341" w:rsidRPr="00965E61">
              <w:rPr>
                <w:sz w:val="24"/>
                <w:szCs w:val="24"/>
              </w:rPr>
              <w:t xml:space="preserve"> </w:t>
            </w:r>
            <w:r w:rsidRPr="00965E61">
              <w:rPr>
                <w:sz w:val="24"/>
                <w:szCs w:val="24"/>
              </w:rPr>
              <w:t>442,19</w:t>
            </w:r>
          </w:p>
        </w:tc>
        <w:tc>
          <w:tcPr>
            <w:tcW w:w="962" w:type="pct"/>
            <w:shd w:val="clear" w:color="auto" w:fill="auto"/>
          </w:tcPr>
          <w:p w:rsidR="001225B4" w:rsidRPr="00965E61" w:rsidRDefault="00E27CE0" w:rsidP="0052263D">
            <w:pPr>
              <w:jc w:val="center"/>
              <w:rPr>
                <w:sz w:val="24"/>
                <w:szCs w:val="24"/>
              </w:rPr>
            </w:pPr>
            <w:r w:rsidRPr="00965E61">
              <w:rPr>
                <w:spacing w:val="-3"/>
                <w:sz w:val="24"/>
                <w:szCs w:val="24"/>
              </w:rPr>
              <w:t>5 702, 72</w:t>
            </w:r>
          </w:p>
        </w:tc>
        <w:tc>
          <w:tcPr>
            <w:tcW w:w="642" w:type="pct"/>
            <w:shd w:val="clear" w:color="auto" w:fill="auto"/>
          </w:tcPr>
          <w:p w:rsidR="001225B4" w:rsidRPr="00965E61" w:rsidRDefault="001225B4" w:rsidP="0052263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</w:tbl>
    <w:p w:rsidR="001225B4" w:rsidRPr="0059367D" w:rsidRDefault="001225B4" w:rsidP="00965E61">
      <w:pPr>
        <w:shd w:val="clear" w:color="auto" w:fill="FFFFFF"/>
        <w:spacing w:line="216" w:lineRule="auto"/>
        <w:ind w:right="24" w:firstLine="696"/>
        <w:contextualSpacing/>
        <w:jc w:val="both"/>
      </w:pPr>
      <w:r w:rsidRPr="0059367D">
        <w:rPr>
          <w:sz w:val="28"/>
          <w:szCs w:val="28"/>
        </w:rPr>
        <w:t xml:space="preserve">Фактически по данным годового отчета об исполнении бюджета </w:t>
      </w:r>
      <w:r w:rsidRPr="0059367D">
        <w:rPr>
          <w:spacing w:val="2"/>
          <w:sz w:val="28"/>
          <w:szCs w:val="28"/>
        </w:rPr>
        <w:t xml:space="preserve">в доходную часть бюджета поступило </w:t>
      </w:r>
      <w:r w:rsidR="007F7EE8" w:rsidRPr="0059367D">
        <w:rPr>
          <w:spacing w:val="2"/>
          <w:sz w:val="28"/>
          <w:szCs w:val="28"/>
        </w:rPr>
        <w:t>2</w:t>
      </w:r>
      <w:r w:rsidR="008D7341">
        <w:rPr>
          <w:spacing w:val="2"/>
          <w:sz w:val="28"/>
          <w:szCs w:val="28"/>
        </w:rPr>
        <w:t> </w:t>
      </w:r>
      <w:r w:rsidR="007F7EE8" w:rsidRPr="0059367D">
        <w:rPr>
          <w:spacing w:val="2"/>
          <w:sz w:val="28"/>
          <w:szCs w:val="28"/>
        </w:rPr>
        <w:t>220</w:t>
      </w:r>
      <w:r w:rsidR="008D7341">
        <w:rPr>
          <w:spacing w:val="2"/>
          <w:sz w:val="28"/>
          <w:szCs w:val="28"/>
        </w:rPr>
        <w:t xml:space="preserve"> </w:t>
      </w:r>
      <w:r w:rsidR="007F7EE8" w:rsidRPr="0059367D">
        <w:rPr>
          <w:spacing w:val="2"/>
          <w:sz w:val="28"/>
          <w:szCs w:val="28"/>
        </w:rPr>
        <w:t>656,81</w:t>
      </w:r>
      <w:r w:rsidR="0059367D" w:rsidRPr="0059367D">
        <w:rPr>
          <w:spacing w:val="2"/>
          <w:sz w:val="28"/>
          <w:szCs w:val="28"/>
        </w:rPr>
        <w:t xml:space="preserve"> тыс.</w:t>
      </w:r>
      <w:r w:rsidRPr="0059367D">
        <w:rPr>
          <w:spacing w:val="2"/>
          <w:sz w:val="28"/>
          <w:szCs w:val="28"/>
        </w:rPr>
        <w:t xml:space="preserve"> рублей, что на </w:t>
      </w:r>
      <w:r w:rsidR="0059367D" w:rsidRPr="0059367D">
        <w:rPr>
          <w:spacing w:val="2"/>
          <w:sz w:val="28"/>
          <w:szCs w:val="28"/>
        </w:rPr>
        <w:t>0,27</w:t>
      </w:r>
      <w:r w:rsidRPr="0059367D">
        <w:rPr>
          <w:spacing w:val="2"/>
          <w:sz w:val="28"/>
          <w:szCs w:val="28"/>
        </w:rPr>
        <w:t xml:space="preserve">% </w:t>
      </w:r>
      <w:r w:rsidR="00E60590" w:rsidRPr="0059367D">
        <w:rPr>
          <w:spacing w:val="1"/>
          <w:sz w:val="28"/>
          <w:szCs w:val="28"/>
        </w:rPr>
        <w:t>выше</w:t>
      </w:r>
      <w:r w:rsidRPr="0059367D">
        <w:rPr>
          <w:spacing w:val="1"/>
          <w:sz w:val="28"/>
          <w:szCs w:val="28"/>
        </w:rPr>
        <w:t xml:space="preserve"> уточненного планового показателя. Расходная часть бюджета исполнена на </w:t>
      </w:r>
      <w:r w:rsidR="0059367D" w:rsidRPr="0059367D">
        <w:rPr>
          <w:spacing w:val="1"/>
          <w:sz w:val="28"/>
          <w:szCs w:val="28"/>
        </w:rPr>
        <w:t>97,2</w:t>
      </w:r>
      <w:r w:rsidRPr="0059367D">
        <w:rPr>
          <w:spacing w:val="1"/>
          <w:sz w:val="28"/>
          <w:szCs w:val="28"/>
        </w:rPr>
        <w:t xml:space="preserve">% </w:t>
      </w:r>
      <w:r w:rsidRPr="0059367D">
        <w:rPr>
          <w:sz w:val="28"/>
          <w:szCs w:val="28"/>
        </w:rPr>
        <w:t>(-</w:t>
      </w:r>
      <w:r w:rsidR="0059367D" w:rsidRPr="0059367D">
        <w:rPr>
          <w:sz w:val="28"/>
          <w:szCs w:val="28"/>
        </w:rPr>
        <w:t>64 785,9</w:t>
      </w:r>
      <w:r w:rsidRPr="0059367D">
        <w:rPr>
          <w:sz w:val="28"/>
          <w:szCs w:val="28"/>
        </w:rPr>
        <w:t xml:space="preserve"> тыс. рублей) к показателям сводной бюджетной росписи </w:t>
      </w:r>
      <w:r w:rsidRPr="0059367D">
        <w:rPr>
          <w:spacing w:val="-3"/>
          <w:sz w:val="28"/>
          <w:szCs w:val="28"/>
        </w:rPr>
        <w:t>расходов.</w:t>
      </w:r>
    </w:p>
    <w:p w:rsidR="001225B4" w:rsidRPr="0087141C" w:rsidRDefault="001225B4" w:rsidP="00965E61">
      <w:pPr>
        <w:shd w:val="clear" w:color="auto" w:fill="FFFFFF"/>
        <w:spacing w:line="216" w:lineRule="auto"/>
        <w:ind w:left="5" w:right="29" w:firstLine="701"/>
        <w:jc w:val="both"/>
      </w:pPr>
      <w:r w:rsidRPr="0087141C">
        <w:rPr>
          <w:sz w:val="28"/>
          <w:szCs w:val="28"/>
        </w:rPr>
        <w:t xml:space="preserve">В результате при утвержденном дефиците в сумме </w:t>
      </w:r>
      <w:r w:rsidR="0059367D" w:rsidRPr="0087141C">
        <w:rPr>
          <w:spacing w:val="-5"/>
          <w:sz w:val="28"/>
          <w:szCs w:val="28"/>
        </w:rPr>
        <w:t>75</w:t>
      </w:r>
      <w:r w:rsidR="008D7341">
        <w:rPr>
          <w:spacing w:val="-5"/>
          <w:sz w:val="28"/>
          <w:szCs w:val="28"/>
        </w:rPr>
        <w:t xml:space="preserve"> </w:t>
      </w:r>
      <w:r w:rsidR="0059367D" w:rsidRPr="0087141C">
        <w:rPr>
          <w:spacing w:val="-5"/>
          <w:sz w:val="28"/>
          <w:szCs w:val="28"/>
        </w:rPr>
        <w:t>874,13</w:t>
      </w:r>
      <w:r w:rsidRPr="0087141C">
        <w:rPr>
          <w:sz w:val="28"/>
          <w:szCs w:val="28"/>
        </w:rPr>
        <w:t>тыс. руб</w:t>
      </w:r>
      <w:r w:rsidRPr="0087141C">
        <w:rPr>
          <w:sz w:val="28"/>
          <w:szCs w:val="28"/>
        </w:rPr>
        <w:softHyphen/>
      </w:r>
      <w:r w:rsidRPr="0087141C">
        <w:rPr>
          <w:spacing w:val="4"/>
          <w:sz w:val="28"/>
          <w:szCs w:val="28"/>
        </w:rPr>
        <w:t>лей фактически</w:t>
      </w:r>
      <w:r w:rsidR="008359C5" w:rsidRPr="0087141C">
        <w:rPr>
          <w:sz w:val="28"/>
        </w:rPr>
        <w:t xml:space="preserve"> превышение </w:t>
      </w:r>
      <w:r w:rsidR="00CC2B9B" w:rsidRPr="0087141C">
        <w:rPr>
          <w:sz w:val="28"/>
        </w:rPr>
        <w:t>доходов</w:t>
      </w:r>
      <w:r w:rsidR="008359C5" w:rsidRPr="0087141C">
        <w:rPr>
          <w:sz w:val="28"/>
        </w:rPr>
        <w:t xml:space="preserve"> над </w:t>
      </w:r>
      <w:r w:rsidR="00CC2B9B" w:rsidRPr="0087141C">
        <w:rPr>
          <w:sz w:val="28"/>
        </w:rPr>
        <w:t>расходами</w:t>
      </w:r>
      <w:r w:rsidR="008359C5" w:rsidRPr="0087141C">
        <w:rPr>
          <w:sz w:val="28"/>
        </w:rPr>
        <w:t xml:space="preserve"> составило  </w:t>
      </w:r>
      <w:r w:rsidR="0059367D" w:rsidRPr="0087141C">
        <w:rPr>
          <w:spacing w:val="-3"/>
          <w:sz w:val="28"/>
          <w:szCs w:val="28"/>
        </w:rPr>
        <w:t>5 702, 72</w:t>
      </w:r>
      <w:r w:rsidR="0087141C" w:rsidRPr="0087141C">
        <w:rPr>
          <w:spacing w:val="-3"/>
          <w:sz w:val="28"/>
          <w:szCs w:val="28"/>
        </w:rPr>
        <w:t xml:space="preserve"> </w:t>
      </w:r>
      <w:r w:rsidR="008359C5" w:rsidRPr="0087141C">
        <w:rPr>
          <w:sz w:val="28"/>
        </w:rPr>
        <w:t>тыс.</w:t>
      </w:r>
      <w:r w:rsidR="008D7341">
        <w:rPr>
          <w:sz w:val="28"/>
        </w:rPr>
        <w:t xml:space="preserve"> </w:t>
      </w:r>
      <w:r w:rsidR="008359C5" w:rsidRPr="0087141C">
        <w:rPr>
          <w:sz w:val="28"/>
        </w:rPr>
        <w:t>рублей</w:t>
      </w:r>
      <w:r w:rsidRPr="0087141C">
        <w:rPr>
          <w:spacing w:val="1"/>
          <w:sz w:val="28"/>
          <w:szCs w:val="28"/>
        </w:rPr>
        <w:t>.</w:t>
      </w:r>
    </w:p>
    <w:p w:rsidR="0086174A" w:rsidRPr="000B41C0" w:rsidRDefault="0086174A" w:rsidP="00965E61">
      <w:pPr>
        <w:shd w:val="clear" w:color="auto" w:fill="FFFFFF"/>
        <w:spacing w:line="216" w:lineRule="auto"/>
        <w:ind w:left="19" w:right="10" w:firstLine="701"/>
        <w:jc w:val="both"/>
        <w:rPr>
          <w:color w:val="548DD4" w:themeColor="text2" w:themeTint="99"/>
          <w:sz w:val="28"/>
          <w:szCs w:val="28"/>
        </w:rPr>
      </w:pPr>
    </w:p>
    <w:p w:rsidR="001225B4" w:rsidRPr="00263009" w:rsidRDefault="001225B4" w:rsidP="00965E61">
      <w:pPr>
        <w:shd w:val="clear" w:color="auto" w:fill="FFFFFF"/>
        <w:spacing w:line="216" w:lineRule="auto"/>
        <w:ind w:left="19" w:right="10" w:firstLine="701"/>
        <w:jc w:val="both"/>
      </w:pPr>
      <w:r w:rsidRPr="00BC441F">
        <w:rPr>
          <w:sz w:val="28"/>
          <w:szCs w:val="28"/>
        </w:rPr>
        <w:lastRenderedPageBreak/>
        <w:t xml:space="preserve">В общем объеме расходов, утвержденных </w:t>
      </w:r>
      <w:r w:rsidR="00483B8A" w:rsidRPr="00BC441F">
        <w:rPr>
          <w:sz w:val="28"/>
          <w:szCs w:val="28"/>
        </w:rPr>
        <w:t>Решением о</w:t>
      </w:r>
      <w:r w:rsidRPr="00BC441F">
        <w:rPr>
          <w:sz w:val="28"/>
          <w:szCs w:val="28"/>
        </w:rPr>
        <w:t xml:space="preserve"> бюджете </w:t>
      </w:r>
      <w:r w:rsidR="00536162" w:rsidRPr="00BC441F">
        <w:rPr>
          <w:sz w:val="28"/>
          <w:szCs w:val="28"/>
        </w:rPr>
        <w:t xml:space="preserve"> </w:t>
      </w:r>
      <w:r w:rsidR="0087141C" w:rsidRPr="00BC441F">
        <w:rPr>
          <w:sz w:val="28"/>
          <w:szCs w:val="28"/>
        </w:rPr>
        <w:t>22 декабря 2017 года №67</w:t>
      </w:r>
      <w:r w:rsidRPr="00BC441F">
        <w:rPr>
          <w:sz w:val="28"/>
          <w:szCs w:val="28"/>
        </w:rPr>
        <w:t>, расходы на исполнение публичных норма</w:t>
      </w:r>
      <w:r w:rsidRPr="00BC441F">
        <w:rPr>
          <w:sz w:val="28"/>
          <w:szCs w:val="28"/>
        </w:rPr>
        <w:softHyphen/>
      </w:r>
      <w:r w:rsidRPr="00BC441F">
        <w:rPr>
          <w:spacing w:val="-1"/>
          <w:sz w:val="28"/>
          <w:szCs w:val="28"/>
        </w:rPr>
        <w:t xml:space="preserve">тивных обязательств составляли </w:t>
      </w:r>
      <w:r w:rsidR="0087141C" w:rsidRPr="00BC441F">
        <w:rPr>
          <w:spacing w:val="-1"/>
          <w:sz w:val="28"/>
          <w:szCs w:val="28"/>
        </w:rPr>
        <w:t>399</w:t>
      </w:r>
      <w:r w:rsidR="00263009" w:rsidRPr="00BC441F">
        <w:rPr>
          <w:spacing w:val="-1"/>
          <w:sz w:val="28"/>
          <w:szCs w:val="28"/>
        </w:rPr>
        <w:t> </w:t>
      </w:r>
      <w:r w:rsidR="0087141C" w:rsidRPr="00BC441F">
        <w:rPr>
          <w:spacing w:val="-1"/>
          <w:sz w:val="28"/>
          <w:szCs w:val="28"/>
        </w:rPr>
        <w:t>339</w:t>
      </w:r>
      <w:r w:rsidR="00263009" w:rsidRPr="00BC441F">
        <w:rPr>
          <w:spacing w:val="-1"/>
          <w:sz w:val="28"/>
          <w:szCs w:val="28"/>
        </w:rPr>
        <w:t>,</w:t>
      </w:r>
      <w:r w:rsidR="0087141C" w:rsidRPr="00BC441F">
        <w:rPr>
          <w:spacing w:val="-1"/>
          <w:sz w:val="28"/>
          <w:szCs w:val="28"/>
        </w:rPr>
        <w:t>59</w:t>
      </w:r>
      <w:r w:rsidRPr="00BC441F">
        <w:rPr>
          <w:spacing w:val="-1"/>
          <w:sz w:val="28"/>
          <w:szCs w:val="28"/>
        </w:rPr>
        <w:t xml:space="preserve"> тыс. рублей или </w:t>
      </w:r>
      <w:r w:rsidR="00BC441F" w:rsidRPr="00BC441F">
        <w:rPr>
          <w:spacing w:val="-1"/>
          <w:sz w:val="28"/>
          <w:szCs w:val="28"/>
        </w:rPr>
        <w:t>20,6</w:t>
      </w:r>
      <w:r w:rsidRPr="00BC441F">
        <w:rPr>
          <w:spacing w:val="-1"/>
          <w:sz w:val="28"/>
          <w:szCs w:val="28"/>
        </w:rPr>
        <w:t>% от общего объ</w:t>
      </w:r>
      <w:r w:rsidRPr="00BC441F">
        <w:rPr>
          <w:spacing w:val="-1"/>
          <w:sz w:val="28"/>
          <w:szCs w:val="28"/>
        </w:rPr>
        <w:softHyphen/>
      </w:r>
      <w:r w:rsidRPr="00BC441F">
        <w:rPr>
          <w:spacing w:val="2"/>
          <w:sz w:val="28"/>
          <w:szCs w:val="28"/>
        </w:rPr>
        <w:t>ема расходов</w:t>
      </w:r>
      <w:r w:rsidRPr="000B41C0">
        <w:rPr>
          <w:color w:val="548DD4" w:themeColor="text2" w:themeTint="99"/>
          <w:spacing w:val="2"/>
          <w:sz w:val="28"/>
          <w:szCs w:val="28"/>
        </w:rPr>
        <w:t xml:space="preserve">. </w:t>
      </w:r>
      <w:r w:rsidRPr="00263009">
        <w:rPr>
          <w:spacing w:val="2"/>
          <w:sz w:val="28"/>
          <w:szCs w:val="28"/>
        </w:rPr>
        <w:t xml:space="preserve">С учетом внесенных изменений годовые </w:t>
      </w:r>
      <w:r w:rsidRPr="00263009">
        <w:rPr>
          <w:sz w:val="28"/>
          <w:szCs w:val="28"/>
        </w:rPr>
        <w:t>назначения в соответствии со сводной бюджетной росписью расходов утвер</w:t>
      </w:r>
      <w:r w:rsidRPr="00263009">
        <w:rPr>
          <w:sz w:val="28"/>
          <w:szCs w:val="28"/>
        </w:rPr>
        <w:softHyphen/>
        <w:t xml:space="preserve">ждены в сумме </w:t>
      </w:r>
      <w:r w:rsidR="00263009" w:rsidRPr="00263009">
        <w:rPr>
          <w:sz w:val="28"/>
          <w:szCs w:val="28"/>
        </w:rPr>
        <w:t>401 878,1</w:t>
      </w:r>
      <w:r w:rsidRPr="00263009">
        <w:rPr>
          <w:sz w:val="28"/>
          <w:szCs w:val="28"/>
        </w:rPr>
        <w:t xml:space="preserve"> тыс. рублей.</w:t>
      </w:r>
    </w:p>
    <w:p w:rsidR="001225B4" w:rsidRPr="00BC441F" w:rsidRDefault="001225B4" w:rsidP="00965E61">
      <w:pPr>
        <w:shd w:val="clear" w:color="auto" w:fill="FFFFFF"/>
        <w:spacing w:line="216" w:lineRule="auto"/>
        <w:ind w:left="24" w:right="5" w:firstLine="706"/>
        <w:jc w:val="both"/>
      </w:pPr>
      <w:r w:rsidRPr="00BC441F">
        <w:rPr>
          <w:sz w:val="28"/>
          <w:szCs w:val="28"/>
        </w:rPr>
        <w:t>Фактическое исполнение публичных нормативных обязатель</w:t>
      </w:r>
      <w:proofErr w:type="gramStart"/>
      <w:r w:rsidRPr="00BC441F">
        <w:rPr>
          <w:sz w:val="28"/>
          <w:szCs w:val="28"/>
        </w:rPr>
        <w:t>ств сл</w:t>
      </w:r>
      <w:proofErr w:type="gramEnd"/>
      <w:r w:rsidRPr="00BC441F">
        <w:rPr>
          <w:sz w:val="28"/>
          <w:szCs w:val="28"/>
        </w:rPr>
        <w:t>ожи</w:t>
      </w:r>
      <w:r w:rsidRPr="00BC441F">
        <w:rPr>
          <w:sz w:val="28"/>
          <w:szCs w:val="28"/>
        </w:rPr>
        <w:softHyphen/>
      </w:r>
      <w:r w:rsidRPr="00BC441F">
        <w:rPr>
          <w:spacing w:val="4"/>
          <w:sz w:val="28"/>
          <w:szCs w:val="28"/>
        </w:rPr>
        <w:t xml:space="preserve">лось в сумме </w:t>
      </w:r>
      <w:r w:rsidR="00BC441F" w:rsidRPr="00BC441F">
        <w:rPr>
          <w:spacing w:val="4"/>
          <w:sz w:val="28"/>
          <w:szCs w:val="28"/>
        </w:rPr>
        <w:t>401 530,88</w:t>
      </w:r>
      <w:r w:rsidRPr="00BC441F">
        <w:rPr>
          <w:spacing w:val="4"/>
          <w:sz w:val="28"/>
          <w:szCs w:val="28"/>
        </w:rPr>
        <w:t xml:space="preserve"> тыс. рублей или </w:t>
      </w:r>
      <w:r w:rsidR="002C4315" w:rsidRPr="00BC441F">
        <w:rPr>
          <w:spacing w:val="4"/>
          <w:sz w:val="28"/>
          <w:szCs w:val="28"/>
        </w:rPr>
        <w:t>99,</w:t>
      </w:r>
      <w:r w:rsidR="00BC441F" w:rsidRPr="00BC441F">
        <w:rPr>
          <w:spacing w:val="4"/>
          <w:sz w:val="28"/>
          <w:szCs w:val="28"/>
        </w:rPr>
        <w:t>9</w:t>
      </w:r>
      <w:r w:rsidRPr="00BC441F">
        <w:rPr>
          <w:spacing w:val="4"/>
          <w:sz w:val="28"/>
          <w:szCs w:val="28"/>
        </w:rPr>
        <w:t xml:space="preserve">% </w:t>
      </w:r>
      <w:r w:rsidRPr="00BC441F">
        <w:rPr>
          <w:sz w:val="28"/>
          <w:szCs w:val="28"/>
        </w:rPr>
        <w:t>от назначений сводной бюджетной росписи расходов. Объ</w:t>
      </w:r>
      <w:r w:rsidRPr="00BC441F">
        <w:rPr>
          <w:sz w:val="28"/>
          <w:szCs w:val="28"/>
        </w:rPr>
        <w:softHyphen/>
      </w:r>
      <w:r w:rsidRPr="00BC441F">
        <w:rPr>
          <w:spacing w:val="2"/>
          <w:sz w:val="28"/>
          <w:szCs w:val="28"/>
        </w:rPr>
        <w:t xml:space="preserve">ем неиспользованных назначений по публичным расходам составил </w:t>
      </w:r>
      <w:r w:rsidR="00536162" w:rsidRPr="00BC441F">
        <w:rPr>
          <w:spacing w:val="2"/>
          <w:sz w:val="28"/>
          <w:szCs w:val="28"/>
        </w:rPr>
        <w:t>1 831,05</w:t>
      </w:r>
      <w:r w:rsidRPr="00BC441F">
        <w:rPr>
          <w:spacing w:val="2"/>
          <w:sz w:val="28"/>
          <w:szCs w:val="28"/>
        </w:rPr>
        <w:t xml:space="preserve"> тыс. рублей, что в основном связано с изменением контингента получателей, </w:t>
      </w:r>
      <w:r w:rsidRPr="00BC441F">
        <w:rPr>
          <w:sz w:val="28"/>
          <w:szCs w:val="28"/>
        </w:rPr>
        <w:t>так как указанный вид расходов носит заявительный характер.</w:t>
      </w:r>
    </w:p>
    <w:p w:rsidR="008357B6" w:rsidRPr="008F698F" w:rsidRDefault="008357B6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BC441F">
        <w:rPr>
          <w:sz w:val="28"/>
          <w:szCs w:val="28"/>
        </w:rPr>
        <w:t>Дебиторская задолженность на 01.01.201</w:t>
      </w:r>
      <w:r w:rsidR="00263009" w:rsidRPr="00BC441F">
        <w:rPr>
          <w:sz w:val="28"/>
          <w:szCs w:val="28"/>
        </w:rPr>
        <w:t>9</w:t>
      </w:r>
      <w:r w:rsidRPr="00BC441F">
        <w:rPr>
          <w:sz w:val="28"/>
          <w:szCs w:val="28"/>
        </w:rPr>
        <w:t>г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Pr="008F698F">
        <w:rPr>
          <w:sz w:val="28"/>
          <w:szCs w:val="28"/>
        </w:rPr>
        <w:t xml:space="preserve">составила </w:t>
      </w:r>
      <w:r w:rsidR="008F698F" w:rsidRPr="008F698F">
        <w:rPr>
          <w:sz w:val="28"/>
          <w:szCs w:val="28"/>
        </w:rPr>
        <w:t>191</w:t>
      </w:r>
      <w:r w:rsidR="00066535">
        <w:rPr>
          <w:sz w:val="28"/>
          <w:szCs w:val="28"/>
        </w:rPr>
        <w:t xml:space="preserve"> </w:t>
      </w:r>
      <w:r w:rsidR="008F698F" w:rsidRPr="008F698F">
        <w:rPr>
          <w:sz w:val="28"/>
          <w:szCs w:val="28"/>
        </w:rPr>
        <w:t>055,4</w:t>
      </w:r>
      <w:r w:rsidRPr="008F698F">
        <w:rPr>
          <w:sz w:val="28"/>
          <w:szCs w:val="28"/>
        </w:rPr>
        <w:t xml:space="preserve"> тыс. руб.</w:t>
      </w:r>
      <w:r w:rsidR="008F698F" w:rsidRPr="008F698F">
        <w:rPr>
          <w:sz w:val="28"/>
          <w:szCs w:val="28"/>
        </w:rPr>
        <w:t xml:space="preserve">, в том числе по счету 120500 </w:t>
      </w:r>
      <w:r w:rsidR="008D7341">
        <w:rPr>
          <w:sz w:val="28"/>
          <w:szCs w:val="28"/>
        </w:rPr>
        <w:t>«</w:t>
      </w:r>
      <w:r w:rsidR="008F698F" w:rsidRPr="008F698F">
        <w:rPr>
          <w:sz w:val="28"/>
          <w:szCs w:val="28"/>
        </w:rPr>
        <w:t>расчеты по доходам» в сумме 186 215,91тыс</w:t>
      </w:r>
      <w:proofErr w:type="gramStart"/>
      <w:r w:rsidR="008F698F" w:rsidRPr="008F698F">
        <w:rPr>
          <w:sz w:val="28"/>
          <w:szCs w:val="28"/>
        </w:rPr>
        <w:t>.р</w:t>
      </w:r>
      <w:proofErr w:type="gramEnd"/>
      <w:r w:rsidR="008F698F" w:rsidRPr="008F698F">
        <w:rPr>
          <w:sz w:val="28"/>
          <w:szCs w:val="28"/>
        </w:rPr>
        <w:t>ублей</w:t>
      </w:r>
      <w:r w:rsidR="00974B2E">
        <w:rPr>
          <w:sz w:val="28"/>
          <w:szCs w:val="28"/>
        </w:rPr>
        <w:t xml:space="preserve"> ( из них просроченная 47 947,45тыс.рублей</w:t>
      </w:r>
      <w:r w:rsidR="008F698F" w:rsidRPr="008F698F">
        <w:rPr>
          <w:sz w:val="28"/>
          <w:szCs w:val="28"/>
        </w:rPr>
        <w:t>.</w:t>
      </w:r>
      <w:r w:rsidR="00066535">
        <w:rPr>
          <w:sz w:val="28"/>
          <w:szCs w:val="28"/>
        </w:rPr>
        <w:t>)</w:t>
      </w:r>
      <w:r w:rsidR="0023750F" w:rsidRPr="008F698F">
        <w:rPr>
          <w:sz w:val="28"/>
          <w:szCs w:val="28"/>
        </w:rPr>
        <w:t xml:space="preserve"> Дебиторская задолженность по расчетам с  поставщиками и подрядчиками сложилась за счет произведенной предоплаты, предусмотренной договорами и контрактами.</w:t>
      </w:r>
    </w:p>
    <w:p w:rsidR="00974B2E" w:rsidRPr="00974B2E" w:rsidRDefault="008357B6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974B2E">
        <w:rPr>
          <w:sz w:val="28"/>
          <w:szCs w:val="28"/>
        </w:rPr>
        <w:t>Кредиторская задолженность на 01.01.201</w:t>
      </w:r>
      <w:r w:rsidR="00BC441F" w:rsidRPr="00974B2E">
        <w:rPr>
          <w:sz w:val="28"/>
          <w:szCs w:val="28"/>
        </w:rPr>
        <w:t>9</w:t>
      </w:r>
      <w:r w:rsidRPr="00974B2E">
        <w:rPr>
          <w:sz w:val="28"/>
          <w:szCs w:val="28"/>
        </w:rPr>
        <w:t xml:space="preserve">г составила </w:t>
      </w:r>
      <w:r w:rsidR="008F698F" w:rsidRPr="00974B2E">
        <w:rPr>
          <w:sz w:val="28"/>
          <w:szCs w:val="28"/>
        </w:rPr>
        <w:t>78 077,93</w:t>
      </w:r>
      <w:r w:rsidRPr="00974B2E">
        <w:rPr>
          <w:sz w:val="28"/>
          <w:szCs w:val="28"/>
        </w:rPr>
        <w:t>тыс.</w:t>
      </w:r>
      <w:r w:rsidR="00D17810">
        <w:rPr>
          <w:sz w:val="28"/>
          <w:szCs w:val="28"/>
        </w:rPr>
        <w:t xml:space="preserve"> </w:t>
      </w:r>
      <w:r w:rsidRPr="00974B2E">
        <w:rPr>
          <w:sz w:val="28"/>
          <w:szCs w:val="28"/>
        </w:rPr>
        <w:t>руб</w:t>
      </w:r>
      <w:r w:rsidR="008F698F" w:rsidRPr="00974B2E">
        <w:rPr>
          <w:sz w:val="28"/>
          <w:szCs w:val="28"/>
        </w:rPr>
        <w:t>лей, в том числе по расчетам по доходам в сумме 75 713,4 тыс</w:t>
      </w:r>
      <w:proofErr w:type="gramStart"/>
      <w:r w:rsidR="008F698F" w:rsidRPr="00974B2E">
        <w:rPr>
          <w:sz w:val="28"/>
          <w:szCs w:val="28"/>
        </w:rPr>
        <w:t>.р</w:t>
      </w:r>
      <w:proofErr w:type="gramEnd"/>
      <w:r w:rsidR="008F698F" w:rsidRPr="00974B2E">
        <w:rPr>
          <w:sz w:val="28"/>
          <w:szCs w:val="28"/>
        </w:rPr>
        <w:t>ублей</w:t>
      </w:r>
      <w:r w:rsidRPr="00974B2E">
        <w:rPr>
          <w:sz w:val="28"/>
          <w:szCs w:val="28"/>
        </w:rPr>
        <w:t>.</w:t>
      </w:r>
      <w:r w:rsidR="008F698F" w:rsidRPr="00974B2E">
        <w:rPr>
          <w:sz w:val="28"/>
          <w:szCs w:val="28"/>
        </w:rPr>
        <w:t xml:space="preserve"> Доходы, поступившие от главных администраторов доходов бюджетов, остатки неиспользованных бюджетных трансфертов, были возвращены в</w:t>
      </w:r>
      <w:r w:rsidR="00974B2E" w:rsidRPr="00974B2E">
        <w:rPr>
          <w:sz w:val="28"/>
          <w:szCs w:val="28"/>
        </w:rPr>
        <w:t xml:space="preserve"> краевой и </w:t>
      </w:r>
      <w:proofErr w:type="gramStart"/>
      <w:r w:rsidR="00974B2E" w:rsidRPr="00974B2E">
        <w:rPr>
          <w:sz w:val="28"/>
          <w:szCs w:val="28"/>
        </w:rPr>
        <w:t>федеральный</w:t>
      </w:r>
      <w:proofErr w:type="gramEnd"/>
      <w:r w:rsidR="00974B2E" w:rsidRPr="00974B2E">
        <w:rPr>
          <w:sz w:val="28"/>
          <w:szCs w:val="28"/>
        </w:rPr>
        <w:t xml:space="preserve"> бюджеты.</w:t>
      </w:r>
    </w:p>
    <w:p w:rsidR="008357B6" w:rsidRPr="00974B2E" w:rsidRDefault="008357B6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974B2E">
        <w:rPr>
          <w:sz w:val="28"/>
          <w:szCs w:val="28"/>
        </w:rPr>
        <w:t xml:space="preserve"> </w:t>
      </w:r>
      <w:r w:rsidR="0023750F" w:rsidRPr="00974B2E">
        <w:rPr>
          <w:sz w:val="28"/>
          <w:szCs w:val="28"/>
        </w:rPr>
        <w:t>Кредиторская задолженность</w:t>
      </w:r>
      <w:r w:rsidR="00974B2E" w:rsidRPr="00974B2E">
        <w:rPr>
          <w:sz w:val="28"/>
          <w:szCs w:val="28"/>
        </w:rPr>
        <w:t xml:space="preserve"> по расходам</w:t>
      </w:r>
      <w:r w:rsidR="0023750F" w:rsidRPr="00974B2E">
        <w:rPr>
          <w:sz w:val="28"/>
          <w:szCs w:val="28"/>
        </w:rPr>
        <w:t xml:space="preserve"> образовалась в связи с предоставлением документов на оплату за поставленные товары, оказанные услуги, выполненные работы в последние дни декабря 201</w:t>
      </w:r>
      <w:r w:rsidR="001766B5" w:rsidRPr="00974B2E">
        <w:rPr>
          <w:sz w:val="28"/>
          <w:szCs w:val="28"/>
        </w:rPr>
        <w:t>8</w:t>
      </w:r>
      <w:r w:rsidR="0023750F" w:rsidRPr="00974B2E">
        <w:rPr>
          <w:sz w:val="28"/>
          <w:szCs w:val="28"/>
        </w:rPr>
        <w:t>г.</w:t>
      </w:r>
    </w:p>
    <w:p w:rsidR="008357B6" w:rsidRPr="00B42703" w:rsidRDefault="008357B6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B42703">
        <w:rPr>
          <w:sz w:val="28"/>
          <w:szCs w:val="28"/>
        </w:rPr>
        <w:t>Просроченн</w:t>
      </w:r>
      <w:r w:rsidR="00974B2E" w:rsidRPr="00B42703">
        <w:rPr>
          <w:sz w:val="28"/>
          <w:szCs w:val="28"/>
        </w:rPr>
        <w:t>ая</w:t>
      </w:r>
      <w:r w:rsidRPr="00B42703">
        <w:rPr>
          <w:sz w:val="28"/>
          <w:szCs w:val="28"/>
        </w:rPr>
        <w:t xml:space="preserve"> кредиторская задолженност</w:t>
      </w:r>
      <w:r w:rsidR="00974B2E" w:rsidRPr="00B42703">
        <w:rPr>
          <w:sz w:val="28"/>
          <w:szCs w:val="28"/>
        </w:rPr>
        <w:t>ь</w:t>
      </w:r>
      <w:r w:rsidRPr="00B42703">
        <w:rPr>
          <w:sz w:val="28"/>
          <w:szCs w:val="28"/>
        </w:rPr>
        <w:t xml:space="preserve">  по состоянию на 01.01.201</w:t>
      </w:r>
      <w:r w:rsidR="00BC441F" w:rsidRPr="00B42703">
        <w:rPr>
          <w:sz w:val="28"/>
          <w:szCs w:val="28"/>
        </w:rPr>
        <w:t>9</w:t>
      </w:r>
      <w:r w:rsidRPr="00B42703">
        <w:rPr>
          <w:sz w:val="28"/>
          <w:szCs w:val="28"/>
        </w:rPr>
        <w:t>г отсутству</w:t>
      </w:r>
      <w:r w:rsidR="00B42703" w:rsidRPr="00B42703">
        <w:rPr>
          <w:sz w:val="28"/>
          <w:szCs w:val="28"/>
        </w:rPr>
        <w:t>е</w:t>
      </w:r>
      <w:r w:rsidRPr="00B42703">
        <w:rPr>
          <w:sz w:val="28"/>
          <w:szCs w:val="28"/>
        </w:rPr>
        <w:t>т.</w:t>
      </w:r>
    </w:p>
    <w:p w:rsidR="001225B4" w:rsidRPr="000B41C0" w:rsidRDefault="001225B4" w:rsidP="00965E61">
      <w:pPr>
        <w:shd w:val="clear" w:color="auto" w:fill="FFFFFF"/>
        <w:spacing w:line="216" w:lineRule="auto"/>
        <w:ind w:left="24" w:right="5" w:firstLine="706"/>
        <w:jc w:val="both"/>
        <w:rPr>
          <w:color w:val="548DD4" w:themeColor="text2" w:themeTint="99"/>
        </w:rPr>
      </w:pPr>
    </w:p>
    <w:p w:rsidR="00B605D5" w:rsidRPr="00A572AC" w:rsidRDefault="00B605D5" w:rsidP="00965E61">
      <w:pPr>
        <w:spacing w:line="216" w:lineRule="auto"/>
        <w:ind w:firstLine="720"/>
        <w:jc w:val="center"/>
        <w:rPr>
          <w:i/>
          <w:sz w:val="28"/>
          <w:szCs w:val="28"/>
        </w:rPr>
      </w:pPr>
      <w:r w:rsidRPr="00A572AC">
        <w:rPr>
          <w:b/>
          <w:sz w:val="28"/>
          <w:szCs w:val="28"/>
        </w:rPr>
        <w:t>Анализ исполнения доходной части бюджета</w:t>
      </w:r>
    </w:p>
    <w:p w:rsidR="00BB49A5" w:rsidRPr="00A572AC" w:rsidRDefault="00B605D5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A572AC">
        <w:rPr>
          <w:sz w:val="28"/>
          <w:szCs w:val="28"/>
        </w:rPr>
        <w:t>За 201</w:t>
      </w:r>
      <w:r w:rsidR="00A572AC" w:rsidRPr="00A572AC">
        <w:rPr>
          <w:sz w:val="28"/>
          <w:szCs w:val="28"/>
        </w:rPr>
        <w:t>8</w:t>
      </w:r>
      <w:r w:rsidRPr="00A572AC">
        <w:rPr>
          <w:sz w:val="28"/>
          <w:szCs w:val="28"/>
        </w:rPr>
        <w:t xml:space="preserve"> год в </w:t>
      </w:r>
      <w:r w:rsidRPr="00A572AC">
        <w:rPr>
          <w:b/>
          <w:sz w:val="28"/>
          <w:szCs w:val="28"/>
        </w:rPr>
        <w:t xml:space="preserve">бюджет Изобильненского </w:t>
      </w:r>
      <w:r w:rsidR="00A572AC" w:rsidRPr="00A572AC">
        <w:rPr>
          <w:b/>
          <w:sz w:val="28"/>
          <w:szCs w:val="28"/>
        </w:rPr>
        <w:t>городского округа</w:t>
      </w:r>
      <w:r w:rsidR="00BB49A5" w:rsidRPr="00A572AC">
        <w:rPr>
          <w:sz w:val="28"/>
          <w:szCs w:val="28"/>
        </w:rPr>
        <w:t xml:space="preserve"> </w:t>
      </w:r>
      <w:r w:rsidR="00BB49A5" w:rsidRPr="00A572AC">
        <w:rPr>
          <w:b/>
          <w:sz w:val="28"/>
          <w:szCs w:val="28"/>
        </w:rPr>
        <w:t xml:space="preserve">Ставропольского края </w:t>
      </w:r>
      <w:r w:rsidR="00BB49A5" w:rsidRPr="00A572AC">
        <w:rPr>
          <w:sz w:val="28"/>
          <w:szCs w:val="28"/>
        </w:rPr>
        <w:t xml:space="preserve">(далее – бюджет </w:t>
      </w:r>
      <w:r w:rsidR="00A572AC" w:rsidRPr="00A572AC">
        <w:rPr>
          <w:sz w:val="28"/>
          <w:szCs w:val="28"/>
        </w:rPr>
        <w:t>городского округа</w:t>
      </w:r>
      <w:r w:rsidR="00BB49A5" w:rsidRPr="00A572AC">
        <w:rPr>
          <w:sz w:val="28"/>
          <w:szCs w:val="28"/>
        </w:rPr>
        <w:t xml:space="preserve">) поступило доходов </w:t>
      </w:r>
      <w:r w:rsidR="00A572AC" w:rsidRPr="00A572AC">
        <w:rPr>
          <w:sz w:val="28"/>
          <w:szCs w:val="28"/>
        </w:rPr>
        <w:t>2 220 656,81</w:t>
      </w:r>
      <w:r w:rsidR="00B85808" w:rsidRPr="00A572AC">
        <w:rPr>
          <w:sz w:val="28"/>
          <w:szCs w:val="28"/>
        </w:rPr>
        <w:t xml:space="preserve">тыс. рублей. Плановые назначения по доходам обеспечены на </w:t>
      </w:r>
      <w:r w:rsidR="00A572AC" w:rsidRPr="00A572AC">
        <w:rPr>
          <w:sz w:val="28"/>
          <w:szCs w:val="28"/>
        </w:rPr>
        <w:t>100,27</w:t>
      </w:r>
      <w:r w:rsidR="00B85808" w:rsidRPr="00A572AC">
        <w:rPr>
          <w:sz w:val="28"/>
          <w:szCs w:val="28"/>
        </w:rPr>
        <w:t xml:space="preserve"> процента, отклонение от плановых показателей составило </w:t>
      </w:r>
      <w:r w:rsidR="00A572AC" w:rsidRPr="00A572AC">
        <w:rPr>
          <w:sz w:val="28"/>
          <w:szCs w:val="28"/>
        </w:rPr>
        <w:t xml:space="preserve">5 964,47 </w:t>
      </w:r>
      <w:r w:rsidR="00B85808" w:rsidRPr="00A572AC">
        <w:rPr>
          <w:sz w:val="28"/>
          <w:szCs w:val="28"/>
        </w:rPr>
        <w:t>тыс.  рублей.</w:t>
      </w:r>
    </w:p>
    <w:p w:rsidR="009B2E14" w:rsidRPr="00C50A19" w:rsidRDefault="00BB49A5" w:rsidP="00965E61">
      <w:pPr>
        <w:shd w:val="clear" w:color="auto" w:fill="FFFFFF"/>
        <w:spacing w:line="216" w:lineRule="auto"/>
        <w:ind w:left="5" w:right="14" w:firstLine="706"/>
        <w:jc w:val="both"/>
      </w:pPr>
      <w:r w:rsidRPr="00A572AC">
        <w:rPr>
          <w:b/>
          <w:bCs/>
          <w:sz w:val="28"/>
          <w:szCs w:val="28"/>
        </w:rPr>
        <w:t xml:space="preserve">В </w:t>
      </w:r>
      <w:r w:rsidRPr="00A572AC">
        <w:rPr>
          <w:sz w:val="28"/>
          <w:szCs w:val="28"/>
        </w:rPr>
        <w:t xml:space="preserve">ходе исполнения бюджета </w:t>
      </w:r>
      <w:r w:rsidR="00A572AC" w:rsidRPr="00A572AC">
        <w:rPr>
          <w:sz w:val="28"/>
          <w:szCs w:val="28"/>
        </w:rPr>
        <w:t>городского округа</w:t>
      </w:r>
      <w:r w:rsidRPr="00A572AC">
        <w:rPr>
          <w:sz w:val="28"/>
          <w:szCs w:val="28"/>
        </w:rPr>
        <w:t xml:space="preserve"> доходная часть кор</w:t>
      </w:r>
      <w:r w:rsidRPr="00A572AC">
        <w:rPr>
          <w:sz w:val="28"/>
          <w:szCs w:val="28"/>
        </w:rPr>
        <w:softHyphen/>
        <w:t xml:space="preserve">ректировалась </w:t>
      </w:r>
      <w:r w:rsidR="00A572AC" w:rsidRPr="00A572AC">
        <w:rPr>
          <w:sz w:val="28"/>
          <w:szCs w:val="28"/>
        </w:rPr>
        <w:t>9</w:t>
      </w:r>
      <w:r w:rsidRPr="00A572AC">
        <w:rPr>
          <w:sz w:val="28"/>
          <w:szCs w:val="28"/>
        </w:rPr>
        <w:t xml:space="preserve"> раз.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Pr="00A572AC">
        <w:rPr>
          <w:sz w:val="28"/>
          <w:szCs w:val="28"/>
        </w:rPr>
        <w:t>В результате объем бюджетных назначений в целом уве</w:t>
      </w:r>
      <w:r w:rsidRPr="00A572AC">
        <w:rPr>
          <w:sz w:val="28"/>
          <w:szCs w:val="28"/>
        </w:rPr>
        <w:softHyphen/>
      </w:r>
      <w:r w:rsidRPr="00A572AC">
        <w:rPr>
          <w:spacing w:val="1"/>
          <w:sz w:val="28"/>
          <w:szCs w:val="28"/>
        </w:rPr>
        <w:t xml:space="preserve">личен на </w:t>
      </w:r>
      <w:r w:rsidR="00C50A19">
        <w:rPr>
          <w:spacing w:val="1"/>
          <w:sz w:val="28"/>
          <w:szCs w:val="28"/>
        </w:rPr>
        <w:t>287 403,94</w:t>
      </w:r>
      <w:r w:rsidRPr="00A572AC">
        <w:rPr>
          <w:spacing w:val="1"/>
          <w:sz w:val="28"/>
          <w:szCs w:val="28"/>
        </w:rPr>
        <w:t xml:space="preserve"> тыс. рублей,</w:t>
      </w:r>
      <w:r w:rsidRPr="000B41C0">
        <w:rPr>
          <w:color w:val="548DD4" w:themeColor="text2" w:themeTint="99"/>
          <w:spacing w:val="1"/>
          <w:sz w:val="28"/>
          <w:szCs w:val="28"/>
        </w:rPr>
        <w:t xml:space="preserve"> </w:t>
      </w:r>
      <w:r w:rsidRPr="00C50A19">
        <w:rPr>
          <w:spacing w:val="1"/>
          <w:sz w:val="28"/>
          <w:szCs w:val="28"/>
        </w:rPr>
        <w:t>в том числе налоговые доходы у</w:t>
      </w:r>
      <w:r w:rsidR="001E5C31" w:rsidRPr="00C50A19">
        <w:rPr>
          <w:spacing w:val="1"/>
          <w:sz w:val="28"/>
          <w:szCs w:val="28"/>
        </w:rPr>
        <w:t>величи</w:t>
      </w:r>
      <w:r w:rsidRPr="00C50A19">
        <w:rPr>
          <w:spacing w:val="1"/>
          <w:sz w:val="28"/>
          <w:szCs w:val="28"/>
        </w:rPr>
        <w:t xml:space="preserve">лись </w:t>
      </w:r>
      <w:r w:rsidRPr="00C50A19">
        <w:rPr>
          <w:sz w:val="28"/>
          <w:szCs w:val="28"/>
        </w:rPr>
        <w:t xml:space="preserve">на </w:t>
      </w:r>
      <w:r w:rsidR="00C50A19" w:rsidRPr="00C50A19">
        <w:rPr>
          <w:sz w:val="28"/>
          <w:szCs w:val="28"/>
        </w:rPr>
        <w:t>10 590,91</w:t>
      </w:r>
      <w:r w:rsidRPr="00C50A19">
        <w:rPr>
          <w:sz w:val="28"/>
          <w:szCs w:val="28"/>
        </w:rPr>
        <w:t xml:space="preserve"> тыс. рублей, неналоговые доходы увеличились на </w:t>
      </w:r>
      <w:r w:rsidR="00C50A19" w:rsidRPr="00C50A19">
        <w:rPr>
          <w:sz w:val="28"/>
          <w:szCs w:val="28"/>
        </w:rPr>
        <w:t>26 207,20</w:t>
      </w:r>
      <w:r w:rsidRPr="00C50A19">
        <w:rPr>
          <w:sz w:val="28"/>
          <w:szCs w:val="28"/>
        </w:rPr>
        <w:t xml:space="preserve"> тыс. рублей, безвозмездные поступления</w:t>
      </w:r>
      <w:r w:rsidR="001E5C31" w:rsidRPr="00C50A19">
        <w:rPr>
          <w:sz w:val="28"/>
          <w:szCs w:val="28"/>
        </w:rPr>
        <w:t xml:space="preserve"> </w:t>
      </w:r>
      <w:r w:rsidRPr="00C50A19">
        <w:rPr>
          <w:sz w:val="28"/>
          <w:szCs w:val="28"/>
        </w:rPr>
        <w:t xml:space="preserve"> - на </w:t>
      </w:r>
      <w:r w:rsidR="00C50A19" w:rsidRPr="00C50A19">
        <w:rPr>
          <w:sz w:val="28"/>
          <w:szCs w:val="28"/>
        </w:rPr>
        <w:t>257 587,69</w:t>
      </w:r>
      <w:r w:rsidRPr="00C50A19">
        <w:rPr>
          <w:sz w:val="28"/>
          <w:szCs w:val="28"/>
        </w:rPr>
        <w:t xml:space="preserve"> тыс. рублей. Доля налого</w:t>
      </w:r>
      <w:r w:rsidRPr="00C50A19">
        <w:rPr>
          <w:sz w:val="28"/>
          <w:szCs w:val="28"/>
        </w:rPr>
        <w:softHyphen/>
        <w:t>вых доходов в общем объеме доходов по сравнению с первоначально утвер</w:t>
      </w:r>
      <w:r w:rsidRPr="00C50A19">
        <w:rPr>
          <w:sz w:val="28"/>
          <w:szCs w:val="28"/>
        </w:rPr>
        <w:softHyphen/>
      </w:r>
      <w:r w:rsidRPr="00C50A19">
        <w:rPr>
          <w:spacing w:val="3"/>
          <w:sz w:val="28"/>
          <w:szCs w:val="28"/>
        </w:rPr>
        <w:t xml:space="preserve">жденными показателями уменьшена с </w:t>
      </w:r>
      <w:r w:rsidR="00C50A19" w:rsidRPr="00C50A19">
        <w:rPr>
          <w:spacing w:val="3"/>
          <w:sz w:val="28"/>
          <w:szCs w:val="28"/>
        </w:rPr>
        <w:t>21,66</w:t>
      </w:r>
      <w:r w:rsidRPr="00C50A19">
        <w:rPr>
          <w:spacing w:val="3"/>
          <w:sz w:val="28"/>
          <w:szCs w:val="28"/>
        </w:rPr>
        <w:t xml:space="preserve">% до </w:t>
      </w:r>
      <w:r w:rsidR="00C50A19" w:rsidRPr="00C50A19">
        <w:rPr>
          <w:spacing w:val="3"/>
          <w:sz w:val="28"/>
          <w:szCs w:val="28"/>
        </w:rPr>
        <w:t>19,33</w:t>
      </w:r>
      <w:r w:rsidRPr="00C50A19">
        <w:rPr>
          <w:spacing w:val="3"/>
          <w:sz w:val="28"/>
          <w:szCs w:val="28"/>
        </w:rPr>
        <w:t>%, неналоговых доходов</w:t>
      </w:r>
      <w:r w:rsidR="00A92FAF" w:rsidRPr="00C50A19">
        <w:rPr>
          <w:spacing w:val="3"/>
          <w:sz w:val="28"/>
          <w:szCs w:val="28"/>
        </w:rPr>
        <w:t xml:space="preserve"> увелич</w:t>
      </w:r>
      <w:r w:rsidR="00052D35" w:rsidRPr="00C50A19">
        <w:rPr>
          <w:spacing w:val="3"/>
          <w:sz w:val="28"/>
          <w:szCs w:val="28"/>
        </w:rPr>
        <w:t>ена</w:t>
      </w:r>
      <w:r w:rsidR="00A92FAF" w:rsidRPr="00C50A19">
        <w:rPr>
          <w:spacing w:val="3"/>
          <w:sz w:val="28"/>
          <w:szCs w:val="28"/>
        </w:rPr>
        <w:t xml:space="preserve"> </w:t>
      </w:r>
      <w:r w:rsidRPr="00C50A19">
        <w:rPr>
          <w:spacing w:val="3"/>
          <w:sz w:val="28"/>
          <w:szCs w:val="28"/>
        </w:rPr>
        <w:t>-</w:t>
      </w:r>
      <w:r w:rsidR="00A92FAF" w:rsidRPr="00C50A19">
        <w:rPr>
          <w:spacing w:val="3"/>
          <w:sz w:val="28"/>
          <w:szCs w:val="28"/>
        </w:rPr>
        <w:t xml:space="preserve"> </w:t>
      </w:r>
      <w:r w:rsidRPr="00C50A19">
        <w:rPr>
          <w:sz w:val="28"/>
          <w:szCs w:val="28"/>
        </w:rPr>
        <w:t xml:space="preserve">с </w:t>
      </w:r>
      <w:r w:rsidR="00A92FAF" w:rsidRPr="00C50A19">
        <w:rPr>
          <w:sz w:val="28"/>
          <w:szCs w:val="28"/>
        </w:rPr>
        <w:t>2,</w:t>
      </w:r>
      <w:r w:rsidR="00C50A19" w:rsidRPr="00C50A19">
        <w:rPr>
          <w:sz w:val="28"/>
          <w:szCs w:val="28"/>
        </w:rPr>
        <w:t>97</w:t>
      </w:r>
      <w:r w:rsidRPr="00C50A19">
        <w:rPr>
          <w:sz w:val="28"/>
          <w:szCs w:val="28"/>
        </w:rPr>
        <w:t xml:space="preserve">% до </w:t>
      </w:r>
      <w:r w:rsidR="00C50A19" w:rsidRPr="00C50A19">
        <w:rPr>
          <w:sz w:val="28"/>
          <w:szCs w:val="28"/>
        </w:rPr>
        <w:t>3,77</w:t>
      </w:r>
      <w:r w:rsidRPr="00C50A19">
        <w:rPr>
          <w:sz w:val="28"/>
          <w:szCs w:val="28"/>
        </w:rPr>
        <w:t>%, доля безвозмездных поступлений у</w:t>
      </w:r>
      <w:r w:rsidR="00C50A19" w:rsidRPr="00C50A19">
        <w:rPr>
          <w:sz w:val="28"/>
          <w:szCs w:val="28"/>
        </w:rPr>
        <w:t>величена</w:t>
      </w:r>
      <w:r w:rsidRPr="00C50A19">
        <w:rPr>
          <w:sz w:val="28"/>
          <w:szCs w:val="28"/>
        </w:rPr>
        <w:t xml:space="preserve"> с </w:t>
      </w:r>
      <w:r w:rsidR="00C50A19" w:rsidRPr="00C50A19">
        <w:rPr>
          <w:sz w:val="28"/>
          <w:szCs w:val="28"/>
        </w:rPr>
        <w:t>75,01</w:t>
      </w:r>
      <w:r w:rsidRPr="00C50A19">
        <w:rPr>
          <w:sz w:val="28"/>
          <w:szCs w:val="28"/>
        </w:rPr>
        <w:t xml:space="preserve">% </w:t>
      </w:r>
      <w:proofErr w:type="gramStart"/>
      <w:r w:rsidRPr="00C50A19">
        <w:rPr>
          <w:sz w:val="28"/>
          <w:szCs w:val="28"/>
        </w:rPr>
        <w:t>до</w:t>
      </w:r>
      <w:proofErr w:type="gramEnd"/>
      <w:r w:rsidRPr="00C50A19">
        <w:rPr>
          <w:sz w:val="28"/>
          <w:szCs w:val="28"/>
        </w:rPr>
        <w:t xml:space="preserve"> </w:t>
      </w:r>
      <w:r w:rsidR="00C50A19" w:rsidRPr="00C50A19">
        <w:rPr>
          <w:sz w:val="28"/>
          <w:szCs w:val="28"/>
        </w:rPr>
        <w:t>76,90</w:t>
      </w:r>
      <w:r w:rsidRPr="00C50A19">
        <w:rPr>
          <w:sz w:val="28"/>
          <w:szCs w:val="28"/>
        </w:rPr>
        <w:t>%.</w:t>
      </w:r>
    </w:p>
    <w:p w:rsidR="00A572AC" w:rsidRPr="002807BE" w:rsidRDefault="00A572AC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2807BE">
        <w:rPr>
          <w:sz w:val="28"/>
          <w:szCs w:val="28"/>
        </w:rPr>
        <w:t>Структура доходов бюджета городского округа по доходам в  2018 год</w:t>
      </w:r>
      <w:r>
        <w:rPr>
          <w:sz w:val="28"/>
          <w:szCs w:val="28"/>
        </w:rPr>
        <w:t>у</w:t>
      </w:r>
      <w:r w:rsidRPr="002807BE">
        <w:rPr>
          <w:sz w:val="28"/>
          <w:szCs w:val="28"/>
        </w:rPr>
        <w:t xml:space="preserve"> представлена следующим образом:</w:t>
      </w:r>
    </w:p>
    <w:p w:rsidR="00A572AC" w:rsidRPr="00CF0CD8" w:rsidRDefault="00A572AC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CF0CD8">
        <w:rPr>
          <w:sz w:val="28"/>
          <w:szCs w:val="28"/>
        </w:rPr>
        <w:t>- налоговые и неналоговые доходы – 520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735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 </w:t>
      </w:r>
      <w:r w:rsidR="00CF0CD8" w:rsidRPr="00CF0CD8">
        <w:rPr>
          <w:sz w:val="28"/>
          <w:szCs w:val="28"/>
        </w:rPr>
        <w:t>12 тыс.</w:t>
      </w:r>
      <w:r w:rsidRPr="00CF0CD8">
        <w:rPr>
          <w:sz w:val="28"/>
          <w:szCs w:val="28"/>
        </w:rPr>
        <w:t xml:space="preserve"> 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 xml:space="preserve">, что составляет 23,45 процента в общем объеме доходов бюджета городского округа за отчетный период. Годовые плановые назначения по налоговым и неналоговым доходам исполнены на 101,80 процента; </w:t>
      </w:r>
    </w:p>
    <w:p w:rsidR="00A572AC" w:rsidRPr="00CF0CD8" w:rsidRDefault="00A572AC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CF0CD8">
        <w:rPr>
          <w:sz w:val="28"/>
          <w:szCs w:val="28"/>
        </w:rPr>
        <w:t>- безвозмездные поступления – 1 699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921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 69</w:t>
      </w:r>
      <w:r w:rsidR="00CF0CD8" w:rsidRPr="00CF0CD8">
        <w:rPr>
          <w:sz w:val="28"/>
          <w:szCs w:val="28"/>
        </w:rPr>
        <w:t xml:space="preserve"> тыс.</w:t>
      </w:r>
      <w:r w:rsidRPr="00CF0CD8">
        <w:rPr>
          <w:sz w:val="28"/>
          <w:szCs w:val="28"/>
        </w:rPr>
        <w:t xml:space="preserve"> 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 xml:space="preserve"> или 76,55 процента в общем объеме доходов бюджета городского округа за отчетный период. Годовые плановые назначения по безвозмездным поступлениям исполнены на 99,81 процента. </w:t>
      </w:r>
    </w:p>
    <w:p w:rsidR="00A572AC" w:rsidRPr="00CF0CD8" w:rsidRDefault="00A572AC" w:rsidP="00965E61">
      <w:pPr>
        <w:spacing w:line="216" w:lineRule="auto"/>
        <w:ind w:firstLine="720"/>
        <w:jc w:val="both"/>
        <w:rPr>
          <w:sz w:val="28"/>
          <w:szCs w:val="28"/>
        </w:rPr>
      </w:pPr>
      <w:proofErr w:type="gramStart"/>
      <w:r w:rsidRPr="00CF0CD8">
        <w:rPr>
          <w:sz w:val="28"/>
          <w:szCs w:val="28"/>
        </w:rPr>
        <w:lastRenderedPageBreak/>
        <w:t>По сравнению с аналогичным периодом 2017 года в 2018 году произошло снижение поступлений доходов (налоговые и неналоговые доходы сравниваются в сопоставимых условиях) на  44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070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13</w:t>
      </w:r>
      <w:r w:rsidR="00CF0CD8" w:rsidRPr="00CF0CD8">
        <w:rPr>
          <w:sz w:val="28"/>
          <w:szCs w:val="28"/>
        </w:rPr>
        <w:t xml:space="preserve"> тыс. </w:t>
      </w:r>
      <w:r w:rsidRPr="00CF0CD8">
        <w:rPr>
          <w:sz w:val="28"/>
          <w:szCs w:val="28"/>
        </w:rPr>
        <w:t>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 xml:space="preserve"> (при этом внутренний оборот межбюджетных трансфертов в 2017 году составил 67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746</w:t>
      </w:r>
      <w:r w:rsidR="00CF0CD8" w:rsidRPr="00CF0CD8">
        <w:rPr>
          <w:sz w:val="28"/>
          <w:szCs w:val="28"/>
        </w:rPr>
        <w:t xml:space="preserve">, 56 тыс. </w:t>
      </w:r>
      <w:r w:rsidRPr="00CF0CD8">
        <w:rPr>
          <w:sz w:val="28"/>
          <w:szCs w:val="28"/>
        </w:rPr>
        <w:t>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>) или на 1,95 процента (без учета внутреннего оборота 2017 года доходы возросли на 1,08 процента или на 23</w:t>
      </w:r>
      <w:proofErr w:type="gramEnd"/>
      <w:r w:rsidR="00CF0CD8" w:rsidRPr="00CF0CD8">
        <w:rPr>
          <w:sz w:val="28"/>
          <w:szCs w:val="28"/>
        </w:rPr>
        <w:t> </w:t>
      </w:r>
      <w:proofErr w:type="gramStart"/>
      <w:r w:rsidRPr="00CF0CD8">
        <w:rPr>
          <w:sz w:val="28"/>
          <w:szCs w:val="28"/>
        </w:rPr>
        <w:t>676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43</w:t>
      </w:r>
      <w:r w:rsidR="00CF0CD8" w:rsidRPr="00CF0CD8">
        <w:rPr>
          <w:sz w:val="28"/>
          <w:szCs w:val="28"/>
        </w:rPr>
        <w:t xml:space="preserve"> тыс.</w:t>
      </w:r>
      <w:r w:rsidRPr="00CF0CD8">
        <w:rPr>
          <w:sz w:val="28"/>
          <w:szCs w:val="28"/>
        </w:rPr>
        <w:t xml:space="preserve"> 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>).</w:t>
      </w:r>
      <w:proofErr w:type="gramEnd"/>
      <w:r w:rsidRPr="00CF0CD8">
        <w:rPr>
          <w:sz w:val="28"/>
          <w:szCs w:val="28"/>
        </w:rPr>
        <w:t xml:space="preserve"> В том числе налоговые доходы в сопоставимых условиях возросли на 1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502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26</w:t>
      </w:r>
      <w:r w:rsidR="00CF0CD8" w:rsidRPr="00CF0CD8">
        <w:rPr>
          <w:sz w:val="28"/>
          <w:szCs w:val="28"/>
        </w:rPr>
        <w:t xml:space="preserve"> тыс.</w:t>
      </w:r>
      <w:r w:rsidRPr="00CF0CD8">
        <w:rPr>
          <w:sz w:val="28"/>
          <w:szCs w:val="28"/>
        </w:rPr>
        <w:t xml:space="preserve"> 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>, неналоговые сократились на  38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197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85</w:t>
      </w:r>
      <w:r w:rsidR="00CF0CD8" w:rsidRPr="00CF0CD8">
        <w:rPr>
          <w:sz w:val="28"/>
          <w:szCs w:val="28"/>
        </w:rPr>
        <w:t xml:space="preserve"> тыс.</w:t>
      </w:r>
      <w:r w:rsidRPr="00CF0CD8">
        <w:rPr>
          <w:sz w:val="28"/>
          <w:szCs w:val="28"/>
        </w:rPr>
        <w:t xml:space="preserve"> 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>, безвозмездные поступления сократились на 7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374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55</w:t>
      </w:r>
      <w:r w:rsidR="00CF0CD8" w:rsidRPr="00CF0CD8">
        <w:rPr>
          <w:sz w:val="28"/>
          <w:szCs w:val="28"/>
        </w:rPr>
        <w:t xml:space="preserve"> тыс.</w:t>
      </w:r>
      <w:r w:rsidRPr="00CF0CD8">
        <w:rPr>
          <w:sz w:val="28"/>
          <w:szCs w:val="28"/>
        </w:rPr>
        <w:t xml:space="preserve"> 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 xml:space="preserve"> (без учета внутреннего оборота 2017 года возросли на 60</w:t>
      </w:r>
      <w:r w:rsidR="00CF0CD8" w:rsidRPr="00CF0CD8">
        <w:rPr>
          <w:sz w:val="28"/>
          <w:szCs w:val="28"/>
        </w:rPr>
        <w:t> </w:t>
      </w:r>
      <w:r w:rsidRPr="00CF0CD8">
        <w:rPr>
          <w:sz w:val="28"/>
          <w:szCs w:val="28"/>
        </w:rPr>
        <w:t>372</w:t>
      </w:r>
      <w:r w:rsidR="00CF0CD8" w:rsidRPr="00CF0CD8">
        <w:rPr>
          <w:sz w:val="28"/>
          <w:szCs w:val="28"/>
        </w:rPr>
        <w:t>,</w:t>
      </w:r>
      <w:r w:rsidRPr="00CF0CD8">
        <w:rPr>
          <w:sz w:val="28"/>
          <w:szCs w:val="28"/>
        </w:rPr>
        <w:t>01</w:t>
      </w:r>
      <w:r w:rsidR="00CF0CD8" w:rsidRPr="00CF0CD8">
        <w:rPr>
          <w:sz w:val="28"/>
          <w:szCs w:val="28"/>
        </w:rPr>
        <w:t xml:space="preserve"> тыс.</w:t>
      </w:r>
      <w:r w:rsidRPr="00CF0CD8">
        <w:rPr>
          <w:sz w:val="28"/>
          <w:szCs w:val="28"/>
        </w:rPr>
        <w:t xml:space="preserve"> рубл</w:t>
      </w:r>
      <w:r w:rsidR="00CF0CD8" w:rsidRPr="00CF0CD8">
        <w:rPr>
          <w:sz w:val="28"/>
          <w:szCs w:val="28"/>
        </w:rPr>
        <w:t>ей</w:t>
      </w:r>
      <w:r w:rsidRPr="00CF0CD8">
        <w:rPr>
          <w:sz w:val="28"/>
          <w:szCs w:val="28"/>
        </w:rPr>
        <w:t>).</w:t>
      </w:r>
    </w:p>
    <w:p w:rsidR="00B56B35" w:rsidRPr="000B41C0" w:rsidRDefault="00B56B35" w:rsidP="00965E61">
      <w:pPr>
        <w:spacing w:line="216" w:lineRule="auto"/>
        <w:ind w:firstLine="720"/>
        <w:jc w:val="both"/>
        <w:rPr>
          <w:color w:val="548DD4" w:themeColor="text2" w:themeTint="99"/>
          <w:sz w:val="28"/>
          <w:szCs w:val="28"/>
        </w:rPr>
      </w:pPr>
      <w:r w:rsidRPr="00D75030">
        <w:rPr>
          <w:sz w:val="28"/>
          <w:szCs w:val="28"/>
        </w:rPr>
        <w:t xml:space="preserve">В структуре налоговых и неналоговых доходов лидирующее место занимает налог на доходы физических лиц, удельный вес которого составляет </w:t>
      </w:r>
      <w:r w:rsidR="00D75030" w:rsidRPr="00D75030">
        <w:rPr>
          <w:sz w:val="28"/>
          <w:szCs w:val="28"/>
        </w:rPr>
        <w:t>47,62</w:t>
      </w:r>
      <w:r w:rsidRPr="00D75030">
        <w:rPr>
          <w:sz w:val="28"/>
          <w:szCs w:val="28"/>
        </w:rPr>
        <w:t xml:space="preserve"> процента от общей суммы налоговых и неналоговых доходов,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Pr="00D75030">
        <w:rPr>
          <w:sz w:val="28"/>
          <w:szCs w:val="28"/>
        </w:rPr>
        <w:t xml:space="preserve">поступивших в бюджет </w:t>
      </w:r>
      <w:r w:rsidR="00D75030" w:rsidRPr="00D75030">
        <w:rPr>
          <w:sz w:val="28"/>
          <w:szCs w:val="28"/>
        </w:rPr>
        <w:t>городского округа</w:t>
      </w:r>
      <w:r w:rsidRPr="00D75030">
        <w:rPr>
          <w:sz w:val="28"/>
          <w:szCs w:val="28"/>
        </w:rPr>
        <w:t xml:space="preserve"> в отчетном периоде</w:t>
      </w:r>
      <w:r w:rsidRPr="000B41C0">
        <w:rPr>
          <w:color w:val="548DD4" w:themeColor="text2" w:themeTint="99"/>
          <w:sz w:val="28"/>
          <w:szCs w:val="28"/>
        </w:rPr>
        <w:t xml:space="preserve">. </w:t>
      </w:r>
      <w:r w:rsidR="00D75030" w:rsidRPr="003F2E3E">
        <w:rPr>
          <w:sz w:val="28"/>
          <w:szCs w:val="28"/>
        </w:rPr>
        <w:t>При годовом плане в размере 246</w:t>
      </w:r>
      <w:r w:rsidR="00D75030">
        <w:rPr>
          <w:sz w:val="28"/>
          <w:szCs w:val="28"/>
        </w:rPr>
        <w:t> </w:t>
      </w:r>
      <w:r w:rsidR="00D75030" w:rsidRPr="003F2E3E">
        <w:rPr>
          <w:sz w:val="28"/>
          <w:szCs w:val="28"/>
        </w:rPr>
        <w:t>114</w:t>
      </w:r>
      <w:r w:rsidR="00D75030">
        <w:rPr>
          <w:sz w:val="28"/>
          <w:szCs w:val="28"/>
        </w:rPr>
        <w:t>,</w:t>
      </w:r>
      <w:r w:rsidR="00D75030" w:rsidRPr="003F2E3E">
        <w:rPr>
          <w:sz w:val="28"/>
          <w:szCs w:val="28"/>
        </w:rPr>
        <w:t>2</w:t>
      </w:r>
      <w:r w:rsidR="00D75030">
        <w:rPr>
          <w:sz w:val="28"/>
          <w:szCs w:val="28"/>
        </w:rPr>
        <w:t>6 тыс.</w:t>
      </w:r>
      <w:r w:rsidR="00D75030" w:rsidRPr="003F2E3E">
        <w:rPr>
          <w:sz w:val="28"/>
          <w:szCs w:val="28"/>
        </w:rPr>
        <w:t xml:space="preserve"> рубл</w:t>
      </w:r>
      <w:r w:rsidR="00D75030">
        <w:rPr>
          <w:sz w:val="28"/>
          <w:szCs w:val="28"/>
        </w:rPr>
        <w:t>ей</w:t>
      </w:r>
      <w:r w:rsidR="00D75030" w:rsidRPr="003F2E3E">
        <w:rPr>
          <w:sz w:val="28"/>
          <w:szCs w:val="28"/>
        </w:rPr>
        <w:t xml:space="preserve"> фактические поступления составили  247</w:t>
      </w:r>
      <w:r w:rsidR="00D75030">
        <w:rPr>
          <w:sz w:val="28"/>
          <w:szCs w:val="28"/>
        </w:rPr>
        <w:t> </w:t>
      </w:r>
      <w:r w:rsidR="00D75030" w:rsidRPr="003F2E3E">
        <w:rPr>
          <w:sz w:val="28"/>
          <w:szCs w:val="28"/>
        </w:rPr>
        <w:t>969</w:t>
      </w:r>
      <w:r w:rsidR="00D75030">
        <w:rPr>
          <w:sz w:val="28"/>
          <w:szCs w:val="28"/>
        </w:rPr>
        <w:t>,40 тыс.</w:t>
      </w:r>
      <w:r w:rsidR="008D7341">
        <w:rPr>
          <w:sz w:val="28"/>
          <w:szCs w:val="28"/>
        </w:rPr>
        <w:t xml:space="preserve"> </w:t>
      </w:r>
      <w:r w:rsidR="00D75030" w:rsidRPr="003F2E3E">
        <w:rPr>
          <w:sz w:val="28"/>
          <w:szCs w:val="28"/>
        </w:rPr>
        <w:t>рубл</w:t>
      </w:r>
      <w:r w:rsidR="00D75030">
        <w:rPr>
          <w:sz w:val="28"/>
          <w:szCs w:val="28"/>
        </w:rPr>
        <w:t>ей</w:t>
      </w:r>
      <w:r w:rsidRPr="000B41C0">
        <w:rPr>
          <w:color w:val="548DD4" w:themeColor="text2" w:themeTint="99"/>
          <w:sz w:val="28"/>
          <w:szCs w:val="28"/>
        </w:rPr>
        <w:t xml:space="preserve">, </w:t>
      </w:r>
      <w:r w:rsidRPr="00D75030">
        <w:rPr>
          <w:sz w:val="28"/>
          <w:szCs w:val="28"/>
        </w:rPr>
        <w:t xml:space="preserve">плановые показатели исполнены на </w:t>
      </w:r>
      <w:r w:rsidR="00D75030" w:rsidRPr="00D75030">
        <w:rPr>
          <w:sz w:val="28"/>
          <w:szCs w:val="28"/>
        </w:rPr>
        <w:t>100,75</w:t>
      </w:r>
      <w:r w:rsidRPr="00D75030">
        <w:rPr>
          <w:sz w:val="28"/>
          <w:szCs w:val="28"/>
        </w:rPr>
        <w:t xml:space="preserve"> процента.</w:t>
      </w:r>
      <w:r w:rsidRPr="000B41C0">
        <w:rPr>
          <w:color w:val="548DD4" w:themeColor="text2" w:themeTint="99"/>
          <w:sz w:val="28"/>
          <w:szCs w:val="28"/>
        </w:rPr>
        <w:t xml:space="preserve"> </w:t>
      </w:r>
    </w:p>
    <w:p w:rsidR="00D75030" w:rsidRDefault="00D75030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CF0CD8">
        <w:rPr>
          <w:sz w:val="28"/>
          <w:szCs w:val="28"/>
        </w:rPr>
        <w:t>К уровню</w:t>
      </w:r>
      <w:r w:rsidRPr="003F2E3E">
        <w:rPr>
          <w:sz w:val="28"/>
          <w:szCs w:val="28"/>
        </w:rPr>
        <w:t xml:space="preserve"> поступлений в консолидированный бюджет Изобильненского муниципального района Ставропольского края в 2017 году в сопоставимых условиях поступления НДФЛ в бюджет городского округа в аналогичном периоде </w:t>
      </w:r>
      <w:r w:rsidR="00CF0CD8">
        <w:rPr>
          <w:sz w:val="28"/>
          <w:szCs w:val="28"/>
        </w:rPr>
        <w:t>отчетного</w:t>
      </w:r>
      <w:r w:rsidRPr="003F2E3E">
        <w:rPr>
          <w:sz w:val="28"/>
          <w:szCs w:val="28"/>
        </w:rPr>
        <w:t xml:space="preserve"> финансового года возросли на  21</w:t>
      </w:r>
      <w:r w:rsidR="00CF0CD8">
        <w:rPr>
          <w:sz w:val="28"/>
          <w:szCs w:val="28"/>
        </w:rPr>
        <w:t> </w:t>
      </w:r>
      <w:r w:rsidRPr="003F2E3E">
        <w:rPr>
          <w:sz w:val="28"/>
          <w:szCs w:val="28"/>
        </w:rPr>
        <w:t>972</w:t>
      </w:r>
      <w:r w:rsidR="00CF0CD8">
        <w:rPr>
          <w:sz w:val="28"/>
          <w:szCs w:val="28"/>
        </w:rPr>
        <w:t>,</w:t>
      </w:r>
      <w:r w:rsidRPr="003F2E3E">
        <w:rPr>
          <w:sz w:val="28"/>
          <w:szCs w:val="28"/>
        </w:rPr>
        <w:t> 2</w:t>
      </w:r>
      <w:r w:rsidR="00CF0CD8">
        <w:rPr>
          <w:sz w:val="28"/>
          <w:szCs w:val="28"/>
        </w:rPr>
        <w:t>6 тыс.</w:t>
      </w:r>
      <w:r w:rsidRPr="003F2E3E">
        <w:rPr>
          <w:sz w:val="28"/>
          <w:szCs w:val="28"/>
        </w:rPr>
        <w:t xml:space="preserve"> рубл</w:t>
      </w:r>
      <w:r w:rsidR="00CF0CD8">
        <w:rPr>
          <w:sz w:val="28"/>
          <w:szCs w:val="28"/>
        </w:rPr>
        <w:t>ей</w:t>
      </w:r>
      <w:r w:rsidRPr="003F2E3E">
        <w:rPr>
          <w:sz w:val="28"/>
          <w:szCs w:val="28"/>
        </w:rPr>
        <w:t xml:space="preserve"> или на 9,72 процента.  Рост поступлений НДФЛ в отчетном периоде по отношению к соответствующему периоду 2017 года обусловлен ростом перечислений НДФЛ предприятиями, осуществляющими свою деятельность на инвестиционных площадках городского округа, увеличением минимального </w:t>
      </w:r>
      <w:proofErr w:type="gramStart"/>
      <w:r w:rsidRPr="003F2E3E">
        <w:rPr>
          <w:sz w:val="28"/>
          <w:szCs w:val="28"/>
        </w:rPr>
        <w:t>размера оплаты труда</w:t>
      </w:r>
      <w:proofErr w:type="gramEnd"/>
      <w:r w:rsidRPr="003F2E3E">
        <w:rPr>
          <w:sz w:val="28"/>
          <w:szCs w:val="28"/>
        </w:rPr>
        <w:t xml:space="preserve"> с 01 января и 01 мая 2018 года. </w:t>
      </w:r>
    </w:p>
    <w:p w:rsidR="00291563" w:rsidRPr="00291563" w:rsidRDefault="00175367" w:rsidP="00965E61">
      <w:pPr>
        <w:pStyle w:val="1"/>
        <w:spacing w:before="0" w:beforeAutospacing="0" w:after="0" w:afterAutospacing="0" w:line="216" w:lineRule="auto"/>
        <w:ind w:firstLine="709"/>
        <w:jc w:val="both"/>
        <w:rPr>
          <w:b w:val="0"/>
          <w:sz w:val="26"/>
          <w:szCs w:val="26"/>
        </w:rPr>
      </w:pPr>
      <w:r w:rsidRPr="00291563">
        <w:rPr>
          <w:b w:val="0"/>
          <w:spacing w:val="-2"/>
          <w:sz w:val="28"/>
          <w:szCs w:val="28"/>
        </w:rPr>
        <w:t xml:space="preserve">Доходы от уплаты акцизов на нефтепродукты, перераспределяемые через </w:t>
      </w:r>
      <w:r w:rsidRPr="00291563">
        <w:rPr>
          <w:b w:val="0"/>
          <w:sz w:val="28"/>
          <w:szCs w:val="28"/>
        </w:rPr>
        <w:t>Управление Федерального казначейства по Ставропольскому краю, за 201</w:t>
      </w:r>
      <w:r w:rsidR="00291563" w:rsidRPr="00291563">
        <w:rPr>
          <w:b w:val="0"/>
          <w:sz w:val="28"/>
          <w:szCs w:val="28"/>
        </w:rPr>
        <w:t>8</w:t>
      </w:r>
      <w:r w:rsidRPr="00291563">
        <w:rPr>
          <w:b w:val="0"/>
          <w:sz w:val="28"/>
          <w:szCs w:val="28"/>
        </w:rPr>
        <w:t xml:space="preserve"> год </w:t>
      </w:r>
      <w:r w:rsidRPr="00291563">
        <w:rPr>
          <w:b w:val="0"/>
          <w:spacing w:val="-1"/>
          <w:sz w:val="28"/>
          <w:szCs w:val="28"/>
        </w:rPr>
        <w:t xml:space="preserve">составили </w:t>
      </w:r>
      <w:r w:rsidR="00291563" w:rsidRPr="00291563">
        <w:rPr>
          <w:rFonts w:eastAsia="Times New Roman"/>
          <w:b w:val="0"/>
          <w:bCs w:val="0"/>
          <w:kern w:val="0"/>
          <w:sz w:val="28"/>
          <w:szCs w:val="28"/>
        </w:rPr>
        <w:t>28</w:t>
      </w:r>
      <w:r w:rsidR="00291563" w:rsidRPr="00291563">
        <w:rPr>
          <w:b w:val="0"/>
          <w:bCs w:val="0"/>
          <w:sz w:val="28"/>
          <w:szCs w:val="28"/>
        </w:rPr>
        <w:t> </w:t>
      </w:r>
      <w:r w:rsidR="00291563" w:rsidRPr="00291563">
        <w:rPr>
          <w:rFonts w:eastAsia="Times New Roman"/>
          <w:b w:val="0"/>
          <w:bCs w:val="0"/>
          <w:kern w:val="0"/>
          <w:sz w:val="28"/>
          <w:szCs w:val="28"/>
        </w:rPr>
        <w:t>105</w:t>
      </w:r>
      <w:r w:rsidR="00291563" w:rsidRPr="00291563">
        <w:rPr>
          <w:b w:val="0"/>
          <w:bCs w:val="0"/>
          <w:sz w:val="28"/>
          <w:szCs w:val="28"/>
        </w:rPr>
        <w:t>,</w:t>
      </w:r>
      <w:r w:rsidR="00291563" w:rsidRPr="00291563">
        <w:rPr>
          <w:rFonts w:eastAsia="Times New Roman"/>
          <w:b w:val="0"/>
          <w:bCs w:val="0"/>
          <w:kern w:val="0"/>
          <w:sz w:val="28"/>
          <w:szCs w:val="28"/>
        </w:rPr>
        <w:t>53</w:t>
      </w:r>
      <w:r w:rsidR="00291563" w:rsidRPr="00291563">
        <w:rPr>
          <w:b w:val="0"/>
          <w:bCs w:val="0"/>
          <w:sz w:val="28"/>
          <w:szCs w:val="28"/>
        </w:rPr>
        <w:t xml:space="preserve"> </w:t>
      </w:r>
      <w:r w:rsidR="00B56B35" w:rsidRPr="00291563">
        <w:rPr>
          <w:b w:val="0"/>
          <w:sz w:val="28"/>
          <w:szCs w:val="28"/>
        </w:rPr>
        <w:t xml:space="preserve">тыс.   рублей, или </w:t>
      </w:r>
      <w:r w:rsidR="00291563" w:rsidRPr="00291563">
        <w:rPr>
          <w:b w:val="0"/>
          <w:sz w:val="28"/>
          <w:szCs w:val="28"/>
        </w:rPr>
        <w:t>100,71</w:t>
      </w:r>
      <w:r w:rsidR="00B56B35" w:rsidRPr="00291563">
        <w:rPr>
          <w:b w:val="0"/>
          <w:sz w:val="28"/>
          <w:szCs w:val="28"/>
        </w:rPr>
        <w:t xml:space="preserve"> процента к годовым плановым назначениям. </w:t>
      </w:r>
      <w:r w:rsidR="00291563" w:rsidRPr="00291563">
        <w:rPr>
          <w:rFonts w:eastAsia="Times New Roman"/>
          <w:b w:val="0"/>
          <w:bCs w:val="0"/>
          <w:kern w:val="0"/>
          <w:sz w:val="28"/>
          <w:szCs w:val="28"/>
        </w:rPr>
        <w:t>Поступление акцизов на нефтепродукты по сравнению с аналогичным периодом прошлого года возросли на 2</w:t>
      </w:r>
      <w:r w:rsidR="00291563">
        <w:rPr>
          <w:rFonts w:eastAsia="Times New Roman"/>
          <w:b w:val="0"/>
          <w:bCs w:val="0"/>
          <w:kern w:val="0"/>
          <w:sz w:val="28"/>
          <w:szCs w:val="28"/>
        </w:rPr>
        <w:t> </w:t>
      </w:r>
      <w:r w:rsidR="00291563" w:rsidRPr="00291563">
        <w:rPr>
          <w:rFonts w:eastAsia="Times New Roman"/>
          <w:b w:val="0"/>
          <w:bCs w:val="0"/>
          <w:kern w:val="0"/>
          <w:sz w:val="28"/>
          <w:szCs w:val="28"/>
        </w:rPr>
        <w:t>615</w:t>
      </w:r>
      <w:r w:rsidR="00291563">
        <w:rPr>
          <w:rFonts w:eastAsia="Times New Roman"/>
          <w:b w:val="0"/>
          <w:bCs w:val="0"/>
          <w:kern w:val="0"/>
          <w:sz w:val="28"/>
          <w:szCs w:val="28"/>
        </w:rPr>
        <w:t>,07 тыс.</w:t>
      </w:r>
      <w:r w:rsidR="00291563" w:rsidRPr="00291563">
        <w:rPr>
          <w:rFonts w:eastAsia="Times New Roman"/>
          <w:b w:val="0"/>
          <w:bCs w:val="0"/>
          <w:kern w:val="0"/>
          <w:sz w:val="28"/>
          <w:szCs w:val="28"/>
        </w:rPr>
        <w:t xml:space="preserve"> рубл</w:t>
      </w:r>
      <w:r w:rsidR="00291563">
        <w:rPr>
          <w:rFonts w:eastAsia="Times New Roman"/>
          <w:b w:val="0"/>
          <w:bCs w:val="0"/>
          <w:kern w:val="0"/>
          <w:sz w:val="28"/>
          <w:szCs w:val="28"/>
        </w:rPr>
        <w:t>ей</w:t>
      </w:r>
      <w:r w:rsidR="00291563" w:rsidRPr="00291563">
        <w:rPr>
          <w:rFonts w:eastAsia="Times New Roman"/>
          <w:b w:val="0"/>
          <w:bCs w:val="0"/>
          <w:kern w:val="0"/>
          <w:sz w:val="28"/>
          <w:szCs w:val="28"/>
        </w:rPr>
        <w:t xml:space="preserve"> или на 10,26 процента</w:t>
      </w:r>
      <w:r w:rsidR="00291563" w:rsidRPr="00291563">
        <w:rPr>
          <w:b w:val="0"/>
          <w:sz w:val="26"/>
          <w:szCs w:val="26"/>
        </w:rPr>
        <w:t xml:space="preserve">. </w:t>
      </w:r>
    </w:p>
    <w:p w:rsidR="009D2E7A" w:rsidRPr="00066FF0" w:rsidRDefault="00175367" w:rsidP="00965E61">
      <w:pPr>
        <w:spacing w:line="216" w:lineRule="auto"/>
        <w:ind w:firstLine="720"/>
        <w:jc w:val="both"/>
        <w:rPr>
          <w:b/>
          <w:sz w:val="28"/>
          <w:szCs w:val="28"/>
        </w:rPr>
      </w:pPr>
      <w:r w:rsidRPr="00066FF0">
        <w:rPr>
          <w:sz w:val="28"/>
          <w:szCs w:val="28"/>
        </w:rPr>
        <w:t xml:space="preserve">Поступления от налогов на совокупный доход составляют </w:t>
      </w:r>
      <w:r w:rsidR="00066FF0" w:rsidRPr="00066FF0">
        <w:rPr>
          <w:sz w:val="28"/>
          <w:szCs w:val="28"/>
        </w:rPr>
        <w:t>9,35</w:t>
      </w:r>
      <w:r w:rsidRPr="00066FF0">
        <w:rPr>
          <w:sz w:val="28"/>
          <w:szCs w:val="28"/>
        </w:rPr>
        <w:t xml:space="preserve"> процентов в общем объеме налоговых доходов. Сюда входят: единый налог на вмененный доход для отдельных видов деятельности, единый сельскохозяйственный налог, и  налог, взимаемый в связи с применением патентной системы налогообложения. </w:t>
      </w:r>
    </w:p>
    <w:p w:rsidR="00C24CA2" w:rsidRDefault="00420FC8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29419C">
        <w:rPr>
          <w:sz w:val="28"/>
          <w:szCs w:val="28"/>
        </w:rPr>
        <w:t xml:space="preserve">Единый налог на вмененный доход для отдельных видов деятельности при уточненном плане </w:t>
      </w:r>
      <w:r w:rsidR="00C24CA2" w:rsidRPr="0029419C">
        <w:rPr>
          <w:sz w:val="28"/>
          <w:szCs w:val="28"/>
        </w:rPr>
        <w:t>28 100,00</w:t>
      </w:r>
      <w:r w:rsidRPr="0029419C">
        <w:rPr>
          <w:sz w:val="28"/>
          <w:szCs w:val="28"/>
        </w:rPr>
        <w:t xml:space="preserve"> тыс.  рублей, фактически поступил в сумме </w:t>
      </w:r>
      <w:r w:rsidR="00C24CA2" w:rsidRPr="0029419C">
        <w:rPr>
          <w:sz w:val="28"/>
          <w:szCs w:val="28"/>
        </w:rPr>
        <w:t xml:space="preserve">28 445,80 </w:t>
      </w:r>
      <w:r w:rsidRPr="0029419C">
        <w:rPr>
          <w:sz w:val="28"/>
          <w:szCs w:val="28"/>
        </w:rPr>
        <w:t xml:space="preserve">тыс.  рублей, или  </w:t>
      </w:r>
      <w:r w:rsidR="00C24CA2" w:rsidRPr="0029419C">
        <w:rPr>
          <w:sz w:val="28"/>
          <w:szCs w:val="28"/>
        </w:rPr>
        <w:t>101,23</w:t>
      </w:r>
      <w:r w:rsidRPr="0029419C">
        <w:rPr>
          <w:sz w:val="28"/>
          <w:szCs w:val="28"/>
        </w:rPr>
        <w:t xml:space="preserve"> процента.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="00C24CA2" w:rsidRPr="00BB5FD7">
        <w:rPr>
          <w:sz w:val="28"/>
          <w:szCs w:val="28"/>
        </w:rPr>
        <w:t>По сравнению с аналогичным периодом 2017 года объем поступлений по указанному налогу уменьшился на 5</w:t>
      </w:r>
      <w:r w:rsidR="00C24CA2">
        <w:rPr>
          <w:sz w:val="28"/>
          <w:szCs w:val="28"/>
        </w:rPr>
        <w:t> </w:t>
      </w:r>
      <w:r w:rsidR="00C24CA2" w:rsidRPr="00BB5FD7">
        <w:rPr>
          <w:sz w:val="28"/>
          <w:szCs w:val="28"/>
        </w:rPr>
        <w:t>806</w:t>
      </w:r>
      <w:r w:rsidR="00C24CA2">
        <w:rPr>
          <w:sz w:val="28"/>
          <w:szCs w:val="28"/>
        </w:rPr>
        <w:t>,45 тыс.</w:t>
      </w:r>
      <w:r w:rsidR="00C24CA2" w:rsidRPr="00BB5FD7">
        <w:rPr>
          <w:sz w:val="28"/>
          <w:szCs w:val="28"/>
        </w:rPr>
        <w:t xml:space="preserve"> рубл</w:t>
      </w:r>
      <w:r w:rsidR="00C24CA2">
        <w:rPr>
          <w:sz w:val="28"/>
          <w:szCs w:val="28"/>
        </w:rPr>
        <w:t>ей</w:t>
      </w:r>
      <w:r w:rsidR="00C24CA2" w:rsidRPr="00BB5FD7">
        <w:rPr>
          <w:sz w:val="28"/>
          <w:szCs w:val="28"/>
        </w:rPr>
        <w:t xml:space="preserve"> или на 16,95 процента. </w:t>
      </w:r>
      <w:proofErr w:type="gramStart"/>
      <w:r w:rsidR="00C24CA2" w:rsidRPr="00BB5FD7">
        <w:rPr>
          <w:sz w:val="28"/>
          <w:szCs w:val="28"/>
        </w:rPr>
        <w:t>Снижение поступлений объясняется уменьшением количества плательщиков ЕНВД по сравнению с аналогичным периодом прошлого года</w:t>
      </w:r>
      <w:r w:rsidR="00C24CA2">
        <w:rPr>
          <w:sz w:val="28"/>
          <w:szCs w:val="28"/>
        </w:rPr>
        <w:t>,</w:t>
      </w:r>
      <w:r w:rsidR="00C24CA2" w:rsidRPr="00BB5FD7">
        <w:rPr>
          <w:sz w:val="28"/>
          <w:szCs w:val="28"/>
        </w:rPr>
        <w:t xml:space="preserve"> в связи с переходом налогоплательщиков с системы налогообложения</w:t>
      </w:r>
      <w:r w:rsidR="00C24CA2">
        <w:rPr>
          <w:sz w:val="28"/>
          <w:szCs w:val="28"/>
        </w:rPr>
        <w:t>,</w:t>
      </w:r>
      <w:r w:rsidR="00C24CA2" w:rsidRPr="00BB5FD7">
        <w:rPr>
          <w:sz w:val="28"/>
          <w:szCs w:val="28"/>
        </w:rPr>
        <w:t xml:space="preserve"> в виде единого налога на вмененный доход на патентную систему налогообложения, а также снижением налогооблагаемой базы по ЕНВД</w:t>
      </w:r>
      <w:r w:rsidR="00CF0CD8">
        <w:rPr>
          <w:sz w:val="28"/>
          <w:szCs w:val="28"/>
        </w:rPr>
        <w:t>,</w:t>
      </w:r>
      <w:r w:rsidR="00C24CA2" w:rsidRPr="00BB5FD7">
        <w:rPr>
          <w:sz w:val="28"/>
          <w:szCs w:val="28"/>
        </w:rPr>
        <w:t xml:space="preserve"> в связи с закрытием торговых точек, магазинов, уменьшением торговой площади, а так же возможностью получения вычета в связи с приобретением</w:t>
      </w:r>
      <w:proofErr w:type="gramEnd"/>
      <w:r w:rsidR="00C24CA2" w:rsidRPr="00BB5FD7">
        <w:rPr>
          <w:sz w:val="28"/>
          <w:szCs w:val="28"/>
        </w:rPr>
        <w:t xml:space="preserve"> контрольно-кассовой техники нового образца</w:t>
      </w:r>
      <w:r w:rsidR="00C24CA2">
        <w:rPr>
          <w:sz w:val="28"/>
          <w:szCs w:val="28"/>
        </w:rPr>
        <w:t>.</w:t>
      </w:r>
    </w:p>
    <w:p w:rsidR="00C24CA2" w:rsidRDefault="00420FC8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C24CA2">
        <w:rPr>
          <w:sz w:val="28"/>
          <w:szCs w:val="28"/>
        </w:rPr>
        <w:t xml:space="preserve">Единый  сельскохозяйственный  налог  при годовом плане  </w:t>
      </w:r>
      <w:r w:rsidR="00C24CA2" w:rsidRPr="00C24CA2">
        <w:rPr>
          <w:sz w:val="28"/>
          <w:szCs w:val="28"/>
        </w:rPr>
        <w:t>8 587,78</w:t>
      </w:r>
      <w:r w:rsidRPr="00C24CA2">
        <w:rPr>
          <w:sz w:val="28"/>
          <w:szCs w:val="28"/>
        </w:rPr>
        <w:t xml:space="preserve"> тыс. рубл</w:t>
      </w:r>
      <w:r w:rsidR="00CF0CD8">
        <w:rPr>
          <w:sz w:val="28"/>
          <w:szCs w:val="28"/>
        </w:rPr>
        <w:t>ей</w:t>
      </w:r>
      <w:r w:rsidRPr="00C24CA2">
        <w:rPr>
          <w:sz w:val="28"/>
          <w:szCs w:val="28"/>
        </w:rPr>
        <w:t xml:space="preserve"> поступил в сумме  </w:t>
      </w:r>
      <w:r w:rsidR="00C24CA2" w:rsidRPr="00C24CA2">
        <w:rPr>
          <w:sz w:val="28"/>
          <w:szCs w:val="28"/>
        </w:rPr>
        <w:t>8 594,35</w:t>
      </w:r>
      <w:r w:rsidRPr="00C24CA2">
        <w:rPr>
          <w:sz w:val="28"/>
          <w:szCs w:val="28"/>
        </w:rPr>
        <w:t xml:space="preserve"> тыс.  рублей,  или </w:t>
      </w:r>
      <w:r w:rsidR="00C24CA2" w:rsidRPr="00C24CA2">
        <w:rPr>
          <w:sz w:val="28"/>
          <w:szCs w:val="28"/>
        </w:rPr>
        <w:t>100,08</w:t>
      </w:r>
      <w:r w:rsidRPr="00C24CA2">
        <w:rPr>
          <w:sz w:val="28"/>
          <w:szCs w:val="28"/>
        </w:rPr>
        <w:t xml:space="preserve"> процента.  К  уровню 2016 года  поступления увеличились на 2 571,46 тыс.  рублей или на 39,40 процента.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="00C24CA2" w:rsidRPr="00BB5FD7">
        <w:rPr>
          <w:sz w:val="28"/>
          <w:szCs w:val="28"/>
        </w:rPr>
        <w:t xml:space="preserve">К  уровню поступлений года, предшествующего отчетному </w:t>
      </w:r>
      <w:r w:rsidR="00C24CA2" w:rsidRPr="00BB5FD7">
        <w:rPr>
          <w:sz w:val="28"/>
          <w:szCs w:val="28"/>
        </w:rPr>
        <w:lastRenderedPageBreak/>
        <w:t xml:space="preserve">поступления от данного доходного источника сократились на 9 602 675,49 рубля или на 52,77 процента. Снижение поступлений обусловлено переходом АО СП «Новотроицкое» на общую систему налогообложения; снижением доходов от реализации сельхозпродукции ИП Барановым В.В., ООО «М.И.К», ООО СП «Лучезарное»; </w:t>
      </w:r>
      <w:proofErr w:type="gramStart"/>
      <w:r w:rsidR="00C24CA2" w:rsidRPr="00BB5FD7">
        <w:rPr>
          <w:sz w:val="28"/>
          <w:szCs w:val="28"/>
        </w:rPr>
        <w:t>получением СПК (КОЛХОЗ) «РАССВЕТ» основной доли дохода от реализации сельхозпродукции в первом полугодии 2017 года, и уплатой налога по сроку 25.07.2017, превышающей сумму налога к уплате за 2017 год, снижение налогооблагаемой базы по данному плательщику за 1 полугодие 2018 года к 6 месяцам 2017 года в связи с приобретением сельхозтехники (таким образом, данный плательщик по итогам декларации за 2017 год</w:t>
      </w:r>
      <w:proofErr w:type="gramEnd"/>
      <w:r w:rsidR="00C24CA2" w:rsidRPr="00BB5FD7">
        <w:rPr>
          <w:sz w:val="28"/>
          <w:szCs w:val="28"/>
        </w:rPr>
        <w:t xml:space="preserve"> </w:t>
      </w:r>
      <w:proofErr w:type="gramStart"/>
      <w:r w:rsidR="00C24CA2" w:rsidRPr="00BB5FD7">
        <w:rPr>
          <w:sz w:val="28"/>
          <w:szCs w:val="28"/>
        </w:rPr>
        <w:t xml:space="preserve">не уплачивал налог в 2018 году; снижение поступлений за 9 месяцев 2018 года к  аналогичному периоду 2017 года составило – 827 685,00 рублей); наличием у АО «Солнечный» переплаты по декларации за 2017 год, использованной при оплате налога за 1 полугодие 2018 года (снижение поступлений в отчетном периоде по отношению </w:t>
      </w:r>
      <w:r w:rsidR="00C24CA2" w:rsidRPr="00660D59">
        <w:rPr>
          <w:sz w:val="28"/>
          <w:szCs w:val="28"/>
        </w:rPr>
        <w:t>к аналогичному периоду 2016 года составило – 3</w:t>
      </w:r>
      <w:r w:rsidR="00C24CA2">
        <w:rPr>
          <w:sz w:val="28"/>
          <w:szCs w:val="28"/>
        </w:rPr>
        <w:t> </w:t>
      </w:r>
      <w:r w:rsidR="00C24CA2" w:rsidRPr="00660D59">
        <w:rPr>
          <w:sz w:val="28"/>
          <w:szCs w:val="28"/>
        </w:rPr>
        <w:t>563</w:t>
      </w:r>
      <w:r w:rsidR="00C24CA2">
        <w:rPr>
          <w:sz w:val="28"/>
          <w:szCs w:val="28"/>
        </w:rPr>
        <w:t>,52 тыс.</w:t>
      </w:r>
      <w:r w:rsidR="00C24CA2" w:rsidRPr="00660D59">
        <w:rPr>
          <w:sz w:val="28"/>
          <w:szCs w:val="28"/>
        </w:rPr>
        <w:t xml:space="preserve"> рублей).</w:t>
      </w:r>
      <w:proofErr w:type="gramEnd"/>
    </w:p>
    <w:p w:rsidR="00C24CA2" w:rsidRDefault="00420FC8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C24CA2">
        <w:rPr>
          <w:sz w:val="28"/>
          <w:szCs w:val="28"/>
        </w:rPr>
        <w:t xml:space="preserve">Налог, взимаемый в связи с применением патентной системы налогообложения при плане </w:t>
      </w:r>
      <w:r w:rsidR="00C24CA2" w:rsidRPr="00C24CA2">
        <w:rPr>
          <w:sz w:val="28"/>
          <w:szCs w:val="28"/>
        </w:rPr>
        <w:t>3 459,82</w:t>
      </w:r>
      <w:r w:rsidRPr="00C24CA2">
        <w:rPr>
          <w:sz w:val="28"/>
          <w:szCs w:val="28"/>
        </w:rPr>
        <w:t xml:space="preserve"> тыс.  рублей поступил в сумме 3</w:t>
      </w:r>
      <w:r w:rsidR="00C24CA2" w:rsidRPr="00C24CA2">
        <w:rPr>
          <w:sz w:val="28"/>
          <w:szCs w:val="28"/>
        </w:rPr>
        <w:t> 514,07</w:t>
      </w:r>
      <w:r w:rsidRPr="00C24CA2">
        <w:rPr>
          <w:sz w:val="28"/>
          <w:szCs w:val="28"/>
        </w:rPr>
        <w:t xml:space="preserve"> тыс.</w:t>
      </w:r>
      <w:r w:rsidR="00A16D39" w:rsidRPr="00C24CA2">
        <w:rPr>
          <w:sz w:val="28"/>
          <w:szCs w:val="28"/>
        </w:rPr>
        <w:t xml:space="preserve"> </w:t>
      </w:r>
      <w:r w:rsidRPr="00C24CA2">
        <w:rPr>
          <w:sz w:val="28"/>
          <w:szCs w:val="28"/>
        </w:rPr>
        <w:t>рублей</w:t>
      </w:r>
      <w:r w:rsidR="00A16D39" w:rsidRPr="00C24CA2">
        <w:rPr>
          <w:sz w:val="28"/>
          <w:szCs w:val="28"/>
        </w:rPr>
        <w:t>, или</w:t>
      </w:r>
      <w:r w:rsidRPr="00C24CA2">
        <w:rPr>
          <w:sz w:val="28"/>
          <w:szCs w:val="28"/>
        </w:rPr>
        <w:t xml:space="preserve"> </w:t>
      </w:r>
      <w:r w:rsidR="00C24CA2" w:rsidRPr="00C24CA2">
        <w:rPr>
          <w:sz w:val="28"/>
          <w:szCs w:val="28"/>
        </w:rPr>
        <w:t>101,57</w:t>
      </w:r>
      <w:r w:rsidRPr="00C24CA2">
        <w:rPr>
          <w:sz w:val="28"/>
          <w:szCs w:val="28"/>
        </w:rPr>
        <w:t xml:space="preserve"> процента. </w:t>
      </w:r>
      <w:r w:rsidR="00A16D39" w:rsidRPr="00C24CA2">
        <w:rPr>
          <w:sz w:val="28"/>
          <w:szCs w:val="28"/>
        </w:rPr>
        <w:t>П</w:t>
      </w:r>
      <w:r w:rsidRPr="00C24CA2">
        <w:rPr>
          <w:sz w:val="28"/>
          <w:szCs w:val="28"/>
        </w:rPr>
        <w:t>о сравнению с 201</w:t>
      </w:r>
      <w:r w:rsidR="00C24CA2" w:rsidRPr="00C24CA2">
        <w:rPr>
          <w:sz w:val="28"/>
          <w:szCs w:val="28"/>
        </w:rPr>
        <w:t>7</w:t>
      </w:r>
      <w:r w:rsidRPr="00C24CA2">
        <w:rPr>
          <w:sz w:val="28"/>
          <w:szCs w:val="28"/>
        </w:rPr>
        <w:t xml:space="preserve"> год</w:t>
      </w:r>
      <w:r w:rsidR="00A16D39" w:rsidRPr="00C24CA2">
        <w:rPr>
          <w:sz w:val="28"/>
          <w:szCs w:val="28"/>
        </w:rPr>
        <w:t>ом</w:t>
      </w:r>
      <w:r w:rsidRPr="00C24CA2">
        <w:rPr>
          <w:sz w:val="28"/>
          <w:szCs w:val="28"/>
        </w:rPr>
        <w:t>, поступления увеличились на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="00C24CA2" w:rsidRPr="00660D59">
        <w:rPr>
          <w:sz w:val="28"/>
          <w:szCs w:val="28"/>
        </w:rPr>
        <w:t>9,67 процента или на 309</w:t>
      </w:r>
      <w:r w:rsidR="00C24CA2">
        <w:rPr>
          <w:sz w:val="28"/>
          <w:szCs w:val="28"/>
        </w:rPr>
        <w:t>,</w:t>
      </w:r>
      <w:r w:rsidR="00C24CA2" w:rsidRPr="00660D59">
        <w:rPr>
          <w:sz w:val="28"/>
          <w:szCs w:val="28"/>
        </w:rPr>
        <w:t>85</w:t>
      </w:r>
      <w:r w:rsidR="00C24CA2">
        <w:rPr>
          <w:sz w:val="28"/>
          <w:szCs w:val="28"/>
        </w:rPr>
        <w:t xml:space="preserve"> тыс.</w:t>
      </w:r>
      <w:r w:rsidR="00C24CA2" w:rsidRPr="00660D59">
        <w:rPr>
          <w:sz w:val="28"/>
          <w:szCs w:val="28"/>
        </w:rPr>
        <w:t xml:space="preserve"> рубл</w:t>
      </w:r>
      <w:r w:rsidR="00C24CA2">
        <w:rPr>
          <w:sz w:val="28"/>
          <w:szCs w:val="28"/>
        </w:rPr>
        <w:t>ей</w:t>
      </w:r>
      <w:r w:rsidR="00C24CA2" w:rsidRPr="00660D59">
        <w:rPr>
          <w:sz w:val="28"/>
          <w:szCs w:val="28"/>
        </w:rPr>
        <w:t>. Рост поступлений к аналогичному периоду 2017 года связан с  увеличением количества выданных патентов индивидуальным предпринимателям, в том числе перешедших с ЕНВД на патентную систему налогообложения</w:t>
      </w:r>
      <w:r w:rsidR="00C24CA2">
        <w:rPr>
          <w:sz w:val="28"/>
          <w:szCs w:val="28"/>
        </w:rPr>
        <w:t>.</w:t>
      </w:r>
    </w:p>
    <w:p w:rsidR="004F11DD" w:rsidRPr="00660D59" w:rsidRDefault="004F11DD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660D59">
        <w:rPr>
          <w:sz w:val="28"/>
          <w:szCs w:val="28"/>
        </w:rPr>
        <w:t>Налог на имущество физических лиц при годовом плане 17</w:t>
      </w:r>
      <w:r>
        <w:rPr>
          <w:sz w:val="28"/>
          <w:szCs w:val="28"/>
        </w:rPr>
        <w:t> </w:t>
      </w:r>
      <w:r w:rsidRPr="00660D59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Pr="00660D59">
        <w:rPr>
          <w:sz w:val="28"/>
          <w:szCs w:val="28"/>
        </w:rPr>
        <w:t>00</w:t>
      </w:r>
      <w:r>
        <w:rPr>
          <w:sz w:val="28"/>
          <w:szCs w:val="28"/>
        </w:rPr>
        <w:t xml:space="preserve"> тыс.</w:t>
      </w:r>
      <w:r w:rsidRPr="00660D5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D59">
        <w:rPr>
          <w:sz w:val="28"/>
          <w:szCs w:val="28"/>
        </w:rPr>
        <w:t xml:space="preserve"> поступил в размере 19</w:t>
      </w:r>
      <w:r>
        <w:rPr>
          <w:sz w:val="28"/>
          <w:szCs w:val="28"/>
        </w:rPr>
        <w:t> </w:t>
      </w:r>
      <w:r w:rsidRPr="00660D59">
        <w:rPr>
          <w:sz w:val="28"/>
          <w:szCs w:val="28"/>
        </w:rPr>
        <w:t>097</w:t>
      </w:r>
      <w:r>
        <w:rPr>
          <w:sz w:val="28"/>
          <w:szCs w:val="28"/>
        </w:rPr>
        <w:t>,</w:t>
      </w:r>
      <w:r w:rsidRPr="00660D59">
        <w:rPr>
          <w:sz w:val="28"/>
          <w:szCs w:val="28"/>
        </w:rPr>
        <w:t>56</w:t>
      </w:r>
      <w:r>
        <w:rPr>
          <w:sz w:val="28"/>
          <w:szCs w:val="28"/>
        </w:rPr>
        <w:t xml:space="preserve"> тыс.</w:t>
      </w:r>
      <w:r w:rsidRPr="00660D5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D59">
        <w:rPr>
          <w:sz w:val="28"/>
          <w:szCs w:val="28"/>
        </w:rPr>
        <w:t>. Годовой план выполнен на 107,90 процента. По отношению к уровню поступлений в консолидированный бюджет Изобильненского муниципального района Ставропольского края в 2017 году в отчетном периоде поступления возросли на 4</w:t>
      </w:r>
      <w:r>
        <w:rPr>
          <w:sz w:val="28"/>
          <w:szCs w:val="28"/>
        </w:rPr>
        <w:t> </w:t>
      </w:r>
      <w:r w:rsidRPr="00660D59">
        <w:rPr>
          <w:sz w:val="28"/>
          <w:szCs w:val="28"/>
        </w:rPr>
        <w:t>513</w:t>
      </w:r>
      <w:r>
        <w:rPr>
          <w:sz w:val="28"/>
          <w:szCs w:val="28"/>
        </w:rPr>
        <w:t>,</w:t>
      </w:r>
      <w:r w:rsidRPr="00660D59">
        <w:rPr>
          <w:sz w:val="28"/>
          <w:szCs w:val="28"/>
        </w:rPr>
        <w:t>4</w:t>
      </w:r>
      <w:r>
        <w:rPr>
          <w:sz w:val="28"/>
          <w:szCs w:val="28"/>
        </w:rPr>
        <w:t>9 тыс.</w:t>
      </w:r>
      <w:r w:rsidRPr="00660D5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D59">
        <w:rPr>
          <w:sz w:val="28"/>
          <w:szCs w:val="28"/>
        </w:rPr>
        <w:t xml:space="preserve"> или на 30,95 процента. Рост по данному доходному источнику обусловлен более ранними сроками рассылки налоговых уведомлений в 2018 году по сравнению с 2017 годом; наступлением второго года переходного периода на исчисление </w:t>
      </w:r>
      <w:proofErr w:type="gramStart"/>
      <w:r w:rsidRPr="00660D59">
        <w:rPr>
          <w:sz w:val="28"/>
          <w:szCs w:val="28"/>
        </w:rPr>
        <w:t>налога</w:t>
      </w:r>
      <w:proofErr w:type="gramEnd"/>
      <w:r w:rsidRPr="00660D59">
        <w:rPr>
          <w:sz w:val="28"/>
          <w:szCs w:val="28"/>
        </w:rPr>
        <w:t xml:space="preserve"> на имущество физических лиц исходя из кадастровой стоимости (при расчете налога за 2017 год учитывается 40% от разницы между налогом, исчисленным от кадастровой и инвентаризационной стоимости; при расчете за 2016 в расчете учитывалось – 20%); включением дополнительных объектов налогообложения в перечень торговых объектов площадью свыше </w:t>
      </w:r>
      <w:smartTag w:uri="urn:schemas-microsoft-com:office:smarttags" w:element="metricconverter">
        <w:smartTagPr>
          <w:attr w:name="ProductID" w:val="250 кв. м"/>
        </w:smartTagPr>
        <w:r w:rsidRPr="00660D59">
          <w:rPr>
            <w:sz w:val="28"/>
            <w:szCs w:val="28"/>
          </w:rPr>
          <w:t>250 кв. м</w:t>
        </w:r>
      </w:smartTag>
      <w:r w:rsidRPr="00660D59">
        <w:rPr>
          <w:sz w:val="28"/>
          <w:szCs w:val="28"/>
        </w:rPr>
        <w:t>., облагаемых налогом исходя из кадастровой стоимости, а так же переходом прав собственности по поименованным объектам от юридических лиц к физическим лицам.</w:t>
      </w:r>
    </w:p>
    <w:p w:rsidR="004F11DD" w:rsidRPr="008753BD" w:rsidRDefault="004F11DD" w:rsidP="00965E61">
      <w:pPr>
        <w:spacing w:line="216" w:lineRule="auto"/>
        <w:ind w:firstLine="720"/>
        <w:jc w:val="both"/>
        <w:rPr>
          <w:color w:val="FF0000"/>
          <w:sz w:val="28"/>
          <w:szCs w:val="28"/>
        </w:rPr>
      </w:pPr>
      <w:r w:rsidRPr="00436A4A">
        <w:rPr>
          <w:sz w:val="28"/>
          <w:szCs w:val="28"/>
        </w:rPr>
        <w:t>Земельный налог при годовом плане 87</w:t>
      </w:r>
      <w:r>
        <w:rPr>
          <w:sz w:val="28"/>
          <w:szCs w:val="28"/>
        </w:rPr>
        <w:t> </w:t>
      </w:r>
      <w:r w:rsidRPr="00436A4A">
        <w:rPr>
          <w:sz w:val="28"/>
          <w:szCs w:val="28"/>
        </w:rPr>
        <w:t>721</w:t>
      </w:r>
      <w:r>
        <w:rPr>
          <w:sz w:val="28"/>
          <w:szCs w:val="28"/>
        </w:rPr>
        <w:t>,</w:t>
      </w:r>
      <w:r w:rsidRPr="00436A4A">
        <w:rPr>
          <w:sz w:val="28"/>
          <w:szCs w:val="28"/>
        </w:rPr>
        <w:t>1</w:t>
      </w:r>
      <w:r>
        <w:rPr>
          <w:sz w:val="28"/>
          <w:szCs w:val="28"/>
        </w:rPr>
        <w:t>9 тыс.</w:t>
      </w:r>
      <w:r w:rsidRPr="00436A4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36A4A">
        <w:rPr>
          <w:sz w:val="28"/>
          <w:szCs w:val="28"/>
        </w:rPr>
        <w:t xml:space="preserve"> поступил в объеме 89</w:t>
      </w:r>
      <w:r>
        <w:rPr>
          <w:sz w:val="28"/>
          <w:szCs w:val="28"/>
        </w:rPr>
        <w:t> </w:t>
      </w:r>
      <w:r w:rsidRPr="00436A4A">
        <w:rPr>
          <w:sz w:val="28"/>
          <w:szCs w:val="28"/>
        </w:rPr>
        <w:t>527</w:t>
      </w:r>
      <w:r>
        <w:rPr>
          <w:sz w:val="28"/>
          <w:szCs w:val="28"/>
        </w:rPr>
        <w:t>,</w:t>
      </w:r>
      <w:r w:rsidRPr="00436A4A">
        <w:rPr>
          <w:sz w:val="28"/>
          <w:szCs w:val="28"/>
        </w:rPr>
        <w:t>84</w:t>
      </w:r>
      <w:r>
        <w:rPr>
          <w:sz w:val="28"/>
          <w:szCs w:val="28"/>
        </w:rPr>
        <w:t xml:space="preserve"> тыс.</w:t>
      </w:r>
      <w:r w:rsidRPr="00436A4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36A4A">
        <w:rPr>
          <w:sz w:val="28"/>
          <w:szCs w:val="28"/>
        </w:rPr>
        <w:t>. Годовой план выполнен на 102,06 процента. По отношению к уровню поступлений 2017 года данный вид доходов сократился на 11</w:t>
      </w:r>
      <w:r>
        <w:rPr>
          <w:sz w:val="28"/>
          <w:szCs w:val="28"/>
        </w:rPr>
        <w:t> </w:t>
      </w:r>
      <w:r w:rsidRPr="00436A4A">
        <w:rPr>
          <w:sz w:val="28"/>
          <w:szCs w:val="28"/>
        </w:rPr>
        <w:t>557</w:t>
      </w:r>
      <w:r>
        <w:rPr>
          <w:sz w:val="28"/>
          <w:szCs w:val="28"/>
        </w:rPr>
        <w:t>,95 тыс.</w:t>
      </w:r>
      <w:r w:rsidRPr="00436A4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36A4A">
        <w:rPr>
          <w:sz w:val="28"/>
          <w:szCs w:val="28"/>
        </w:rPr>
        <w:t xml:space="preserve"> или на 11,43 процента.</w:t>
      </w:r>
      <w:r>
        <w:rPr>
          <w:sz w:val="28"/>
          <w:szCs w:val="28"/>
        </w:rPr>
        <w:t xml:space="preserve"> Снижение поступлений по земельному налогу с организаций на 17,01 процента</w:t>
      </w:r>
      <w:r w:rsidRPr="00436A4A">
        <w:rPr>
          <w:sz w:val="28"/>
          <w:szCs w:val="28"/>
        </w:rPr>
        <w:t xml:space="preserve"> произошло в результате снижения кадастровой стоимости земельных участков, в судебном порядке, по результатам комиссии </w:t>
      </w:r>
      <w:proofErr w:type="spellStart"/>
      <w:r w:rsidRPr="00436A4A">
        <w:rPr>
          <w:sz w:val="28"/>
          <w:szCs w:val="28"/>
        </w:rPr>
        <w:t>Росреестра</w:t>
      </w:r>
      <w:proofErr w:type="spellEnd"/>
      <w:r w:rsidRPr="00436A4A">
        <w:rPr>
          <w:sz w:val="28"/>
          <w:szCs w:val="28"/>
        </w:rPr>
        <w:t xml:space="preserve"> по пересмотру кадастровой стоимости, в результате исправления технических ошибок допущенных при установлении кадастровой стоимости. Наибольшее снижение поступлений произошло</w:t>
      </w:r>
      <w:r w:rsidRPr="008753BD">
        <w:rPr>
          <w:color w:val="FF0000"/>
          <w:sz w:val="28"/>
          <w:szCs w:val="28"/>
        </w:rPr>
        <w:t xml:space="preserve"> </w:t>
      </w:r>
      <w:r w:rsidRPr="001306D3">
        <w:rPr>
          <w:sz w:val="28"/>
          <w:szCs w:val="28"/>
        </w:rPr>
        <w:t>п</w:t>
      </w:r>
      <w:proofErr w:type="gramStart"/>
      <w:r w:rsidRPr="001306D3">
        <w:rPr>
          <w:sz w:val="28"/>
          <w:szCs w:val="28"/>
        </w:rPr>
        <w:t>о ООО</w:t>
      </w:r>
      <w:proofErr w:type="gramEnd"/>
      <w:r w:rsidRPr="001306D3">
        <w:rPr>
          <w:sz w:val="28"/>
          <w:szCs w:val="28"/>
        </w:rPr>
        <w:t xml:space="preserve"> "Изобильненский сахарный завод" (поступления по земельному налогу</w:t>
      </w:r>
      <w:r w:rsidRPr="0062144D">
        <w:rPr>
          <w:sz w:val="28"/>
          <w:szCs w:val="28"/>
        </w:rPr>
        <w:t xml:space="preserve"> в 2018 по </w:t>
      </w:r>
      <w:r w:rsidRPr="00446BE9">
        <w:rPr>
          <w:sz w:val="28"/>
          <w:szCs w:val="28"/>
        </w:rPr>
        <w:t>отношению к уровню 2017 года снизились на 6</w:t>
      </w:r>
      <w:r>
        <w:rPr>
          <w:sz w:val="28"/>
          <w:szCs w:val="28"/>
        </w:rPr>
        <w:t> </w:t>
      </w:r>
      <w:r w:rsidRPr="00446BE9">
        <w:rPr>
          <w:sz w:val="28"/>
          <w:szCs w:val="28"/>
        </w:rPr>
        <w:t>926</w:t>
      </w:r>
      <w:r>
        <w:rPr>
          <w:sz w:val="28"/>
          <w:szCs w:val="28"/>
        </w:rPr>
        <w:t>,78 тыс.</w:t>
      </w:r>
      <w:r w:rsidRPr="00446BE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46BE9">
        <w:rPr>
          <w:sz w:val="28"/>
          <w:szCs w:val="28"/>
        </w:rPr>
        <w:t>), ПАО "Завод Атлант" (на 1</w:t>
      </w:r>
      <w:r>
        <w:rPr>
          <w:sz w:val="28"/>
          <w:szCs w:val="28"/>
        </w:rPr>
        <w:t> </w:t>
      </w:r>
      <w:r w:rsidRPr="00446BE9">
        <w:rPr>
          <w:sz w:val="28"/>
          <w:szCs w:val="28"/>
        </w:rPr>
        <w:t>103</w:t>
      </w:r>
      <w:r>
        <w:rPr>
          <w:sz w:val="28"/>
          <w:szCs w:val="28"/>
        </w:rPr>
        <w:t>,</w:t>
      </w:r>
      <w:r w:rsidRPr="00446BE9">
        <w:rPr>
          <w:sz w:val="28"/>
          <w:szCs w:val="28"/>
        </w:rPr>
        <w:t>6</w:t>
      </w:r>
      <w:r>
        <w:rPr>
          <w:sz w:val="28"/>
          <w:szCs w:val="28"/>
        </w:rPr>
        <w:t>7 тыс.</w:t>
      </w:r>
      <w:r w:rsidRPr="00446BE9">
        <w:rPr>
          <w:sz w:val="28"/>
          <w:szCs w:val="28"/>
        </w:rPr>
        <w:t xml:space="preserve"> рублей), ПАО «ОКГ-2» (на 923</w:t>
      </w:r>
      <w:r>
        <w:rPr>
          <w:sz w:val="28"/>
          <w:szCs w:val="28"/>
        </w:rPr>
        <w:t>,2</w:t>
      </w:r>
      <w:r w:rsidRPr="00446BE9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446BE9">
        <w:rPr>
          <w:sz w:val="28"/>
          <w:szCs w:val="28"/>
        </w:rPr>
        <w:t xml:space="preserve"> рублей), СПХ «Родина</w:t>
      </w:r>
      <w:r w:rsidRPr="00D73D50">
        <w:rPr>
          <w:sz w:val="28"/>
          <w:szCs w:val="28"/>
        </w:rPr>
        <w:t>» (на 522</w:t>
      </w:r>
      <w:r>
        <w:rPr>
          <w:sz w:val="28"/>
          <w:szCs w:val="28"/>
        </w:rPr>
        <w:t>,</w:t>
      </w:r>
      <w:r w:rsidRPr="00D73D50">
        <w:rPr>
          <w:sz w:val="28"/>
          <w:szCs w:val="28"/>
        </w:rPr>
        <w:t>7</w:t>
      </w:r>
      <w:r>
        <w:rPr>
          <w:sz w:val="28"/>
          <w:szCs w:val="28"/>
        </w:rPr>
        <w:t>9 тыс.</w:t>
      </w:r>
      <w:r w:rsidRPr="00D73D50">
        <w:rPr>
          <w:sz w:val="28"/>
          <w:szCs w:val="28"/>
        </w:rPr>
        <w:t xml:space="preserve"> рублей). Снижение доходов от </w:t>
      </w:r>
      <w:r w:rsidRPr="00D73D50">
        <w:rPr>
          <w:sz w:val="28"/>
          <w:szCs w:val="28"/>
        </w:rPr>
        <w:lastRenderedPageBreak/>
        <w:t>земельного налога с физических лиц на 3</w:t>
      </w:r>
      <w:r>
        <w:rPr>
          <w:sz w:val="28"/>
          <w:szCs w:val="28"/>
        </w:rPr>
        <w:t> </w:t>
      </w:r>
      <w:r w:rsidRPr="00D73D50">
        <w:rPr>
          <w:sz w:val="28"/>
          <w:szCs w:val="28"/>
        </w:rPr>
        <w:t>703</w:t>
      </w:r>
      <w:r>
        <w:rPr>
          <w:sz w:val="28"/>
          <w:szCs w:val="28"/>
        </w:rPr>
        <w:t>,</w:t>
      </w:r>
      <w:r w:rsidRPr="00D73D50">
        <w:rPr>
          <w:sz w:val="28"/>
          <w:szCs w:val="28"/>
        </w:rPr>
        <w:t>66</w:t>
      </w:r>
      <w:r>
        <w:rPr>
          <w:sz w:val="28"/>
          <w:szCs w:val="28"/>
        </w:rPr>
        <w:t xml:space="preserve"> тыс.</w:t>
      </w:r>
      <w:r w:rsidRPr="00D73D5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60E19">
        <w:rPr>
          <w:sz w:val="28"/>
          <w:szCs w:val="28"/>
        </w:rPr>
        <w:t xml:space="preserve"> связано с предоставлением налогового вычета в размере кадастровой стоимости на 600 кв.м. для отдельных категорий лиц, впервые применяем</w:t>
      </w:r>
      <w:r>
        <w:rPr>
          <w:sz w:val="28"/>
          <w:szCs w:val="28"/>
        </w:rPr>
        <w:t>ого</w:t>
      </w:r>
      <w:r w:rsidRPr="00260E19">
        <w:rPr>
          <w:sz w:val="28"/>
          <w:szCs w:val="28"/>
        </w:rPr>
        <w:t xml:space="preserve"> при расчете налогов в 2018 году </w:t>
      </w:r>
      <w:r>
        <w:rPr>
          <w:sz w:val="28"/>
          <w:szCs w:val="28"/>
        </w:rPr>
        <w:t>за налоговый  период 2017 года. Потери, от вновь введенного вычета, были компенсированы межбюджетным трансфертом министерства финансов Ставропольского края в полном объеме.</w:t>
      </w:r>
    </w:p>
    <w:p w:rsidR="004F11DD" w:rsidRDefault="004F11DD" w:rsidP="00965E61">
      <w:pPr>
        <w:spacing w:line="216" w:lineRule="auto"/>
        <w:ind w:firstLine="720"/>
        <w:jc w:val="both"/>
        <w:rPr>
          <w:sz w:val="28"/>
          <w:szCs w:val="28"/>
        </w:rPr>
      </w:pPr>
    </w:p>
    <w:p w:rsidR="005355C8" w:rsidRPr="00556FD9" w:rsidRDefault="00A16D39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5355C8">
        <w:rPr>
          <w:sz w:val="28"/>
          <w:szCs w:val="28"/>
        </w:rPr>
        <w:t xml:space="preserve">Государственная  пошлина    при    плане  </w:t>
      </w:r>
      <w:r w:rsidR="005355C8" w:rsidRPr="005355C8">
        <w:rPr>
          <w:sz w:val="28"/>
          <w:szCs w:val="28"/>
        </w:rPr>
        <w:t>8 500,00</w:t>
      </w:r>
      <w:r w:rsidRPr="005355C8">
        <w:rPr>
          <w:sz w:val="28"/>
          <w:szCs w:val="28"/>
        </w:rPr>
        <w:t xml:space="preserve"> тыс. рублей,  фактически  поступила  в  сумме   </w:t>
      </w:r>
      <w:r w:rsidR="005355C8" w:rsidRPr="005355C8">
        <w:rPr>
          <w:sz w:val="28"/>
          <w:szCs w:val="28"/>
        </w:rPr>
        <w:t>8 348,98 тыс.</w:t>
      </w:r>
      <w:r w:rsidRPr="005355C8">
        <w:rPr>
          <w:sz w:val="28"/>
          <w:szCs w:val="28"/>
        </w:rPr>
        <w:t xml:space="preserve"> рублей, или </w:t>
      </w:r>
      <w:r w:rsidR="005355C8" w:rsidRPr="005355C8">
        <w:rPr>
          <w:sz w:val="28"/>
          <w:szCs w:val="28"/>
        </w:rPr>
        <w:t>98,22</w:t>
      </w:r>
      <w:r w:rsidRPr="005355C8">
        <w:rPr>
          <w:sz w:val="28"/>
          <w:szCs w:val="28"/>
        </w:rPr>
        <w:t xml:space="preserve"> процента.  К  уровню  прошлого  года  поступления </w:t>
      </w:r>
      <w:r w:rsidR="005355C8" w:rsidRPr="005355C8">
        <w:rPr>
          <w:sz w:val="28"/>
          <w:szCs w:val="28"/>
        </w:rPr>
        <w:t>сократились на 941,33 тыс. рублей или на 10,13 процента.  Снижение</w:t>
      </w:r>
      <w:r w:rsidR="005355C8" w:rsidRPr="00556FD9">
        <w:rPr>
          <w:sz w:val="28"/>
          <w:szCs w:val="28"/>
        </w:rPr>
        <w:t xml:space="preserve"> поступлений обусловлено сокращением числа обращений за совершением юридически значимых действий на территории городского округа.</w:t>
      </w:r>
    </w:p>
    <w:p w:rsidR="00A16D39" w:rsidRPr="008969DD" w:rsidRDefault="00A16D39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8969DD">
        <w:rPr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8969DD" w:rsidRPr="008969DD">
        <w:rPr>
          <w:sz w:val="28"/>
          <w:szCs w:val="28"/>
        </w:rPr>
        <w:t>66,25</w:t>
      </w:r>
      <w:r w:rsidRPr="008969DD">
        <w:rPr>
          <w:sz w:val="28"/>
          <w:szCs w:val="28"/>
        </w:rPr>
        <w:t xml:space="preserve"> процента поступивших неналоговых доходов - это доходы от использования имущества, находящегося в государственной и муниципальной собственности.</w:t>
      </w:r>
    </w:p>
    <w:p w:rsidR="008969DD" w:rsidRDefault="00A16D39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8969DD">
        <w:rPr>
          <w:sz w:val="28"/>
          <w:szCs w:val="28"/>
        </w:rPr>
        <w:t xml:space="preserve">Бюджетные назначения по неналоговым доходам выполнены на   </w:t>
      </w:r>
      <w:r w:rsidR="008969DD" w:rsidRPr="008969DD">
        <w:rPr>
          <w:sz w:val="28"/>
          <w:szCs w:val="28"/>
        </w:rPr>
        <w:t>104,41</w:t>
      </w:r>
      <w:r w:rsidRPr="008969DD">
        <w:rPr>
          <w:sz w:val="28"/>
          <w:szCs w:val="28"/>
        </w:rPr>
        <w:t xml:space="preserve"> процента. Неналоговые доходы по отношению к уровню 201</w:t>
      </w:r>
      <w:r w:rsidR="008969DD" w:rsidRPr="008969DD">
        <w:rPr>
          <w:sz w:val="28"/>
          <w:szCs w:val="28"/>
        </w:rPr>
        <w:t>7</w:t>
      </w:r>
      <w:r w:rsidRPr="008969DD">
        <w:rPr>
          <w:sz w:val="28"/>
          <w:szCs w:val="28"/>
        </w:rPr>
        <w:t xml:space="preserve"> года, сократились на </w:t>
      </w:r>
      <w:r w:rsidR="008969DD" w:rsidRPr="008969DD">
        <w:rPr>
          <w:sz w:val="28"/>
          <w:szCs w:val="28"/>
        </w:rPr>
        <w:t>38 197,85 тыс. рубле</w:t>
      </w:r>
      <w:r w:rsidR="008969DD" w:rsidRPr="008969DD">
        <w:rPr>
          <w:sz w:val="28"/>
          <w:szCs w:val="28"/>
        </w:rPr>
        <w:tab/>
      </w:r>
      <w:r w:rsidR="008969DD" w:rsidRPr="00543754">
        <w:rPr>
          <w:sz w:val="28"/>
          <w:szCs w:val="28"/>
        </w:rPr>
        <w:t xml:space="preserve"> или на </w:t>
      </w:r>
      <w:r w:rsidR="008969DD">
        <w:rPr>
          <w:sz w:val="28"/>
          <w:szCs w:val="28"/>
        </w:rPr>
        <w:t>30,48</w:t>
      </w:r>
      <w:r w:rsidR="008969DD" w:rsidRPr="00543754">
        <w:rPr>
          <w:sz w:val="28"/>
          <w:szCs w:val="28"/>
        </w:rPr>
        <w:t xml:space="preserve"> процента</w:t>
      </w:r>
      <w:r w:rsidRPr="000B41C0">
        <w:rPr>
          <w:color w:val="548DD4" w:themeColor="text2" w:themeTint="99"/>
          <w:sz w:val="28"/>
          <w:szCs w:val="28"/>
        </w:rPr>
        <w:t xml:space="preserve">. </w:t>
      </w:r>
      <w:r w:rsidR="008969DD" w:rsidRPr="00543754">
        <w:rPr>
          <w:sz w:val="28"/>
          <w:szCs w:val="28"/>
        </w:rPr>
        <w:t xml:space="preserve">При этом доходы от использования имущества, находящегося в </w:t>
      </w:r>
      <w:r w:rsidR="008969DD" w:rsidRPr="00977372">
        <w:rPr>
          <w:sz w:val="28"/>
          <w:szCs w:val="28"/>
        </w:rPr>
        <w:t xml:space="preserve">государственной и муниципальной собственности </w:t>
      </w:r>
      <w:r w:rsidR="008969DD">
        <w:rPr>
          <w:sz w:val="28"/>
          <w:szCs w:val="28"/>
        </w:rPr>
        <w:t>сократились</w:t>
      </w:r>
      <w:r w:rsidR="008969DD" w:rsidRPr="00977372">
        <w:rPr>
          <w:sz w:val="28"/>
          <w:szCs w:val="28"/>
        </w:rPr>
        <w:t xml:space="preserve"> на </w:t>
      </w:r>
      <w:r w:rsidR="008969DD">
        <w:rPr>
          <w:sz w:val="28"/>
          <w:szCs w:val="28"/>
        </w:rPr>
        <w:t>4 565,70 тыс.</w:t>
      </w:r>
      <w:r w:rsidR="008969DD" w:rsidRPr="00977372">
        <w:rPr>
          <w:sz w:val="28"/>
          <w:szCs w:val="28"/>
        </w:rPr>
        <w:t xml:space="preserve"> рубл</w:t>
      </w:r>
      <w:r w:rsidR="008969DD">
        <w:rPr>
          <w:sz w:val="28"/>
          <w:szCs w:val="28"/>
        </w:rPr>
        <w:t>ей</w:t>
      </w:r>
      <w:r w:rsidR="008969DD" w:rsidRPr="00977372">
        <w:rPr>
          <w:sz w:val="28"/>
          <w:szCs w:val="28"/>
        </w:rPr>
        <w:t xml:space="preserve"> или </w:t>
      </w:r>
      <w:r w:rsidR="008969DD">
        <w:rPr>
          <w:sz w:val="28"/>
          <w:szCs w:val="28"/>
        </w:rPr>
        <w:t>7,33</w:t>
      </w:r>
      <w:r w:rsidR="008969DD" w:rsidRPr="00977372">
        <w:rPr>
          <w:sz w:val="28"/>
          <w:szCs w:val="28"/>
        </w:rPr>
        <w:t xml:space="preserve"> процента. </w:t>
      </w:r>
      <w:r w:rsidR="008969DD">
        <w:rPr>
          <w:sz w:val="28"/>
          <w:szCs w:val="28"/>
        </w:rPr>
        <w:t>П</w:t>
      </w:r>
      <w:r w:rsidR="008969DD" w:rsidRPr="00977372">
        <w:rPr>
          <w:sz w:val="28"/>
          <w:szCs w:val="28"/>
        </w:rPr>
        <w:t xml:space="preserve">ричиной  </w:t>
      </w:r>
      <w:r w:rsidR="008969DD">
        <w:rPr>
          <w:sz w:val="28"/>
          <w:szCs w:val="28"/>
        </w:rPr>
        <w:t>снижения поступлений</w:t>
      </w:r>
      <w:r w:rsidR="008969DD" w:rsidRPr="00977372">
        <w:rPr>
          <w:sz w:val="28"/>
          <w:szCs w:val="28"/>
        </w:rPr>
        <w:t xml:space="preserve"> по данному виду доходов стало </w:t>
      </w:r>
      <w:r w:rsidR="008969DD" w:rsidRPr="00F066A4">
        <w:rPr>
          <w:sz w:val="28"/>
          <w:szCs w:val="28"/>
        </w:rPr>
        <w:t>снижение кадастровой стоимости земельных участков в судебном порядке</w:t>
      </w:r>
      <w:r w:rsidR="008969DD">
        <w:rPr>
          <w:sz w:val="28"/>
          <w:szCs w:val="28"/>
        </w:rPr>
        <w:t>, продажа имущества, ранее сдаваемого в аренду, расторжение (не перезаключение) договоров аренды имущества.</w:t>
      </w:r>
    </w:p>
    <w:p w:rsidR="00097A7E" w:rsidRPr="008969DD" w:rsidRDefault="00097A7E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8969DD">
        <w:rPr>
          <w:sz w:val="28"/>
          <w:szCs w:val="28"/>
        </w:rPr>
        <w:t xml:space="preserve">Существенную долю в структуре неналоговых доходов занимают доходы от оказания платных услуг и компенсации затрат государства. При уточненном плане </w:t>
      </w:r>
      <w:r w:rsidR="008969DD" w:rsidRPr="008969DD">
        <w:rPr>
          <w:sz w:val="28"/>
          <w:szCs w:val="28"/>
        </w:rPr>
        <w:t>18 896,65</w:t>
      </w:r>
      <w:r w:rsidRPr="008969DD">
        <w:rPr>
          <w:sz w:val="28"/>
          <w:szCs w:val="28"/>
        </w:rPr>
        <w:t xml:space="preserve"> тыс. рублей, фактически поступило   </w:t>
      </w:r>
      <w:r w:rsidR="008969DD" w:rsidRPr="008969DD">
        <w:rPr>
          <w:sz w:val="28"/>
          <w:szCs w:val="28"/>
        </w:rPr>
        <w:t>18 613,90</w:t>
      </w:r>
      <w:r w:rsidRPr="008969DD">
        <w:rPr>
          <w:sz w:val="28"/>
          <w:szCs w:val="28"/>
        </w:rPr>
        <w:t xml:space="preserve"> тыс. рублей, исполнение составило </w:t>
      </w:r>
      <w:r w:rsidR="008969DD" w:rsidRPr="008969DD">
        <w:rPr>
          <w:sz w:val="28"/>
          <w:szCs w:val="28"/>
        </w:rPr>
        <w:t>98,5</w:t>
      </w:r>
      <w:r w:rsidRPr="008969DD">
        <w:rPr>
          <w:sz w:val="28"/>
          <w:szCs w:val="28"/>
        </w:rPr>
        <w:t xml:space="preserve"> процента.  К уровню 201</w:t>
      </w:r>
      <w:r w:rsidR="008969DD" w:rsidRPr="008969DD">
        <w:rPr>
          <w:sz w:val="28"/>
          <w:szCs w:val="28"/>
        </w:rPr>
        <w:t>7</w:t>
      </w:r>
      <w:r w:rsidRPr="008969DD">
        <w:rPr>
          <w:sz w:val="28"/>
          <w:szCs w:val="28"/>
        </w:rPr>
        <w:t xml:space="preserve"> года  поступления</w:t>
      </w:r>
      <w:r w:rsidRPr="000B41C0">
        <w:rPr>
          <w:color w:val="548DD4" w:themeColor="text2" w:themeTint="99"/>
          <w:sz w:val="28"/>
          <w:szCs w:val="28"/>
        </w:rPr>
        <w:t xml:space="preserve">  </w:t>
      </w:r>
      <w:r w:rsidR="008969DD" w:rsidRPr="00475A3D">
        <w:rPr>
          <w:sz w:val="28"/>
          <w:szCs w:val="28"/>
        </w:rPr>
        <w:t xml:space="preserve">сократились на </w:t>
      </w:r>
      <w:r w:rsidR="008969DD">
        <w:rPr>
          <w:sz w:val="28"/>
          <w:szCs w:val="28"/>
        </w:rPr>
        <w:t>8 652,03 тыс.</w:t>
      </w:r>
      <w:r w:rsidR="008969DD" w:rsidRPr="00475A3D">
        <w:rPr>
          <w:sz w:val="28"/>
          <w:szCs w:val="28"/>
        </w:rPr>
        <w:t xml:space="preserve"> рубл</w:t>
      </w:r>
      <w:r w:rsidR="008969DD">
        <w:rPr>
          <w:sz w:val="28"/>
          <w:szCs w:val="28"/>
        </w:rPr>
        <w:t>ей</w:t>
      </w:r>
      <w:r w:rsidR="008969DD" w:rsidRPr="00475A3D">
        <w:rPr>
          <w:sz w:val="28"/>
          <w:szCs w:val="28"/>
        </w:rPr>
        <w:t xml:space="preserve"> или на </w:t>
      </w:r>
      <w:r w:rsidR="008969DD">
        <w:rPr>
          <w:sz w:val="28"/>
          <w:szCs w:val="28"/>
        </w:rPr>
        <w:t>31,73</w:t>
      </w:r>
      <w:r w:rsidR="008969DD" w:rsidRPr="00475A3D">
        <w:rPr>
          <w:sz w:val="28"/>
          <w:szCs w:val="28"/>
        </w:rPr>
        <w:t xml:space="preserve"> процента, </w:t>
      </w:r>
      <w:r w:rsidR="008969DD">
        <w:rPr>
          <w:sz w:val="28"/>
          <w:szCs w:val="28"/>
        </w:rPr>
        <w:t>основной причиной явилось</w:t>
      </w:r>
      <w:r w:rsidR="008969DD" w:rsidRPr="00475A3D">
        <w:rPr>
          <w:sz w:val="28"/>
          <w:szCs w:val="28"/>
        </w:rPr>
        <w:t xml:space="preserve"> изменени</w:t>
      </w:r>
      <w:r w:rsidR="008969DD">
        <w:rPr>
          <w:sz w:val="28"/>
          <w:szCs w:val="28"/>
        </w:rPr>
        <w:t>е</w:t>
      </w:r>
      <w:r w:rsidR="008969DD" w:rsidRPr="00475A3D">
        <w:rPr>
          <w:sz w:val="28"/>
          <w:szCs w:val="28"/>
        </w:rPr>
        <w:t xml:space="preserve"> статуса части казенных учреждений на статус бюджетных учреждений.</w:t>
      </w:r>
      <w:r w:rsidR="008969DD">
        <w:rPr>
          <w:sz w:val="28"/>
          <w:szCs w:val="28"/>
        </w:rPr>
        <w:t xml:space="preserve"> Не выполнены плановые назначения МКУ ИГО СК «ЕДДС-112» (выполнение – 71,35 процента), МКУ ИГО СК «МФЦ» (выполнение – 98,41 процента), МКУ ИГО СК «ЦК и</w:t>
      </w:r>
      <w:proofErr w:type="gramStart"/>
      <w:r w:rsidR="008969DD">
        <w:rPr>
          <w:sz w:val="28"/>
          <w:szCs w:val="28"/>
        </w:rPr>
        <w:t xml:space="preserve"> Д</w:t>
      </w:r>
      <w:proofErr w:type="gramEnd"/>
      <w:r w:rsidR="008969DD">
        <w:rPr>
          <w:sz w:val="28"/>
          <w:szCs w:val="28"/>
        </w:rPr>
        <w:t>» (выполнение – 89,15 процента), отделом образования администрации Изобильненского городского округа Ставропольского края (выполнение – 98,73 процента).</w:t>
      </w:r>
    </w:p>
    <w:p w:rsidR="00097A7E" w:rsidRPr="0047495E" w:rsidRDefault="008969DD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6A09B5">
        <w:rPr>
          <w:sz w:val="28"/>
          <w:szCs w:val="28"/>
        </w:rPr>
        <w:t>Платежи при пользовании природными ресурсами при годовом плане в размере 1</w:t>
      </w:r>
      <w:r>
        <w:rPr>
          <w:sz w:val="28"/>
          <w:szCs w:val="28"/>
        </w:rPr>
        <w:t> </w:t>
      </w:r>
      <w:r w:rsidRPr="006A09B5">
        <w:rPr>
          <w:sz w:val="28"/>
          <w:szCs w:val="28"/>
        </w:rPr>
        <w:t>793</w:t>
      </w:r>
      <w:r>
        <w:rPr>
          <w:sz w:val="28"/>
          <w:szCs w:val="28"/>
        </w:rPr>
        <w:t>,</w:t>
      </w:r>
      <w:r w:rsidRPr="006A09B5">
        <w:rPr>
          <w:sz w:val="28"/>
          <w:szCs w:val="28"/>
        </w:rPr>
        <w:t>78</w:t>
      </w:r>
      <w:r>
        <w:rPr>
          <w:sz w:val="28"/>
          <w:szCs w:val="28"/>
        </w:rPr>
        <w:t xml:space="preserve"> тыс.</w:t>
      </w:r>
      <w:r w:rsidRPr="006A09B5">
        <w:rPr>
          <w:sz w:val="28"/>
          <w:szCs w:val="28"/>
        </w:rPr>
        <w:t xml:space="preserve"> рублей, фактически поступили в сумме 1</w:t>
      </w:r>
      <w:r>
        <w:rPr>
          <w:sz w:val="28"/>
          <w:szCs w:val="28"/>
        </w:rPr>
        <w:t> </w:t>
      </w:r>
      <w:r w:rsidRPr="006A09B5">
        <w:rPr>
          <w:sz w:val="28"/>
          <w:szCs w:val="28"/>
        </w:rPr>
        <w:t>794</w:t>
      </w:r>
      <w:r>
        <w:rPr>
          <w:sz w:val="28"/>
          <w:szCs w:val="28"/>
        </w:rPr>
        <w:t>,28 тыс.</w:t>
      </w:r>
      <w:r w:rsidRPr="006A09B5">
        <w:rPr>
          <w:sz w:val="28"/>
          <w:szCs w:val="28"/>
        </w:rPr>
        <w:t xml:space="preserve"> </w:t>
      </w:r>
      <w:r w:rsidR="00D33319" w:rsidRPr="006A09B5">
        <w:rPr>
          <w:sz w:val="28"/>
          <w:szCs w:val="28"/>
        </w:rPr>
        <w:t>рубл</w:t>
      </w:r>
      <w:r w:rsidR="00D33319">
        <w:rPr>
          <w:sz w:val="28"/>
          <w:szCs w:val="28"/>
        </w:rPr>
        <w:t>ей</w:t>
      </w:r>
      <w:r w:rsidRPr="006A09B5">
        <w:rPr>
          <w:sz w:val="28"/>
          <w:szCs w:val="28"/>
        </w:rPr>
        <w:t xml:space="preserve">. Годовой план выполнен на 100,03 процента. Снижение поступлений в 2018 году по отношению к доходам консолидированного бюджета Изобильненского муниципального района составило  </w:t>
      </w:r>
      <w:r>
        <w:rPr>
          <w:sz w:val="28"/>
          <w:szCs w:val="28"/>
        </w:rPr>
        <w:t>188,42 тыс.</w:t>
      </w:r>
      <w:r w:rsidRPr="006A09B5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9,50</w:t>
      </w:r>
      <w:r w:rsidRPr="006A09B5">
        <w:rPr>
          <w:sz w:val="28"/>
          <w:szCs w:val="28"/>
        </w:rPr>
        <w:t xml:space="preserve"> процента. Снижение уровня поступлений обусловлено измен</w:t>
      </w:r>
      <w:r>
        <w:rPr>
          <w:sz w:val="28"/>
          <w:szCs w:val="28"/>
        </w:rPr>
        <w:t>ен</w:t>
      </w:r>
      <w:r w:rsidRPr="006A09B5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6A09B5">
        <w:rPr>
          <w:sz w:val="28"/>
          <w:szCs w:val="28"/>
        </w:rPr>
        <w:t xml:space="preserve"> порядка расчета сумм подлежащих уплате в бюджет.</w:t>
      </w:r>
    </w:p>
    <w:p w:rsidR="00BB49A5" w:rsidRPr="008969DD" w:rsidRDefault="00BB49A5" w:rsidP="00965E61">
      <w:pPr>
        <w:spacing w:line="216" w:lineRule="auto"/>
        <w:ind w:firstLine="702"/>
        <w:jc w:val="both"/>
        <w:rPr>
          <w:sz w:val="28"/>
          <w:szCs w:val="28"/>
        </w:rPr>
      </w:pPr>
      <w:r w:rsidRPr="008969DD">
        <w:rPr>
          <w:sz w:val="28"/>
          <w:szCs w:val="28"/>
        </w:rPr>
        <w:t xml:space="preserve">Доходы от </w:t>
      </w:r>
      <w:r w:rsidRPr="008969DD">
        <w:rPr>
          <w:b/>
          <w:sz w:val="28"/>
          <w:szCs w:val="28"/>
        </w:rPr>
        <w:t>продажи</w:t>
      </w:r>
      <w:r w:rsidRPr="008969DD">
        <w:rPr>
          <w:sz w:val="28"/>
          <w:szCs w:val="28"/>
        </w:rPr>
        <w:t xml:space="preserve"> </w:t>
      </w:r>
      <w:r w:rsidRPr="008969DD">
        <w:rPr>
          <w:b/>
          <w:sz w:val="28"/>
          <w:szCs w:val="28"/>
        </w:rPr>
        <w:t>материальных и нематериальных</w:t>
      </w:r>
      <w:r w:rsidRPr="008969DD">
        <w:rPr>
          <w:sz w:val="28"/>
          <w:szCs w:val="28"/>
        </w:rPr>
        <w:t xml:space="preserve"> активов</w:t>
      </w:r>
      <w:r w:rsidR="00730AEA" w:rsidRPr="008969DD">
        <w:rPr>
          <w:sz w:val="28"/>
          <w:szCs w:val="28"/>
        </w:rPr>
        <w:t xml:space="preserve"> </w:t>
      </w:r>
      <w:r w:rsidRPr="008969DD">
        <w:rPr>
          <w:sz w:val="28"/>
          <w:szCs w:val="28"/>
        </w:rPr>
        <w:t xml:space="preserve"> при уточненных плановых показателях </w:t>
      </w:r>
      <w:r w:rsidR="00ED3AA2" w:rsidRPr="008969DD">
        <w:rPr>
          <w:sz w:val="28"/>
          <w:szCs w:val="28"/>
        </w:rPr>
        <w:t>1 </w:t>
      </w:r>
      <w:r w:rsidR="008969DD" w:rsidRPr="008969DD">
        <w:rPr>
          <w:sz w:val="28"/>
          <w:szCs w:val="28"/>
        </w:rPr>
        <w:t>8</w:t>
      </w:r>
      <w:r w:rsidR="00ED3AA2" w:rsidRPr="008969DD">
        <w:rPr>
          <w:sz w:val="28"/>
          <w:szCs w:val="28"/>
        </w:rPr>
        <w:t>60,</w:t>
      </w:r>
      <w:r w:rsidR="008969DD" w:rsidRPr="008969DD">
        <w:rPr>
          <w:sz w:val="28"/>
          <w:szCs w:val="28"/>
        </w:rPr>
        <w:t>0</w:t>
      </w:r>
      <w:r w:rsidR="00ED3AA2" w:rsidRPr="008969DD">
        <w:rPr>
          <w:sz w:val="28"/>
          <w:szCs w:val="28"/>
        </w:rPr>
        <w:t>2</w:t>
      </w:r>
      <w:r w:rsidRPr="008969DD">
        <w:rPr>
          <w:sz w:val="28"/>
          <w:szCs w:val="28"/>
        </w:rPr>
        <w:t xml:space="preserve"> тыс. рублей, фактически поступили в сумме </w:t>
      </w:r>
      <w:r w:rsidR="00ED3AA2" w:rsidRPr="008969DD">
        <w:rPr>
          <w:sz w:val="28"/>
          <w:szCs w:val="28"/>
        </w:rPr>
        <w:t>1</w:t>
      </w:r>
      <w:r w:rsidR="008969DD" w:rsidRPr="008969DD">
        <w:rPr>
          <w:sz w:val="28"/>
          <w:szCs w:val="28"/>
        </w:rPr>
        <w:t> 926,08</w:t>
      </w:r>
      <w:r w:rsidRPr="008969DD">
        <w:rPr>
          <w:sz w:val="28"/>
          <w:szCs w:val="28"/>
        </w:rPr>
        <w:t xml:space="preserve"> тыс. рублей и исполнение составило </w:t>
      </w:r>
      <w:r w:rsidR="008969DD" w:rsidRPr="008969DD">
        <w:rPr>
          <w:sz w:val="28"/>
          <w:szCs w:val="28"/>
        </w:rPr>
        <w:t>103,55</w:t>
      </w:r>
      <w:r w:rsidRPr="008969DD">
        <w:rPr>
          <w:sz w:val="28"/>
          <w:szCs w:val="28"/>
        </w:rPr>
        <w:t xml:space="preserve"> процента.</w:t>
      </w:r>
      <w:r w:rsidR="00ED3AA2" w:rsidRPr="008969DD">
        <w:rPr>
          <w:sz w:val="28"/>
          <w:szCs w:val="28"/>
        </w:rPr>
        <w:t xml:space="preserve"> </w:t>
      </w:r>
      <w:r w:rsidRPr="008969DD">
        <w:rPr>
          <w:sz w:val="28"/>
          <w:szCs w:val="28"/>
        </w:rPr>
        <w:t>К соответствующему периоду 201</w:t>
      </w:r>
      <w:r w:rsidR="008969DD" w:rsidRPr="008969DD">
        <w:rPr>
          <w:sz w:val="28"/>
          <w:szCs w:val="28"/>
        </w:rPr>
        <w:t>7</w:t>
      </w:r>
      <w:r w:rsidRPr="008969DD">
        <w:rPr>
          <w:sz w:val="28"/>
          <w:szCs w:val="28"/>
        </w:rPr>
        <w:t xml:space="preserve"> года доходы у</w:t>
      </w:r>
      <w:r w:rsidR="00730AEA" w:rsidRPr="008969DD">
        <w:rPr>
          <w:sz w:val="28"/>
          <w:szCs w:val="28"/>
        </w:rPr>
        <w:t>меньшились</w:t>
      </w:r>
      <w:r w:rsidRPr="008969DD">
        <w:rPr>
          <w:sz w:val="28"/>
          <w:szCs w:val="28"/>
        </w:rPr>
        <w:t xml:space="preserve"> на </w:t>
      </w:r>
      <w:r w:rsidR="008969DD" w:rsidRPr="008969DD">
        <w:rPr>
          <w:sz w:val="28"/>
          <w:szCs w:val="28"/>
        </w:rPr>
        <w:t>92,38</w:t>
      </w:r>
      <w:r w:rsidR="00730AEA" w:rsidRPr="008969DD">
        <w:rPr>
          <w:sz w:val="28"/>
          <w:szCs w:val="28"/>
        </w:rPr>
        <w:t xml:space="preserve"> процента.</w:t>
      </w:r>
      <w:r w:rsidRPr="008969DD">
        <w:rPr>
          <w:sz w:val="28"/>
          <w:szCs w:val="28"/>
        </w:rPr>
        <w:t xml:space="preserve"> </w:t>
      </w:r>
    </w:p>
    <w:p w:rsidR="00BB49A5" w:rsidRPr="000B41C0" w:rsidRDefault="00ED3AA2" w:rsidP="00965E61">
      <w:pPr>
        <w:spacing w:line="216" w:lineRule="auto"/>
        <w:ind w:firstLine="900"/>
        <w:jc w:val="both"/>
        <w:rPr>
          <w:color w:val="548DD4" w:themeColor="text2" w:themeTint="99"/>
          <w:sz w:val="28"/>
          <w:szCs w:val="28"/>
        </w:rPr>
      </w:pPr>
      <w:r w:rsidRPr="0047495E">
        <w:rPr>
          <w:sz w:val="28"/>
          <w:szCs w:val="28"/>
        </w:rPr>
        <w:t xml:space="preserve">Доходы от </w:t>
      </w:r>
      <w:r w:rsidRPr="0047495E">
        <w:rPr>
          <w:b/>
          <w:sz w:val="28"/>
          <w:szCs w:val="28"/>
        </w:rPr>
        <w:t>уплаты штрафов, санкций, возмещения ущерба</w:t>
      </w:r>
      <w:r w:rsidRPr="0047495E">
        <w:rPr>
          <w:sz w:val="28"/>
          <w:szCs w:val="28"/>
        </w:rPr>
        <w:t xml:space="preserve"> при плане 5 </w:t>
      </w:r>
      <w:r w:rsidR="008969DD" w:rsidRPr="0047495E">
        <w:rPr>
          <w:sz w:val="28"/>
          <w:szCs w:val="28"/>
        </w:rPr>
        <w:t>685</w:t>
      </w:r>
      <w:r w:rsidRPr="0047495E">
        <w:rPr>
          <w:sz w:val="28"/>
          <w:szCs w:val="28"/>
        </w:rPr>
        <w:t>, </w:t>
      </w:r>
      <w:r w:rsidR="008969DD" w:rsidRPr="0047495E">
        <w:rPr>
          <w:sz w:val="28"/>
          <w:szCs w:val="28"/>
        </w:rPr>
        <w:t>24</w:t>
      </w:r>
      <w:r w:rsidRPr="0047495E">
        <w:rPr>
          <w:sz w:val="28"/>
          <w:szCs w:val="28"/>
        </w:rPr>
        <w:t xml:space="preserve"> тыс. рублей, фактически поступили в сумме 6 </w:t>
      </w:r>
      <w:r w:rsidR="008969DD" w:rsidRPr="0047495E">
        <w:rPr>
          <w:sz w:val="28"/>
          <w:szCs w:val="28"/>
        </w:rPr>
        <w:t>140</w:t>
      </w:r>
      <w:r w:rsidRPr="0047495E">
        <w:rPr>
          <w:sz w:val="28"/>
          <w:szCs w:val="28"/>
        </w:rPr>
        <w:t>,8</w:t>
      </w:r>
      <w:r w:rsidR="0047495E" w:rsidRPr="0047495E">
        <w:rPr>
          <w:sz w:val="28"/>
          <w:szCs w:val="28"/>
        </w:rPr>
        <w:t>8</w:t>
      </w:r>
      <w:r w:rsidRPr="0047495E">
        <w:rPr>
          <w:sz w:val="28"/>
          <w:szCs w:val="28"/>
        </w:rPr>
        <w:t xml:space="preserve"> тыс.</w:t>
      </w:r>
      <w:r w:rsidR="004C3748" w:rsidRPr="0047495E">
        <w:rPr>
          <w:sz w:val="28"/>
          <w:szCs w:val="28"/>
        </w:rPr>
        <w:t xml:space="preserve"> рублей,</w:t>
      </w:r>
      <w:r w:rsidRPr="0047495E">
        <w:rPr>
          <w:sz w:val="28"/>
          <w:szCs w:val="28"/>
        </w:rPr>
        <w:t xml:space="preserve"> </w:t>
      </w:r>
      <w:r w:rsidR="004C3748" w:rsidRPr="0047495E">
        <w:rPr>
          <w:sz w:val="28"/>
          <w:szCs w:val="28"/>
        </w:rPr>
        <w:t>или</w:t>
      </w:r>
      <w:r w:rsidRPr="0047495E">
        <w:rPr>
          <w:sz w:val="28"/>
          <w:szCs w:val="28"/>
        </w:rPr>
        <w:t xml:space="preserve"> 1</w:t>
      </w:r>
      <w:r w:rsidR="0047495E" w:rsidRPr="0047495E">
        <w:rPr>
          <w:sz w:val="28"/>
          <w:szCs w:val="28"/>
        </w:rPr>
        <w:t>08</w:t>
      </w:r>
      <w:r w:rsidRPr="0047495E">
        <w:rPr>
          <w:sz w:val="28"/>
          <w:szCs w:val="28"/>
        </w:rPr>
        <w:t>,</w:t>
      </w:r>
      <w:r w:rsidR="0047495E" w:rsidRPr="0047495E">
        <w:rPr>
          <w:sz w:val="28"/>
          <w:szCs w:val="28"/>
        </w:rPr>
        <w:t>01</w:t>
      </w:r>
      <w:r w:rsidRPr="0047495E">
        <w:rPr>
          <w:sz w:val="28"/>
          <w:szCs w:val="28"/>
        </w:rPr>
        <w:t xml:space="preserve"> процента</w:t>
      </w:r>
      <w:r w:rsidRPr="000B41C0">
        <w:rPr>
          <w:color w:val="548DD4" w:themeColor="text2" w:themeTint="99"/>
          <w:sz w:val="28"/>
          <w:szCs w:val="28"/>
        </w:rPr>
        <w:t xml:space="preserve">.  </w:t>
      </w:r>
      <w:r w:rsidR="0047495E" w:rsidRPr="00CE39DB">
        <w:rPr>
          <w:sz w:val="28"/>
          <w:szCs w:val="28"/>
        </w:rPr>
        <w:t xml:space="preserve">По отношению </w:t>
      </w:r>
      <w:r w:rsidR="0047495E">
        <w:rPr>
          <w:sz w:val="28"/>
          <w:szCs w:val="28"/>
        </w:rPr>
        <w:t xml:space="preserve">к </w:t>
      </w:r>
      <w:r w:rsidR="0047495E" w:rsidRPr="00CE39DB">
        <w:rPr>
          <w:sz w:val="28"/>
          <w:szCs w:val="28"/>
        </w:rPr>
        <w:t xml:space="preserve">исполнению 2017 года поступления по </w:t>
      </w:r>
      <w:r w:rsidR="0047495E" w:rsidRPr="00CE39DB">
        <w:rPr>
          <w:sz w:val="28"/>
          <w:szCs w:val="28"/>
        </w:rPr>
        <w:lastRenderedPageBreak/>
        <w:t xml:space="preserve">данному доходному источнику сократились на </w:t>
      </w:r>
      <w:r w:rsidR="0047495E">
        <w:rPr>
          <w:sz w:val="28"/>
          <w:szCs w:val="28"/>
        </w:rPr>
        <w:t>2 207,23 тыс.</w:t>
      </w:r>
      <w:r w:rsidR="0047495E" w:rsidRPr="00CE39DB">
        <w:rPr>
          <w:sz w:val="28"/>
          <w:szCs w:val="28"/>
        </w:rPr>
        <w:t xml:space="preserve"> рубл</w:t>
      </w:r>
      <w:r w:rsidR="0047495E">
        <w:rPr>
          <w:sz w:val="28"/>
          <w:szCs w:val="28"/>
        </w:rPr>
        <w:t>ей</w:t>
      </w:r>
      <w:r w:rsidR="0047495E" w:rsidRPr="00CE39DB">
        <w:rPr>
          <w:sz w:val="28"/>
          <w:szCs w:val="28"/>
        </w:rPr>
        <w:t xml:space="preserve"> или на </w:t>
      </w:r>
      <w:r w:rsidR="0047495E">
        <w:rPr>
          <w:sz w:val="28"/>
          <w:szCs w:val="28"/>
        </w:rPr>
        <w:t>26,44</w:t>
      </w:r>
      <w:r w:rsidR="0047495E" w:rsidRPr="00CE39DB">
        <w:rPr>
          <w:sz w:val="28"/>
          <w:szCs w:val="28"/>
        </w:rPr>
        <w:t xml:space="preserve"> процента.</w:t>
      </w:r>
    </w:p>
    <w:p w:rsidR="00DC05AA" w:rsidRPr="000B41C0" w:rsidRDefault="00DC05AA" w:rsidP="00965E61">
      <w:pPr>
        <w:spacing w:line="216" w:lineRule="auto"/>
        <w:ind w:firstLine="708"/>
        <w:jc w:val="both"/>
        <w:rPr>
          <w:b/>
          <w:color w:val="548DD4" w:themeColor="text2" w:themeTint="99"/>
          <w:sz w:val="28"/>
          <w:szCs w:val="28"/>
        </w:rPr>
      </w:pPr>
    </w:p>
    <w:p w:rsidR="00DC05AA" w:rsidRPr="000B41C0" w:rsidRDefault="00DC05AA" w:rsidP="00965E61">
      <w:pPr>
        <w:spacing w:line="216" w:lineRule="auto"/>
        <w:ind w:firstLine="720"/>
        <w:jc w:val="both"/>
        <w:rPr>
          <w:color w:val="548DD4" w:themeColor="text2" w:themeTint="99"/>
          <w:sz w:val="28"/>
          <w:szCs w:val="28"/>
        </w:rPr>
      </w:pPr>
      <w:r w:rsidRPr="0047495E">
        <w:rPr>
          <w:b/>
          <w:sz w:val="28"/>
          <w:szCs w:val="28"/>
        </w:rPr>
        <w:t>Безвозмездные поступления</w:t>
      </w:r>
      <w:r w:rsidRPr="0047495E">
        <w:rPr>
          <w:sz w:val="28"/>
          <w:szCs w:val="28"/>
        </w:rPr>
        <w:t xml:space="preserve"> в бюджете района на 201</w:t>
      </w:r>
      <w:r w:rsidR="0047495E" w:rsidRPr="0047495E">
        <w:rPr>
          <w:sz w:val="28"/>
          <w:szCs w:val="28"/>
        </w:rPr>
        <w:t>8</w:t>
      </w:r>
      <w:r w:rsidRPr="0047495E">
        <w:rPr>
          <w:sz w:val="28"/>
          <w:szCs w:val="28"/>
        </w:rPr>
        <w:t xml:space="preserve"> год предусмотрены в объеме 1</w:t>
      </w:r>
      <w:r w:rsidR="0047495E" w:rsidRPr="0047495E">
        <w:rPr>
          <w:sz w:val="28"/>
          <w:szCs w:val="28"/>
        </w:rPr>
        <w:t> 703 154,36</w:t>
      </w:r>
      <w:r w:rsidRPr="0047495E">
        <w:rPr>
          <w:sz w:val="28"/>
          <w:szCs w:val="28"/>
        </w:rPr>
        <w:t xml:space="preserve"> тыс.  рублей. Фактические поступления составили 1</w:t>
      </w:r>
      <w:r w:rsidR="0047495E" w:rsidRPr="0047495E">
        <w:rPr>
          <w:sz w:val="28"/>
          <w:szCs w:val="28"/>
        </w:rPr>
        <w:t> 699 921,69</w:t>
      </w:r>
      <w:r w:rsidRPr="0047495E">
        <w:rPr>
          <w:sz w:val="28"/>
          <w:szCs w:val="28"/>
        </w:rPr>
        <w:t xml:space="preserve">  тыс. рублей, </w:t>
      </w:r>
      <w:r w:rsidR="00B769B6" w:rsidRPr="0047495E">
        <w:rPr>
          <w:sz w:val="28"/>
          <w:szCs w:val="28"/>
        </w:rPr>
        <w:t>или</w:t>
      </w:r>
      <w:r w:rsidRPr="0047495E">
        <w:rPr>
          <w:sz w:val="28"/>
          <w:szCs w:val="28"/>
        </w:rPr>
        <w:t xml:space="preserve"> </w:t>
      </w:r>
      <w:r w:rsidR="0047495E" w:rsidRPr="0047495E">
        <w:rPr>
          <w:sz w:val="28"/>
          <w:szCs w:val="28"/>
        </w:rPr>
        <w:t>99,81</w:t>
      </w:r>
      <w:r w:rsidRPr="0047495E">
        <w:rPr>
          <w:sz w:val="28"/>
          <w:szCs w:val="28"/>
        </w:rPr>
        <w:t xml:space="preserve"> процента; в бюджет </w:t>
      </w:r>
      <w:r w:rsidR="0047495E" w:rsidRPr="0047495E">
        <w:rPr>
          <w:sz w:val="28"/>
          <w:szCs w:val="28"/>
        </w:rPr>
        <w:t>городского округа</w:t>
      </w:r>
      <w:r w:rsidRPr="0047495E">
        <w:rPr>
          <w:sz w:val="28"/>
          <w:szCs w:val="28"/>
        </w:rPr>
        <w:t xml:space="preserve"> поступило на </w:t>
      </w:r>
      <w:r w:rsidR="0047495E" w:rsidRPr="0047495E">
        <w:rPr>
          <w:sz w:val="28"/>
          <w:szCs w:val="28"/>
        </w:rPr>
        <w:t>7 374,55</w:t>
      </w:r>
      <w:r w:rsidRPr="0047495E">
        <w:rPr>
          <w:sz w:val="28"/>
          <w:szCs w:val="28"/>
        </w:rPr>
        <w:t xml:space="preserve"> тыс.  рублей </w:t>
      </w:r>
      <w:r w:rsidR="0047495E" w:rsidRPr="0047495E">
        <w:rPr>
          <w:sz w:val="28"/>
          <w:szCs w:val="28"/>
        </w:rPr>
        <w:t>ниже</w:t>
      </w:r>
      <w:r w:rsidRPr="000B41C0">
        <w:rPr>
          <w:color w:val="548DD4" w:themeColor="text2" w:themeTint="99"/>
          <w:sz w:val="28"/>
          <w:szCs w:val="28"/>
        </w:rPr>
        <w:t xml:space="preserve"> </w:t>
      </w:r>
      <w:r w:rsidR="0047495E" w:rsidRPr="001B003C">
        <w:rPr>
          <w:sz w:val="28"/>
          <w:szCs w:val="28"/>
        </w:rPr>
        <w:t>уровня поступлений в консолидированный бюджет Изобильненского муниципального района Ставропольского края за 2017 год (без учета внутреннего оборота 2017 года рост безвозмездных поступлений составил 60</w:t>
      </w:r>
      <w:r w:rsidR="0047495E">
        <w:rPr>
          <w:sz w:val="28"/>
          <w:szCs w:val="28"/>
        </w:rPr>
        <w:t> </w:t>
      </w:r>
      <w:r w:rsidR="0047495E" w:rsidRPr="001B003C">
        <w:rPr>
          <w:sz w:val="28"/>
          <w:szCs w:val="28"/>
        </w:rPr>
        <w:t>372</w:t>
      </w:r>
      <w:r w:rsidR="0047495E">
        <w:rPr>
          <w:sz w:val="28"/>
          <w:szCs w:val="28"/>
        </w:rPr>
        <w:t>,</w:t>
      </w:r>
      <w:r w:rsidR="0047495E" w:rsidRPr="001B003C">
        <w:rPr>
          <w:sz w:val="28"/>
          <w:szCs w:val="28"/>
        </w:rPr>
        <w:t>0</w:t>
      </w:r>
      <w:r w:rsidR="0047495E">
        <w:rPr>
          <w:sz w:val="28"/>
          <w:szCs w:val="28"/>
        </w:rPr>
        <w:t>1 тыс</w:t>
      </w:r>
      <w:proofErr w:type="gramStart"/>
      <w:r w:rsidR="0047495E">
        <w:rPr>
          <w:sz w:val="28"/>
          <w:szCs w:val="28"/>
        </w:rPr>
        <w:t>.р</w:t>
      </w:r>
      <w:proofErr w:type="gramEnd"/>
      <w:r w:rsidR="0047495E">
        <w:rPr>
          <w:sz w:val="28"/>
          <w:szCs w:val="28"/>
        </w:rPr>
        <w:t>ублей</w:t>
      </w:r>
      <w:r w:rsidR="0047495E" w:rsidRPr="001B003C">
        <w:rPr>
          <w:sz w:val="28"/>
          <w:szCs w:val="28"/>
        </w:rPr>
        <w:t>)</w:t>
      </w:r>
      <w:r w:rsidRPr="000B41C0">
        <w:rPr>
          <w:color w:val="548DD4" w:themeColor="text2" w:themeTint="99"/>
          <w:sz w:val="28"/>
          <w:szCs w:val="28"/>
        </w:rPr>
        <w:t>.</w:t>
      </w:r>
    </w:p>
    <w:p w:rsidR="0047495E" w:rsidRPr="00873C4C" w:rsidRDefault="0047495E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873C4C">
        <w:rPr>
          <w:sz w:val="28"/>
          <w:szCs w:val="28"/>
        </w:rPr>
        <w:t>Фактическое исполнение 2018 года сложилось следующим образом:</w:t>
      </w:r>
    </w:p>
    <w:p w:rsidR="0047495E" w:rsidRPr="00873C4C" w:rsidRDefault="0047495E" w:rsidP="00965E61">
      <w:pPr>
        <w:tabs>
          <w:tab w:val="left" w:pos="900"/>
        </w:tabs>
        <w:spacing w:line="216" w:lineRule="auto"/>
        <w:ind w:firstLine="720"/>
        <w:jc w:val="both"/>
        <w:rPr>
          <w:sz w:val="28"/>
          <w:szCs w:val="28"/>
        </w:rPr>
      </w:pPr>
      <w:r w:rsidRPr="00873C4C">
        <w:rPr>
          <w:sz w:val="28"/>
          <w:szCs w:val="28"/>
        </w:rPr>
        <w:t>- дотации в сумме 117</w:t>
      </w:r>
      <w:r>
        <w:rPr>
          <w:sz w:val="28"/>
          <w:szCs w:val="28"/>
        </w:rPr>
        <w:t> </w:t>
      </w:r>
      <w:r w:rsidRPr="00873C4C">
        <w:rPr>
          <w:sz w:val="28"/>
          <w:szCs w:val="28"/>
        </w:rPr>
        <w:t>555</w:t>
      </w:r>
      <w:r>
        <w:rPr>
          <w:sz w:val="28"/>
          <w:szCs w:val="28"/>
        </w:rPr>
        <w:t>,</w:t>
      </w:r>
      <w:r w:rsidRPr="00873C4C">
        <w:rPr>
          <w:sz w:val="28"/>
          <w:szCs w:val="28"/>
        </w:rPr>
        <w:t>62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873C4C">
        <w:rPr>
          <w:sz w:val="28"/>
          <w:szCs w:val="28"/>
        </w:rPr>
        <w:t>р</w:t>
      </w:r>
      <w:proofErr w:type="gramEnd"/>
      <w:r w:rsidRPr="00873C4C">
        <w:rPr>
          <w:sz w:val="28"/>
          <w:szCs w:val="28"/>
        </w:rPr>
        <w:t>ублей;</w:t>
      </w:r>
    </w:p>
    <w:p w:rsidR="0047495E" w:rsidRPr="00873C4C" w:rsidRDefault="0047495E" w:rsidP="00965E61">
      <w:pPr>
        <w:tabs>
          <w:tab w:val="left" w:pos="900"/>
        </w:tabs>
        <w:spacing w:line="216" w:lineRule="auto"/>
        <w:ind w:firstLine="720"/>
        <w:jc w:val="both"/>
        <w:rPr>
          <w:sz w:val="28"/>
          <w:szCs w:val="28"/>
        </w:rPr>
      </w:pPr>
      <w:r w:rsidRPr="00873C4C">
        <w:rPr>
          <w:sz w:val="28"/>
          <w:szCs w:val="28"/>
        </w:rPr>
        <w:t>-субсидии  бюджетам муниципальных образований сумме                   614</w:t>
      </w:r>
      <w:r>
        <w:rPr>
          <w:sz w:val="28"/>
          <w:szCs w:val="28"/>
        </w:rPr>
        <w:t> </w:t>
      </w:r>
      <w:r w:rsidRPr="00873C4C">
        <w:rPr>
          <w:sz w:val="28"/>
          <w:szCs w:val="28"/>
        </w:rPr>
        <w:t>144</w:t>
      </w:r>
      <w:r>
        <w:rPr>
          <w:sz w:val="28"/>
          <w:szCs w:val="28"/>
        </w:rPr>
        <w:t>,</w:t>
      </w:r>
      <w:r w:rsidRPr="00873C4C">
        <w:rPr>
          <w:sz w:val="28"/>
          <w:szCs w:val="28"/>
        </w:rPr>
        <w:t>01</w:t>
      </w:r>
      <w:r>
        <w:rPr>
          <w:sz w:val="28"/>
          <w:szCs w:val="28"/>
        </w:rPr>
        <w:t xml:space="preserve"> тыс.</w:t>
      </w:r>
      <w:r w:rsidRPr="00873C4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73C4C">
        <w:rPr>
          <w:sz w:val="28"/>
          <w:szCs w:val="28"/>
        </w:rPr>
        <w:t>;</w:t>
      </w:r>
    </w:p>
    <w:p w:rsidR="0047495E" w:rsidRPr="00A6270F" w:rsidRDefault="0047495E" w:rsidP="00965E61">
      <w:pPr>
        <w:tabs>
          <w:tab w:val="left" w:pos="900"/>
        </w:tabs>
        <w:spacing w:line="216" w:lineRule="auto"/>
        <w:ind w:firstLine="720"/>
        <w:jc w:val="both"/>
        <w:rPr>
          <w:sz w:val="28"/>
          <w:szCs w:val="28"/>
        </w:rPr>
      </w:pPr>
      <w:r w:rsidRPr="00A6270F">
        <w:rPr>
          <w:sz w:val="28"/>
          <w:szCs w:val="28"/>
        </w:rPr>
        <w:t>- субвенции в сумме 949</w:t>
      </w:r>
      <w:r w:rsidR="00A6270F" w:rsidRPr="00A6270F">
        <w:rPr>
          <w:sz w:val="28"/>
          <w:szCs w:val="28"/>
        </w:rPr>
        <w:t> </w:t>
      </w:r>
      <w:r w:rsidRPr="00A6270F">
        <w:rPr>
          <w:sz w:val="28"/>
          <w:szCs w:val="28"/>
        </w:rPr>
        <w:t>856</w:t>
      </w:r>
      <w:r w:rsidR="00A6270F" w:rsidRPr="00A6270F">
        <w:rPr>
          <w:sz w:val="28"/>
          <w:szCs w:val="28"/>
        </w:rPr>
        <w:t>,</w:t>
      </w:r>
      <w:r w:rsidRPr="00A6270F">
        <w:rPr>
          <w:sz w:val="28"/>
          <w:szCs w:val="28"/>
        </w:rPr>
        <w:t>49</w:t>
      </w:r>
      <w:r w:rsidR="00A6270F" w:rsidRPr="00A6270F">
        <w:rPr>
          <w:sz w:val="28"/>
          <w:szCs w:val="28"/>
        </w:rPr>
        <w:t xml:space="preserve"> тыс.</w:t>
      </w:r>
      <w:r w:rsidRPr="00A6270F">
        <w:rPr>
          <w:sz w:val="28"/>
          <w:szCs w:val="28"/>
        </w:rPr>
        <w:t> рубл</w:t>
      </w:r>
      <w:r w:rsidR="00A6270F" w:rsidRPr="00A6270F">
        <w:rPr>
          <w:sz w:val="28"/>
          <w:szCs w:val="28"/>
        </w:rPr>
        <w:t>ей</w:t>
      </w:r>
      <w:r w:rsidRPr="00A6270F">
        <w:rPr>
          <w:sz w:val="28"/>
          <w:szCs w:val="28"/>
        </w:rPr>
        <w:t>;</w:t>
      </w:r>
    </w:p>
    <w:p w:rsidR="0047495E" w:rsidRPr="00A6270F" w:rsidRDefault="0047495E" w:rsidP="00965E61">
      <w:pPr>
        <w:tabs>
          <w:tab w:val="left" w:pos="720"/>
        </w:tabs>
        <w:spacing w:line="216" w:lineRule="auto"/>
        <w:ind w:firstLine="720"/>
        <w:jc w:val="both"/>
        <w:rPr>
          <w:sz w:val="28"/>
          <w:szCs w:val="28"/>
        </w:rPr>
      </w:pPr>
      <w:r w:rsidRPr="00A6270F">
        <w:rPr>
          <w:sz w:val="28"/>
          <w:szCs w:val="28"/>
        </w:rPr>
        <w:t>- средства иных межбюджетных трансфертов составили                       12</w:t>
      </w:r>
      <w:r w:rsidR="00A6270F" w:rsidRPr="00A6270F">
        <w:rPr>
          <w:sz w:val="28"/>
          <w:szCs w:val="28"/>
        </w:rPr>
        <w:t> </w:t>
      </w:r>
      <w:r w:rsidRPr="00A6270F">
        <w:rPr>
          <w:sz w:val="28"/>
          <w:szCs w:val="28"/>
        </w:rPr>
        <w:t>438</w:t>
      </w:r>
      <w:r w:rsidR="00A6270F" w:rsidRPr="00A6270F">
        <w:rPr>
          <w:sz w:val="28"/>
          <w:szCs w:val="28"/>
        </w:rPr>
        <w:t>,</w:t>
      </w:r>
      <w:r w:rsidRPr="00A6270F">
        <w:rPr>
          <w:sz w:val="28"/>
          <w:szCs w:val="28"/>
        </w:rPr>
        <w:t>6</w:t>
      </w:r>
      <w:r w:rsidR="00A6270F" w:rsidRPr="00A6270F">
        <w:rPr>
          <w:sz w:val="28"/>
          <w:szCs w:val="28"/>
        </w:rPr>
        <w:t>2 тыс.</w:t>
      </w:r>
      <w:r w:rsidRPr="00A6270F">
        <w:rPr>
          <w:sz w:val="28"/>
          <w:szCs w:val="28"/>
        </w:rPr>
        <w:t> рубл</w:t>
      </w:r>
      <w:r w:rsidR="00A6270F" w:rsidRPr="00A6270F">
        <w:rPr>
          <w:sz w:val="28"/>
          <w:szCs w:val="28"/>
        </w:rPr>
        <w:t>ей</w:t>
      </w:r>
      <w:r w:rsidRPr="00A6270F">
        <w:rPr>
          <w:sz w:val="28"/>
          <w:szCs w:val="28"/>
        </w:rPr>
        <w:t>;</w:t>
      </w:r>
    </w:p>
    <w:p w:rsidR="0047495E" w:rsidRPr="00A6270F" w:rsidRDefault="0047495E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A6270F">
        <w:rPr>
          <w:sz w:val="28"/>
          <w:szCs w:val="28"/>
        </w:rPr>
        <w:t>- безвозмездные поступления от негосударственных организаций  составили 867</w:t>
      </w:r>
      <w:r w:rsidR="00A6270F" w:rsidRPr="00A6270F">
        <w:rPr>
          <w:sz w:val="28"/>
          <w:szCs w:val="28"/>
        </w:rPr>
        <w:t>,</w:t>
      </w:r>
      <w:r w:rsidRPr="00A6270F">
        <w:rPr>
          <w:sz w:val="28"/>
          <w:szCs w:val="28"/>
        </w:rPr>
        <w:t>2</w:t>
      </w:r>
      <w:r w:rsidR="00A6270F" w:rsidRPr="00A6270F">
        <w:rPr>
          <w:sz w:val="28"/>
          <w:szCs w:val="28"/>
        </w:rPr>
        <w:t xml:space="preserve">6 тыс. </w:t>
      </w:r>
      <w:r w:rsidRPr="00A6270F">
        <w:rPr>
          <w:sz w:val="28"/>
          <w:szCs w:val="28"/>
        </w:rPr>
        <w:t>рублей;</w:t>
      </w:r>
    </w:p>
    <w:p w:rsidR="0047495E" w:rsidRPr="00A6270F" w:rsidRDefault="0047495E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A6270F">
        <w:rPr>
          <w:sz w:val="28"/>
          <w:szCs w:val="28"/>
        </w:rPr>
        <w:t>- прочие безвозмездные поступления составили 7</w:t>
      </w:r>
      <w:r w:rsidR="00A6270F" w:rsidRPr="00A6270F">
        <w:rPr>
          <w:sz w:val="28"/>
          <w:szCs w:val="28"/>
        </w:rPr>
        <w:t> </w:t>
      </w:r>
      <w:r w:rsidRPr="00A6270F">
        <w:rPr>
          <w:sz w:val="28"/>
          <w:szCs w:val="28"/>
        </w:rPr>
        <w:t>070</w:t>
      </w:r>
      <w:r w:rsidR="00A6270F" w:rsidRPr="00A6270F">
        <w:rPr>
          <w:sz w:val="28"/>
          <w:szCs w:val="28"/>
        </w:rPr>
        <w:t>,</w:t>
      </w:r>
      <w:r w:rsidRPr="00A6270F">
        <w:rPr>
          <w:sz w:val="28"/>
          <w:szCs w:val="28"/>
        </w:rPr>
        <w:t>90</w:t>
      </w:r>
      <w:r w:rsidR="00A6270F" w:rsidRPr="00A6270F">
        <w:rPr>
          <w:sz w:val="28"/>
          <w:szCs w:val="28"/>
        </w:rPr>
        <w:t xml:space="preserve"> тыс.</w:t>
      </w:r>
      <w:r w:rsidRPr="00A6270F">
        <w:rPr>
          <w:sz w:val="28"/>
          <w:szCs w:val="28"/>
        </w:rPr>
        <w:t xml:space="preserve"> рубл</w:t>
      </w:r>
      <w:r w:rsidR="00A6270F" w:rsidRPr="00A6270F">
        <w:rPr>
          <w:sz w:val="28"/>
          <w:szCs w:val="28"/>
        </w:rPr>
        <w:t>ей</w:t>
      </w:r>
      <w:r w:rsidRPr="00A6270F">
        <w:rPr>
          <w:sz w:val="28"/>
          <w:szCs w:val="28"/>
        </w:rPr>
        <w:t>;</w:t>
      </w:r>
    </w:p>
    <w:p w:rsidR="0047495E" w:rsidRPr="00A6270F" w:rsidRDefault="0047495E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A6270F">
        <w:rPr>
          <w:sz w:val="28"/>
          <w:szCs w:val="28"/>
        </w:rPr>
        <w:t xml:space="preserve">-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в сумме </w:t>
      </w:r>
      <w:r w:rsidR="00A6270F" w:rsidRPr="00A6270F">
        <w:rPr>
          <w:sz w:val="28"/>
          <w:szCs w:val="28"/>
        </w:rPr>
        <w:t>0,</w:t>
      </w:r>
      <w:r w:rsidRPr="00A6270F">
        <w:rPr>
          <w:sz w:val="28"/>
          <w:szCs w:val="28"/>
        </w:rPr>
        <w:t>40</w:t>
      </w:r>
      <w:r w:rsidR="00A6270F" w:rsidRPr="00A6270F">
        <w:rPr>
          <w:sz w:val="28"/>
          <w:szCs w:val="28"/>
        </w:rPr>
        <w:t xml:space="preserve"> тыс. </w:t>
      </w:r>
      <w:r w:rsidRPr="00A6270F">
        <w:rPr>
          <w:sz w:val="28"/>
          <w:szCs w:val="28"/>
        </w:rPr>
        <w:t>рублей;</w:t>
      </w:r>
    </w:p>
    <w:p w:rsidR="0047495E" w:rsidRPr="00873C4C" w:rsidRDefault="0047495E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A6270F">
        <w:rPr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 из бюджетов муниципальных районов произведен в сумме – 2</w:t>
      </w:r>
      <w:r w:rsidR="00A6270F" w:rsidRPr="00A6270F">
        <w:rPr>
          <w:sz w:val="28"/>
          <w:szCs w:val="28"/>
        </w:rPr>
        <w:t> </w:t>
      </w:r>
      <w:r w:rsidRPr="00A6270F">
        <w:rPr>
          <w:sz w:val="28"/>
          <w:szCs w:val="28"/>
        </w:rPr>
        <w:t>011</w:t>
      </w:r>
      <w:r w:rsidR="00A6270F" w:rsidRPr="00A6270F">
        <w:rPr>
          <w:sz w:val="28"/>
          <w:szCs w:val="28"/>
        </w:rPr>
        <w:t>,61 тыс.</w:t>
      </w:r>
      <w:r w:rsidRPr="00A6270F">
        <w:rPr>
          <w:sz w:val="28"/>
          <w:szCs w:val="28"/>
        </w:rPr>
        <w:t xml:space="preserve"> рубл</w:t>
      </w:r>
      <w:r w:rsidR="00A6270F" w:rsidRPr="00A6270F">
        <w:rPr>
          <w:sz w:val="28"/>
          <w:szCs w:val="28"/>
        </w:rPr>
        <w:t>ей</w:t>
      </w:r>
      <w:r w:rsidRPr="00A6270F">
        <w:rPr>
          <w:sz w:val="28"/>
          <w:szCs w:val="28"/>
        </w:rPr>
        <w:t>.</w:t>
      </w:r>
    </w:p>
    <w:p w:rsidR="00B605D5" w:rsidRPr="000B41C0" w:rsidRDefault="00DC05AA" w:rsidP="00965E61">
      <w:pPr>
        <w:spacing w:line="216" w:lineRule="auto"/>
        <w:ind w:firstLine="720"/>
        <w:jc w:val="both"/>
        <w:rPr>
          <w:color w:val="548DD4" w:themeColor="text2" w:themeTint="99"/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 xml:space="preserve">  </w:t>
      </w:r>
    </w:p>
    <w:p w:rsidR="00A60DFE" w:rsidRPr="00D33319" w:rsidRDefault="00730AEA" w:rsidP="00965E61">
      <w:pPr>
        <w:spacing w:line="216" w:lineRule="auto"/>
        <w:ind w:firstLine="720"/>
        <w:jc w:val="center"/>
        <w:rPr>
          <w:b/>
          <w:sz w:val="28"/>
          <w:szCs w:val="28"/>
        </w:rPr>
      </w:pPr>
      <w:r w:rsidRPr="00FC7216">
        <w:rPr>
          <w:b/>
          <w:sz w:val="28"/>
          <w:szCs w:val="28"/>
        </w:rPr>
        <w:t>Анализ исполнения расходной части бюджета</w:t>
      </w:r>
    </w:p>
    <w:p w:rsidR="00730AEA" w:rsidRPr="00D17810" w:rsidRDefault="00730AEA" w:rsidP="00965E61">
      <w:pPr>
        <w:spacing w:line="216" w:lineRule="auto"/>
        <w:ind w:firstLine="695"/>
        <w:jc w:val="both"/>
        <w:rPr>
          <w:sz w:val="28"/>
          <w:szCs w:val="28"/>
        </w:rPr>
      </w:pPr>
      <w:r w:rsidRPr="00D17810">
        <w:rPr>
          <w:sz w:val="28"/>
          <w:szCs w:val="28"/>
        </w:rPr>
        <w:t xml:space="preserve">Решением о бюджете </w:t>
      </w:r>
      <w:r w:rsidRPr="00D17810">
        <w:rPr>
          <w:b/>
          <w:sz w:val="28"/>
          <w:szCs w:val="28"/>
        </w:rPr>
        <w:t xml:space="preserve">объем расходов бюджета </w:t>
      </w:r>
      <w:r w:rsidR="00D17810" w:rsidRPr="00D17810">
        <w:rPr>
          <w:b/>
          <w:sz w:val="28"/>
          <w:szCs w:val="28"/>
        </w:rPr>
        <w:t>городского округа</w:t>
      </w:r>
      <w:r w:rsidRPr="00D17810">
        <w:rPr>
          <w:sz w:val="28"/>
          <w:szCs w:val="28"/>
        </w:rPr>
        <w:t xml:space="preserve"> на 201</w:t>
      </w:r>
      <w:r w:rsidR="00D17810" w:rsidRPr="00D17810">
        <w:rPr>
          <w:sz w:val="28"/>
          <w:szCs w:val="28"/>
        </w:rPr>
        <w:t>8</w:t>
      </w:r>
      <w:r w:rsidRPr="00D17810">
        <w:rPr>
          <w:sz w:val="28"/>
          <w:szCs w:val="28"/>
        </w:rPr>
        <w:t xml:space="preserve">  год, утвержден в сумме  </w:t>
      </w:r>
      <w:r w:rsidR="00305EE3" w:rsidRPr="00D17810">
        <w:rPr>
          <w:sz w:val="28"/>
          <w:szCs w:val="28"/>
        </w:rPr>
        <w:t>1 </w:t>
      </w:r>
      <w:r w:rsidR="00D17810" w:rsidRPr="00D17810">
        <w:rPr>
          <w:sz w:val="28"/>
          <w:szCs w:val="28"/>
        </w:rPr>
        <w:t>942</w:t>
      </w:r>
      <w:r w:rsidR="00305EE3" w:rsidRPr="00D17810">
        <w:rPr>
          <w:sz w:val="28"/>
          <w:szCs w:val="28"/>
        </w:rPr>
        <w:t> </w:t>
      </w:r>
      <w:r w:rsidR="00D17810" w:rsidRPr="00D17810">
        <w:rPr>
          <w:sz w:val="28"/>
          <w:szCs w:val="28"/>
        </w:rPr>
        <w:t>897,84</w:t>
      </w:r>
      <w:r w:rsidR="00305EE3" w:rsidRPr="00D17810">
        <w:rPr>
          <w:sz w:val="28"/>
          <w:szCs w:val="28"/>
        </w:rPr>
        <w:t> </w:t>
      </w:r>
      <w:r w:rsidRPr="00D17810">
        <w:rPr>
          <w:sz w:val="28"/>
          <w:szCs w:val="28"/>
        </w:rPr>
        <w:t>тыс. рублей.</w:t>
      </w:r>
    </w:p>
    <w:p w:rsidR="00DB0D7F" w:rsidRDefault="00730AEA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D17810">
        <w:rPr>
          <w:sz w:val="28"/>
          <w:szCs w:val="28"/>
        </w:rPr>
        <w:t>Уточненный годовой плановый объем расходов в 201</w:t>
      </w:r>
      <w:r w:rsidR="00D17810" w:rsidRPr="00D17810">
        <w:rPr>
          <w:sz w:val="28"/>
          <w:szCs w:val="28"/>
        </w:rPr>
        <w:t>8</w:t>
      </w:r>
      <w:r w:rsidRPr="00D17810">
        <w:rPr>
          <w:sz w:val="28"/>
          <w:szCs w:val="28"/>
        </w:rPr>
        <w:t xml:space="preserve"> голу сложился в сумме  </w:t>
      </w:r>
      <w:r w:rsidR="00D17810" w:rsidRPr="00D17810">
        <w:rPr>
          <w:sz w:val="28"/>
          <w:szCs w:val="28"/>
        </w:rPr>
        <w:t>2 291 145,40</w:t>
      </w:r>
      <w:r w:rsidR="00305EE3" w:rsidRPr="00D17810">
        <w:rPr>
          <w:sz w:val="28"/>
          <w:szCs w:val="28"/>
        </w:rPr>
        <w:t xml:space="preserve"> </w:t>
      </w:r>
      <w:r w:rsidRPr="00D17810">
        <w:rPr>
          <w:sz w:val="28"/>
          <w:szCs w:val="28"/>
        </w:rPr>
        <w:t>тыс. рублей</w:t>
      </w:r>
      <w:r w:rsidR="004E6BFF" w:rsidRPr="000B41C0">
        <w:rPr>
          <w:color w:val="548DD4" w:themeColor="text2" w:themeTint="99"/>
          <w:sz w:val="28"/>
          <w:szCs w:val="28"/>
        </w:rPr>
        <w:t xml:space="preserve"> </w:t>
      </w:r>
      <w:r w:rsidR="004E6BFF" w:rsidRPr="00D17810">
        <w:rPr>
          <w:sz w:val="28"/>
          <w:szCs w:val="28"/>
        </w:rPr>
        <w:t xml:space="preserve">( </w:t>
      </w:r>
      <w:r w:rsidR="00305EE3" w:rsidRPr="00D17810">
        <w:rPr>
          <w:sz w:val="28"/>
          <w:szCs w:val="28"/>
        </w:rPr>
        <w:t>выше</w:t>
      </w:r>
      <w:r w:rsidR="004E6BFF" w:rsidRPr="00D17810">
        <w:rPr>
          <w:sz w:val="28"/>
          <w:szCs w:val="28"/>
        </w:rPr>
        <w:t xml:space="preserve"> уточненного плана 2</w:t>
      </w:r>
      <w:r w:rsidR="00EF419D" w:rsidRPr="00D17810">
        <w:rPr>
          <w:sz w:val="28"/>
          <w:szCs w:val="28"/>
        </w:rPr>
        <w:t>0</w:t>
      </w:r>
      <w:r w:rsidR="00305EE3" w:rsidRPr="00D17810">
        <w:rPr>
          <w:sz w:val="28"/>
          <w:szCs w:val="28"/>
        </w:rPr>
        <w:t>1</w:t>
      </w:r>
      <w:r w:rsidR="00D17810" w:rsidRPr="00D17810">
        <w:rPr>
          <w:sz w:val="28"/>
          <w:szCs w:val="28"/>
        </w:rPr>
        <w:t>7</w:t>
      </w:r>
      <w:r w:rsidR="004E6BFF" w:rsidRPr="00D17810">
        <w:rPr>
          <w:sz w:val="28"/>
          <w:szCs w:val="28"/>
        </w:rPr>
        <w:t xml:space="preserve">г на </w:t>
      </w:r>
      <w:r w:rsidR="00D17810" w:rsidRPr="00D17810">
        <w:rPr>
          <w:sz w:val="28"/>
          <w:szCs w:val="28"/>
        </w:rPr>
        <w:t>664 569,4</w:t>
      </w:r>
      <w:r w:rsidR="004E6BFF" w:rsidRPr="00D17810">
        <w:rPr>
          <w:sz w:val="28"/>
          <w:szCs w:val="28"/>
        </w:rPr>
        <w:t xml:space="preserve"> тыс</w:t>
      </w:r>
      <w:proofErr w:type="gramStart"/>
      <w:r w:rsidR="004E6BFF" w:rsidRPr="00D17810">
        <w:rPr>
          <w:sz w:val="28"/>
          <w:szCs w:val="28"/>
        </w:rPr>
        <w:t>.р</w:t>
      </w:r>
      <w:proofErr w:type="gramEnd"/>
      <w:r w:rsidR="004E6BFF" w:rsidRPr="00D17810">
        <w:rPr>
          <w:sz w:val="28"/>
          <w:szCs w:val="28"/>
        </w:rPr>
        <w:t>ублей)</w:t>
      </w:r>
      <w:r w:rsidRPr="00D17810">
        <w:rPr>
          <w:sz w:val="28"/>
          <w:szCs w:val="28"/>
        </w:rPr>
        <w:t>,</w:t>
      </w:r>
      <w:r w:rsidR="003118B7" w:rsidRPr="000B41C0">
        <w:rPr>
          <w:color w:val="548DD4" w:themeColor="text2" w:themeTint="99"/>
          <w:sz w:val="28"/>
          <w:szCs w:val="28"/>
        </w:rPr>
        <w:t xml:space="preserve"> </w:t>
      </w:r>
      <w:r w:rsidR="00D17810" w:rsidRPr="00EC5E26">
        <w:rPr>
          <w:sz w:val="28"/>
          <w:szCs w:val="28"/>
        </w:rPr>
        <w:t xml:space="preserve"> в том числе</w:t>
      </w:r>
      <w:r w:rsidR="00D17810">
        <w:rPr>
          <w:sz w:val="28"/>
          <w:szCs w:val="28"/>
        </w:rPr>
        <w:t>;</w:t>
      </w:r>
      <w:r w:rsidR="00D17810" w:rsidRPr="00EC5E26">
        <w:rPr>
          <w:sz w:val="28"/>
          <w:szCs w:val="28"/>
        </w:rPr>
        <w:t xml:space="preserve"> </w:t>
      </w:r>
    </w:p>
    <w:p w:rsidR="00DB0D7F" w:rsidRDefault="00D17810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за счет средств бюджета городского округа 987</w:t>
      </w:r>
      <w:r>
        <w:rPr>
          <w:sz w:val="28"/>
          <w:szCs w:val="28"/>
        </w:rPr>
        <w:t> </w:t>
      </w:r>
      <w:r w:rsidRPr="00EC5E26">
        <w:rPr>
          <w:sz w:val="28"/>
          <w:szCs w:val="28"/>
        </w:rPr>
        <w:t>916</w:t>
      </w:r>
      <w:r>
        <w:rPr>
          <w:sz w:val="28"/>
          <w:szCs w:val="28"/>
        </w:rPr>
        <w:t>,</w:t>
      </w:r>
      <w:r w:rsidRPr="00EC5E26">
        <w:rPr>
          <w:sz w:val="28"/>
          <w:szCs w:val="28"/>
        </w:rPr>
        <w:t>59</w:t>
      </w:r>
      <w:r>
        <w:rPr>
          <w:sz w:val="28"/>
          <w:szCs w:val="28"/>
        </w:rPr>
        <w:t xml:space="preserve"> тыс.</w:t>
      </w:r>
      <w:r w:rsidRPr="00EC5E26">
        <w:rPr>
          <w:sz w:val="28"/>
          <w:szCs w:val="28"/>
        </w:rPr>
        <w:t xml:space="preserve"> рублей, </w:t>
      </w:r>
    </w:p>
    <w:p w:rsidR="00DB0D7F" w:rsidRDefault="00D17810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за счет краевых средств 1 150</w:t>
      </w:r>
      <w:r>
        <w:rPr>
          <w:sz w:val="28"/>
          <w:szCs w:val="28"/>
        </w:rPr>
        <w:t> </w:t>
      </w:r>
      <w:r w:rsidRPr="00EC5E26">
        <w:rPr>
          <w:sz w:val="28"/>
          <w:szCs w:val="28"/>
        </w:rPr>
        <w:t>496</w:t>
      </w:r>
      <w:r>
        <w:rPr>
          <w:sz w:val="28"/>
          <w:szCs w:val="28"/>
        </w:rPr>
        <w:t>,</w:t>
      </w:r>
      <w:r w:rsidRPr="00EC5E26">
        <w:rPr>
          <w:sz w:val="28"/>
          <w:szCs w:val="28"/>
        </w:rPr>
        <w:t>64</w:t>
      </w:r>
      <w:r>
        <w:rPr>
          <w:sz w:val="28"/>
          <w:szCs w:val="28"/>
        </w:rPr>
        <w:t xml:space="preserve"> тыс.</w:t>
      </w:r>
      <w:r w:rsidRPr="00EC5E26">
        <w:rPr>
          <w:sz w:val="28"/>
          <w:szCs w:val="28"/>
        </w:rPr>
        <w:t xml:space="preserve"> рублей, </w:t>
      </w:r>
    </w:p>
    <w:p w:rsidR="00DB0D7F" w:rsidRDefault="00D17810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средств федерального бюджета 151</w:t>
      </w:r>
      <w:r>
        <w:rPr>
          <w:sz w:val="28"/>
          <w:szCs w:val="28"/>
        </w:rPr>
        <w:t> </w:t>
      </w:r>
      <w:r w:rsidRPr="00EC5E26">
        <w:rPr>
          <w:sz w:val="28"/>
          <w:szCs w:val="28"/>
        </w:rPr>
        <w:t>619</w:t>
      </w:r>
      <w:r>
        <w:rPr>
          <w:sz w:val="28"/>
          <w:szCs w:val="28"/>
        </w:rPr>
        <w:t>,</w:t>
      </w:r>
      <w:r w:rsidRPr="00EC5E26">
        <w:rPr>
          <w:sz w:val="28"/>
          <w:szCs w:val="28"/>
        </w:rPr>
        <w:t>34</w:t>
      </w:r>
      <w:r>
        <w:rPr>
          <w:sz w:val="28"/>
          <w:szCs w:val="28"/>
        </w:rPr>
        <w:t xml:space="preserve"> тыс.</w:t>
      </w:r>
      <w:r w:rsidRPr="00EC5E26">
        <w:rPr>
          <w:sz w:val="28"/>
          <w:szCs w:val="28"/>
        </w:rPr>
        <w:t xml:space="preserve"> рублей, </w:t>
      </w:r>
    </w:p>
    <w:p w:rsidR="00D17810" w:rsidRPr="00EC5E26" w:rsidRDefault="00D17810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средств Фонда поддержки детей, находящихся в трудной жизненной ситуации в сумме 1</w:t>
      </w:r>
      <w:r>
        <w:rPr>
          <w:sz w:val="28"/>
          <w:szCs w:val="28"/>
        </w:rPr>
        <w:t> </w:t>
      </w:r>
      <w:r w:rsidRPr="00EC5E26">
        <w:rPr>
          <w:sz w:val="28"/>
          <w:szCs w:val="28"/>
        </w:rPr>
        <w:t>112</w:t>
      </w:r>
      <w:r>
        <w:rPr>
          <w:sz w:val="28"/>
          <w:szCs w:val="28"/>
        </w:rPr>
        <w:t>,83 тыс.</w:t>
      </w:r>
      <w:r w:rsidRPr="00EC5E26">
        <w:rPr>
          <w:sz w:val="28"/>
          <w:szCs w:val="28"/>
        </w:rPr>
        <w:t xml:space="preserve"> рублей. </w:t>
      </w:r>
    </w:p>
    <w:p w:rsidR="00793DBE" w:rsidRPr="00DB0D7F" w:rsidRDefault="00793DBE" w:rsidP="00965E61">
      <w:pPr>
        <w:spacing w:line="216" w:lineRule="auto"/>
        <w:ind w:firstLine="695"/>
        <w:contextualSpacing/>
        <w:jc w:val="both"/>
        <w:rPr>
          <w:sz w:val="28"/>
          <w:szCs w:val="28"/>
        </w:rPr>
      </w:pPr>
      <w:r w:rsidRPr="00DB0D7F">
        <w:rPr>
          <w:sz w:val="28"/>
          <w:szCs w:val="28"/>
        </w:rPr>
        <w:t xml:space="preserve"> Кассовое и</w:t>
      </w:r>
      <w:r w:rsidR="00730AEA" w:rsidRPr="00DB0D7F">
        <w:rPr>
          <w:sz w:val="28"/>
          <w:szCs w:val="28"/>
        </w:rPr>
        <w:t>сполне</w:t>
      </w:r>
      <w:r w:rsidRPr="00DB0D7F">
        <w:rPr>
          <w:sz w:val="28"/>
          <w:szCs w:val="28"/>
        </w:rPr>
        <w:t>ние составило</w:t>
      </w:r>
      <w:r w:rsidR="00730AEA" w:rsidRPr="00DB0D7F">
        <w:rPr>
          <w:sz w:val="28"/>
          <w:szCs w:val="28"/>
        </w:rPr>
        <w:t xml:space="preserve"> в сумме </w:t>
      </w:r>
      <w:r w:rsidR="00DB0D7F" w:rsidRPr="00DB0D7F">
        <w:rPr>
          <w:sz w:val="28"/>
          <w:szCs w:val="28"/>
        </w:rPr>
        <w:t>2 226 359,5</w:t>
      </w:r>
      <w:r w:rsidRPr="00DB0D7F">
        <w:rPr>
          <w:sz w:val="28"/>
          <w:szCs w:val="28"/>
        </w:rPr>
        <w:t xml:space="preserve"> тыс. рублей или </w:t>
      </w:r>
      <w:r w:rsidR="00DB0D7F" w:rsidRPr="00DB0D7F">
        <w:rPr>
          <w:sz w:val="28"/>
          <w:szCs w:val="28"/>
        </w:rPr>
        <w:t>97,2</w:t>
      </w:r>
      <w:r w:rsidRPr="00DB0D7F">
        <w:rPr>
          <w:sz w:val="28"/>
          <w:szCs w:val="28"/>
        </w:rPr>
        <w:t xml:space="preserve"> </w:t>
      </w:r>
      <w:r w:rsidR="00730AEA" w:rsidRPr="00DB0D7F">
        <w:rPr>
          <w:sz w:val="28"/>
          <w:szCs w:val="28"/>
        </w:rPr>
        <w:t xml:space="preserve">  процента к плановым назначениям</w:t>
      </w:r>
      <w:r w:rsidRPr="00DB0D7F">
        <w:rPr>
          <w:sz w:val="28"/>
          <w:szCs w:val="28"/>
        </w:rPr>
        <w:t xml:space="preserve">, и на </w:t>
      </w:r>
      <w:r w:rsidR="00DB0D7F" w:rsidRPr="00DB0D7F">
        <w:rPr>
          <w:sz w:val="28"/>
          <w:szCs w:val="28"/>
        </w:rPr>
        <w:t>0,82</w:t>
      </w:r>
      <w:r w:rsidRPr="00DB0D7F">
        <w:rPr>
          <w:sz w:val="28"/>
          <w:szCs w:val="28"/>
        </w:rPr>
        <w:t xml:space="preserve"> процента </w:t>
      </w:r>
      <w:r w:rsidR="00DB0D7F" w:rsidRPr="00DB0D7F">
        <w:rPr>
          <w:sz w:val="28"/>
          <w:szCs w:val="28"/>
        </w:rPr>
        <w:t>ниже</w:t>
      </w:r>
      <w:r w:rsidRPr="00DB0D7F">
        <w:rPr>
          <w:sz w:val="28"/>
          <w:szCs w:val="28"/>
        </w:rPr>
        <w:t xml:space="preserve">  исполнения прошлого года</w:t>
      </w:r>
      <w:r w:rsidR="00730AEA" w:rsidRPr="00DB0D7F">
        <w:rPr>
          <w:sz w:val="28"/>
          <w:szCs w:val="28"/>
        </w:rPr>
        <w:t>,</w:t>
      </w:r>
      <w:r w:rsidR="004E6BFF" w:rsidRPr="00DB0D7F">
        <w:rPr>
          <w:sz w:val="28"/>
          <w:szCs w:val="28"/>
        </w:rPr>
        <w:t xml:space="preserve"> в том числе</w:t>
      </w:r>
      <w:r w:rsidRPr="00DB0D7F">
        <w:rPr>
          <w:sz w:val="28"/>
          <w:szCs w:val="28"/>
        </w:rPr>
        <w:t>:</w:t>
      </w:r>
      <w:r w:rsidR="004E6BFF" w:rsidRPr="00DB0D7F">
        <w:rPr>
          <w:sz w:val="28"/>
          <w:szCs w:val="28"/>
        </w:rPr>
        <w:t xml:space="preserve"> </w:t>
      </w:r>
    </w:p>
    <w:p w:rsidR="00DB0D7F" w:rsidRDefault="00DB0D7F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в том числе за счет средств бюджета городского округа в сумме 961</w:t>
      </w:r>
      <w:r>
        <w:rPr>
          <w:sz w:val="28"/>
          <w:szCs w:val="28"/>
        </w:rPr>
        <w:t> </w:t>
      </w:r>
      <w:r w:rsidRPr="00EC5E26">
        <w:rPr>
          <w:sz w:val="28"/>
          <w:szCs w:val="28"/>
        </w:rPr>
        <w:t>426</w:t>
      </w:r>
      <w:r>
        <w:rPr>
          <w:sz w:val="28"/>
          <w:szCs w:val="28"/>
        </w:rPr>
        <w:t>,</w:t>
      </w:r>
      <w:r w:rsidRPr="00EC5E26">
        <w:rPr>
          <w:sz w:val="28"/>
          <w:szCs w:val="28"/>
        </w:rPr>
        <w:t>2</w:t>
      </w:r>
      <w:r>
        <w:rPr>
          <w:sz w:val="28"/>
          <w:szCs w:val="28"/>
        </w:rPr>
        <w:t>2 тыс.</w:t>
      </w:r>
      <w:r w:rsidRPr="00EC5E26">
        <w:rPr>
          <w:sz w:val="28"/>
          <w:szCs w:val="28"/>
        </w:rPr>
        <w:t xml:space="preserve"> рублей, </w:t>
      </w:r>
    </w:p>
    <w:p w:rsidR="00DB0D7F" w:rsidRDefault="00DB0D7F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за счет краевых средств 1 112</w:t>
      </w:r>
      <w:r>
        <w:rPr>
          <w:sz w:val="28"/>
          <w:szCs w:val="28"/>
        </w:rPr>
        <w:t> </w:t>
      </w:r>
      <w:r w:rsidRPr="00EC5E26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Pr="00EC5E26">
        <w:rPr>
          <w:sz w:val="28"/>
          <w:szCs w:val="28"/>
        </w:rPr>
        <w:t>5</w:t>
      </w:r>
      <w:r>
        <w:rPr>
          <w:sz w:val="28"/>
          <w:szCs w:val="28"/>
        </w:rPr>
        <w:t>5 тыс.</w:t>
      </w:r>
      <w:r w:rsidRPr="00EC5E26">
        <w:rPr>
          <w:sz w:val="28"/>
          <w:szCs w:val="28"/>
        </w:rPr>
        <w:t xml:space="preserve"> рублей, </w:t>
      </w:r>
    </w:p>
    <w:p w:rsidR="00DB0D7F" w:rsidRDefault="00DB0D7F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средств федерального бюджета 151</w:t>
      </w:r>
      <w:r>
        <w:rPr>
          <w:sz w:val="28"/>
          <w:szCs w:val="28"/>
        </w:rPr>
        <w:t> </w:t>
      </w:r>
      <w:r w:rsidRPr="00EC5E26">
        <w:rPr>
          <w:sz w:val="28"/>
          <w:szCs w:val="28"/>
        </w:rPr>
        <w:t>452</w:t>
      </w:r>
      <w:r>
        <w:rPr>
          <w:sz w:val="28"/>
          <w:szCs w:val="28"/>
        </w:rPr>
        <w:t>,</w:t>
      </w:r>
      <w:r w:rsidRPr="00EC5E26">
        <w:rPr>
          <w:sz w:val="28"/>
          <w:szCs w:val="28"/>
        </w:rPr>
        <w:t> </w:t>
      </w:r>
      <w:r>
        <w:rPr>
          <w:sz w:val="28"/>
          <w:szCs w:val="28"/>
        </w:rPr>
        <w:t>43 тыс.</w:t>
      </w:r>
      <w:r w:rsidRPr="00EC5E26">
        <w:rPr>
          <w:sz w:val="28"/>
          <w:szCs w:val="28"/>
        </w:rPr>
        <w:t xml:space="preserve"> рублей, </w:t>
      </w:r>
    </w:p>
    <w:p w:rsidR="00DB0D7F" w:rsidRPr="00EC5E26" w:rsidRDefault="00DB0D7F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EC5E26">
        <w:rPr>
          <w:sz w:val="28"/>
          <w:szCs w:val="28"/>
        </w:rPr>
        <w:t>средств Фонда поддержки детей, находящихся в трудной жизненной ситуации в сумме 980</w:t>
      </w:r>
      <w:r>
        <w:rPr>
          <w:sz w:val="28"/>
          <w:szCs w:val="28"/>
        </w:rPr>
        <w:t>,</w:t>
      </w:r>
      <w:r w:rsidRPr="00EC5E26">
        <w:rPr>
          <w:sz w:val="28"/>
          <w:szCs w:val="28"/>
        </w:rPr>
        <w:t>33</w:t>
      </w:r>
      <w:r>
        <w:rPr>
          <w:sz w:val="28"/>
          <w:szCs w:val="28"/>
        </w:rPr>
        <w:t xml:space="preserve"> тыс.</w:t>
      </w:r>
      <w:r w:rsidRPr="00EC5E26">
        <w:rPr>
          <w:sz w:val="28"/>
          <w:szCs w:val="28"/>
        </w:rPr>
        <w:t xml:space="preserve"> рублей. </w:t>
      </w:r>
    </w:p>
    <w:p w:rsidR="00E61AD5" w:rsidRPr="000B41C0" w:rsidRDefault="00E61AD5" w:rsidP="00965E61">
      <w:pPr>
        <w:widowControl w:val="0"/>
        <w:spacing w:line="216" w:lineRule="auto"/>
        <w:jc w:val="both"/>
        <w:rPr>
          <w:color w:val="548DD4" w:themeColor="text2" w:themeTint="99"/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ab/>
      </w:r>
    </w:p>
    <w:p w:rsidR="00E61AD5" w:rsidRPr="00DB0D7F" w:rsidRDefault="00E61AD5" w:rsidP="00965E61">
      <w:pPr>
        <w:widowControl w:val="0"/>
        <w:spacing w:line="216" w:lineRule="auto"/>
        <w:jc w:val="both"/>
        <w:rPr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ab/>
      </w:r>
      <w:r w:rsidRPr="00DB0D7F">
        <w:rPr>
          <w:sz w:val="28"/>
          <w:szCs w:val="28"/>
        </w:rPr>
        <w:t>Исполнение расходной  части бюджета к плановым назначениям по источникам финансирования сложилось следующим образом:</w:t>
      </w:r>
    </w:p>
    <w:p w:rsidR="00E61AD5" w:rsidRPr="00DB0D7F" w:rsidRDefault="00E61AD5" w:rsidP="00965E61">
      <w:pPr>
        <w:pStyle w:val="a3"/>
        <w:spacing w:line="216" w:lineRule="auto"/>
        <w:rPr>
          <w:szCs w:val="28"/>
        </w:rPr>
      </w:pPr>
      <w:r w:rsidRPr="00DB0D7F">
        <w:rPr>
          <w:szCs w:val="28"/>
        </w:rPr>
        <w:lastRenderedPageBreak/>
        <w:t>* средства федерального бюджета – 99,</w:t>
      </w:r>
      <w:r w:rsidR="00DB0D7F">
        <w:rPr>
          <w:szCs w:val="28"/>
        </w:rPr>
        <w:t>9</w:t>
      </w:r>
      <w:r w:rsidRPr="00DB0D7F">
        <w:rPr>
          <w:szCs w:val="28"/>
        </w:rPr>
        <w:t>%;</w:t>
      </w:r>
    </w:p>
    <w:p w:rsidR="00E61AD5" w:rsidRPr="00DB0D7F" w:rsidRDefault="00E61AD5" w:rsidP="00965E61">
      <w:pPr>
        <w:pStyle w:val="a3"/>
        <w:spacing w:line="216" w:lineRule="auto"/>
        <w:rPr>
          <w:szCs w:val="28"/>
        </w:rPr>
      </w:pPr>
      <w:r w:rsidRPr="00DB0D7F">
        <w:rPr>
          <w:szCs w:val="28"/>
        </w:rPr>
        <w:t>* средства краевого бюджета – 9</w:t>
      </w:r>
      <w:r w:rsidR="00DB0D7F" w:rsidRPr="00DB0D7F">
        <w:rPr>
          <w:szCs w:val="28"/>
        </w:rPr>
        <w:t>6</w:t>
      </w:r>
      <w:r w:rsidRPr="00DB0D7F">
        <w:rPr>
          <w:szCs w:val="28"/>
        </w:rPr>
        <w:t>,</w:t>
      </w:r>
      <w:r w:rsidR="00DB0D7F" w:rsidRPr="00DB0D7F">
        <w:rPr>
          <w:szCs w:val="28"/>
        </w:rPr>
        <w:t>7</w:t>
      </w:r>
      <w:r w:rsidRPr="00DB0D7F">
        <w:rPr>
          <w:szCs w:val="28"/>
        </w:rPr>
        <w:t>%;</w:t>
      </w:r>
    </w:p>
    <w:p w:rsidR="00E61AD5" w:rsidRPr="00DB0D7F" w:rsidRDefault="00E61AD5" w:rsidP="00965E61">
      <w:pPr>
        <w:spacing w:line="216" w:lineRule="auto"/>
        <w:ind w:firstLine="720"/>
        <w:jc w:val="both"/>
        <w:rPr>
          <w:sz w:val="28"/>
          <w:szCs w:val="28"/>
        </w:rPr>
      </w:pPr>
      <w:r w:rsidRPr="00DB0D7F">
        <w:rPr>
          <w:sz w:val="28"/>
          <w:szCs w:val="28"/>
        </w:rPr>
        <w:t xml:space="preserve">* средства бюджета </w:t>
      </w:r>
      <w:r w:rsidR="00DB0D7F" w:rsidRPr="00DB0D7F">
        <w:rPr>
          <w:sz w:val="28"/>
          <w:szCs w:val="28"/>
        </w:rPr>
        <w:t>городского округа</w:t>
      </w:r>
      <w:r w:rsidRPr="00DB0D7F">
        <w:rPr>
          <w:sz w:val="28"/>
          <w:szCs w:val="28"/>
        </w:rPr>
        <w:t xml:space="preserve"> – </w:t>
      </w:r>
      <w:r w:rsidR="00DB0D7F" w:rsidRPr="00DB0D7F">
        <w:rPr>
          <w:sz w:val="28"/>
          <w:szCs w:val="28"/>
        </w:rPr>
        <w:t>97,3%;</w:t>
      </w:r>
    </w:p>
    <w:p w:rsidR="00793DBE" w:rsidRPr="000B41C0" w:rsidRDefault="00DB0D7F" w:rsidP="00965E61">
      <w:pPr>
        <w:spacing w:line="216" w:lineRule="auto"/>
        <w:ind w:firstLine="720"/>
        <w:jc w:val="both"/>
        <w:rPr>
          <w:bCs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C5E26">
        <w:rPr>
          <w:sz w:val="28"/>
          <w:szCs w:val="28"/>
        </w:rPr>
        <w:t>средств Фонда поддержки детей, находящихся в трудной жизненной ситуации</w:t>
      </w:r>
      <w:r>
        <w:rPr>
          <w:sz w:val="28"/>
          <w:szCs w:val="28"/>
        </w:rPr>
        <w:t xml:space="preserve"> – 88,1%.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i/>
          <w:sz w:val="28"/>
          <w:szCs w:val="28"/>
        </w:rPr>
      </w:pPr>
      <w:r w:rsidRPr="00E807E7">
        <w:rPr>
          <w:bCs/>
          <w:sz w:val="28"/>
          <w:szCs w:val="28"/>
        </w:rPr>
        <w:t xml:space="preserve">В функциональном разрезе исполнение  бюджета </w:t>
      </w:r>
      <w:r w:rsidR="00DB0D7F" w:rsidRPr="00E807E7">
        <w:rPr>
          <w:bCs/>
          <w:sz w:val="28"/>
          <w:szCs w:val="28"/>
        </w:rPr>
        <w:t>городского округа</w:t>
      </w:r>
      <w:r w:rsidRPr="00E807E7">
        <w:rPr>
          <w:bCs/>
          <w:sz w:val="28"/>
          <w:szCs w:val="28"/>
        </w:rPr>
        <w:t xml:space="preserve"> выглядит следующим образом: 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sz w:val="28"/>
          <w:szCs w:val="28"/>
        </w:rPr>
      </w:pPr>
      <w:r w:rsidRPr="00E807E7">
        <w:rPr>
          <w:bCs/>
          <w:sz w:val="28"/>
          <w:szCs w:val="28"/>
        </w:rPr>
        <w:t xml:space="preserve">Общегосударственные вопросы </w:t>
      </w:r>
      <w:r w:rsidR="00E807E7" w:rsidRPr="00E807E7">
        <w:rPr>
          <w:bCs/>
          <w:sz w:val="28"/>
          <w:szCs w:val="28"/>
        </w:rPr>
        <w:t>229,4 млн.</w:t>
      </w:r>
      <w:r w:rsidRPr="00E807E7">
        <w:rPr>
          <w:bCs/>
          <w:sz w:val="28"/>
          <w:szCs w:val="28"/>
        </w:rPr>
        <w:t xml:space="preserve"> рублей, удельный вес в общем объеме расходов составил  </w:t>
      </w:r>
      <w:r w:rsidR="00E807E7" w:rsidRPr="00E807E7">
        <w:rPr>
          <w:bCs/>
          <w:sz w:val="28"/>
          <w:szCs w:val="28"/>
        </w:rPr>
        <w:t>10,3</w:t>
      </w:r>
      <w:r w:rsidRPr="00E807E7">
        <w:rPr>
          <w:bCs/>
          <w:sz w:val="28"/>
          <w:szCs w:val="28"/>
        </w:rPr>
        <w:t>%;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i/>
          <w:sz w:val="28"/>
          <w:szCs w:val="28"/>
        </w:rPr>
      </w:pPr>
      <w:r w:rsidRPr="00E807E7">
        <w:rPr>
          <w:bCs/>
          <w:sz w:val="28"/>
          <w:szCs w:val="28"/>
        </w:rPr>
        <w:t>Национальная безопасность и правоохранительная деятельность 9</w:t>
      </w:r>
      <w:r w:rsidR="00E807E7" w:rsidRPr="00E807E7">
        <w:rPr>
          <w:bCs/>
          <w:sz w:val="28"/>
          <w:szCs w:val="28"/>
        </w:rPr>
        <w:t>,8 млн.</w:t>
      </w:r>
      <w:r w:rsidRPr="00E807E7">
        <w:rPr>
          <w:bCs/>
          <w:sz w:val="28"/>
          <w:szCs w:val="28"/>
        </w:rPr>
        <w:t xml:space="preserve"> рублей, удельный вес в общем объеме расходов составил  0,</w:t>
      </w:r>
      <w:r w:rsidR="00E807E7" w:rsidRPr="00E807E7">
        <w:rPr>
          <w:bCs/>
          <w:sz w:val="28"/>
          <w:szCs w:val="28"/>
        </w:rPr>
        <w:t>4</w:t>
      </w:r>
      <w:r w:rsidRPr="00E807E7">
        <w:rPr>
          <w:bCs/>
          <w:sz w:val="28"/>
          <w:szCs w:val="28"/>
        </w:rPr>
        <w:t>%;</w:t>
      </w:r>
      <w:r w:rsidRPr="00E807E7">
        <w:rPr>
          <w:bCs/>
          <w:i/>
          <w:sz w:val="28"/>
          <w:szCs w:val="28"/>
        </w:rPr>
        <w:t xml:space="preserve">                                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sz w:val="28"/>
          <w:szCs w:val="28"/>
        </w:rPr>
      </w:pPr>
      <w:r w:rsidRPr="00E807E7">
        <w:rPr>
          <w:bCs/>
          <w:sz w:val="28"/>
          <w:szCs w:val="28"/>
        </w:rPr>
        <w:t xml:space="preserve">Национальная экономика </w:t>
      </w:r>
      <w:r w:rsidR="00E807E7" w:rsidRPr="00E807E7">
        <w:rPr>
          <w:bCs/>
          <w:sz w:val="28"/>
          <w:szCs w:val="28"/>
        </w:rPr>
        <w:t>206,8 млн</w:t>
      </w:r>
      <w:r w:rsidRPr="00E807E7">
        <w:rPr>
          <w:bCs/>
          <w:sz w:val="28"/>
          <w:szCs w:val="28"/>
        </w:rPr>
        <w:t xml:space="preserve">. рублей, удельный вес в общем объеме расходов составил  </w:t>
      </w:r>
      <w:r w:rsidR="00E807E7" w:rsidRPr="00E807E7">
        <w:rPr>
          <w:bCs/>
          <w:sz w:val="28"/>
          <w:szCs w:val="28"/>
        </w:rPr>
        <w:t>9,3</w:t>
      </w:r>
      <w:r w:rsidRPr="00E807E7">
        <w:rPr>
          <w:bCs/>
          <w:sz w:val="28"/>
          <w:szCs w:val="28"/>
        </w:rPr>
        <w:t xml:space="preserve">%;         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sz w:val="28"/>
          <w:szCs w:val="28"/>
        </w:rPr>
      </w:pPr>
      <w:r w:rsidRPr="00E807E7">
        <w:rPr>
          <w:bCs/>
          <w:sz w:val="28"/>
          <w:szCs w:val="28"/>
        </w:rPr>
        <w:t xml:space="preserve">Жилищно-коммунальное хозяйство </w:t>
      </w:r>
      <w:r w:rsidR="00E807E7" w:rsidRPr="00E807E7">
        <w:rPr>
          <w:bCs/>
          <w:sz w:val="28"/>
          <w:szCs w:val="28"/>
        </w:rPr>
        <w:t>170,0</w:t>
      </w:r>
      <w:r w:rsidRPr="00E807E7">
        <w:rPr>
          <w:bCs/>
          <w:sz w:val="28"/>
          <w:szCs w:val="28"/>
        </w:rPr>
        <w:t xml:space="preserve"> </w:t>
      </w:r>
      <w:r w:rsidR="00E807E7" w:rsidRPr="00E807E7">
        <w:rPr>
          <w:bCs/>
          <w:sz w:val="28"/>
          <w:szCs w:val="28"/>
        </w:rPr>
        <w:t>млн.</w:t>
      </w:r>
      <w:r w:rsidRPr="00E807E7">
        <w:rPr>
          <w:bCs/>
          <w:sz w:val="28"/>
          <w:szCs w:val="28"/>
        </w:rPr>
        <w:t xml:space="preserve"> рублей, удельный вес в общем объеме расходов составил  </w:t>
      </w:r>
      <w:r w:rsidR="00E807E7" w:rsidRPr="00E807E7">
        <w:rPr>
          <w:bCs/>
          <w:sz w:val="28"/>
          <w:szCs w:val="28"/>
        </w:rPr>
        <w:t>7,6</w:t>
      </w:r>
      <w:r w:rsidRPr="00E807E7">
        <w:rPr>
          <w:bCs/>
          <w:sz w:val="28"/>
          <w:szCs w:val="28"/>
        </w:rPr>
        <w:t xml:space="preserve">%;      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sz w:val="28"/>
          <w:szCs w:val="28"/>
        </w:rPr>
      </w:pPr>
      <w:r w:rsidRPr="00E807E7">
        <w:rPr>
          <w:bCs/>
          <w:sz w:val="28"/>
          <w:szCs w:val="28"/>
        </w:rPr>
        <w:t xml:space="preserve">Образование </w:t>
      </w:r>
      <w:r w:rsidR="00E807E7" w:rsidRPr="00E807E7">
        <w:rPr>
          <w:bCs/>
          <w:sz w:val="28"/>
          <w:szCs w:val="28"/>
        </w:rPr>
        <w:t>883,5</w:t>
      </w:r>
      <w:r w:rsidRPr="00E807E7">
        <w:rPr>
          <w:bCs/>
          <w:sz w:val="28"/>
          <w:szCs w:val="28"/>
        </w:rPr>
        <w:t xml:space="preserve"> </w:t>
      </w:r>
      <w:r w:rsidR="00E807E7" w:rsidRPr="00E807E7">
        <w:rPr>
          <w:bCs/>
          <w:sz w:val="28"/>
          <w:szCs w:val="28"/>
        </w:rPr>
        <w:t>млн</w:t>
      </w:r>
      <w:r w:rsidRPr="00E807E7">
        <w:rPr>
          <w:bCs/>
          <w:sz w:val="28"/>
          <w:szCs w:val="28"/>
        </w:rPr>
        <w:t xml:space="preserve">. рублей, удельный вес в общем объеме расходов составил  </w:t>
      </w:r>
      <w:r w:rsidR="00E807E7" w:rsidRPr="00E807E7">
        <w:rPr>
          <w:bCs/>
          <w:sz w:val="28"/>
          <w:szCs w:val="28"/>
        </w:rPr>
        <w:t>39,7</w:t>
      </w:r>
      <w:r w:rsidRPr="00E807E7">
        <w:rPr>
          <w:bCs/>
          <w:sz w:val="28"/>
          <w:szCs w:val="28"/>
        </w:rPr>
        <w:t xml:space="preserve">%;       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i/>
          <w:sz w:val="28"/>
          <w:szCs w:val="28"/>
        </w:rPr>
      </w:pPr>
      <w:r w:rsidRPr="00E807E7">
        <w:rPr>
          <w:bCs/>
          <w:sz w:val="28"/>
          <w:szCs w:val="28"/>
        </w:rPr>
        <w:t xml:space="preserve">Культура и кинематография </w:t>
      </w:r>
      <w:r w:rsidR="00E807E7" w:rsidRPr="00E807E7">
        <w:rPr>
          <w:bCs/>
          <w:sz w:val="28"/>
          <w:szCs w:val="28"/>
        </w:rPr>
        <w:t>153,4 млн</w:t>
      </w:r>
      <w:r w:rsidRPr="00E807E7">
        <w:rPr>
          <w:bCs/>
          <w:sz w:val="28"/>
          <w:szCs w:val="28"/>
        </w:rPr>
        <w:t xml:space="preserve">. рублей, удельный вес в общем объеме расходов составил  </w:t>
      </w:r>
      <w:r w:rsidR="00E807E7" w:rsidRPr="00E807E7">
        <w:rPr>
          <w:bCs/>
          <w:sz w:val="28"/>
          <w:szCs w:val="28"/>
        </w:rPr>
        <w:t>6,9</w:t>
      </w:r>
      <w:r w:rsidRPr="00E807E7">
        <w:rPr>
          <w:bCs/>
          <w:sz w:val="28"/>
          <w:szCs w:val="28"/>
        </w:rPr>
        <w:t>%;</w:t>
      </w:r>
      <w:r w:rsidRPr="00E807E7">
        <w:rPr>
          <w:bCs/>
          <w:i/>
          <w:sz w:val="28"/>
          <w:szCs w:val="28"/>
        </w:rPr>
        <w:t xml:space="preserve">         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i/>
          <w:sz w:val="28"/>
          <w:szCs w:val="28"/>
        </w:rPr>
      </w:pPr>
      <w:r w:rsidRPr="00E807E7">
        <w:rPr>
          <w:bCs/>
          <w:sz w:val="28"/>
          <w:szCs w:val="28"/>
        </w:rPr>
        <w:t xml:space="preserve">Социальная политика </w:t>
      </w:r>
      <w:r w:rsidR="00E807E7" w:rsidRPr="00E807E7">
        <w:rPr>
          <w:bCs/>
          <w:sz w:val="28"/>
          <w:szCs w:val="28"/>
        </w:rPr>
        <w:t>561,1</w:t>
      </w:r>
      <w:r w:rsidRPr="00E807E7">
        <w:rPr>
          <w:bCs/>
          <w:sz w:val="28"/>
          <w:szCs w:val="28"/>
        </w:rPr>
        <w:t xml:space="preserve"> </w:t>
      </w:r>
      <w:r w:rsidR="00E807E7" w:rsidRPr="00E807E7">
        <w:rPr>
          <w:bCs/>
          <w:sz w:val="28"/>
          <w:szCs w:val="28"/>
        </w:rPr>
        <w:t>млн</w:t>
      </w:r>
      <w:r w:rsidRPr="00E807E7">
        <w:rPr>
          <w:bCs/>
          <w:sz w:val="28"/>
          <w:szCs w:val="28"/>
        </w:rPr>
        <w:t xml:space="preserve">. рублей, удельный вес в общем объеме расходов составил  </w:t>
      </w:r>
      <w:r w:rsidR="00E807E7" w:rsidRPr="00E807E7">
        <w:rPr>
          <w:bCs/>
          <w:sz w:val="28"/>
          <w:szCs w:val="28"/>
        </w:rPr>
        <w:t>25,2</w:t>
      </w:r>
      <w:r w:rsidRPr="00E807E7">
        <w:rPr>
          <w:bCs/>
          <w:sz w:val="28"/>
          <w:szCs w:val="28"/>
        </w:rPr>
        <w:t>%;</w:t>
      </w:r>
      <w:r w:rsidRPr="00E807E7">
        <w:rPr>
          <w:bCs/>
          <w:i/>
          <w:sz w:val="28"/>
          <w:szCs w:val="28"/>
        </w:rPr>
        <w:t xml:space="preserve">        </w:t>
      </w:r>
    </w:p>
    <w:p w:rsidR="00793DBE" w:rsidRPr="00E807E7" w:rsidRDefault="00793DBE" w:rsidP="00965E61">
      <w:pPr>
        <w:spacing w:line="216" w:lineRule="auto"/>
        <w:ind w:firstLine="720"/>
        <w:jc w:val="both"/>
        <w:rPr>
          <w:bCs/>
          <w:i/>
          <w:sz w:val="28"/>
          <w:szCs w:val="28"/>
        </w:rPr>
      </w:pPr>
      <w:r w:rsidRPr="00E807E7">
        <w:rPr>
          <w:bCs/>
          <w:sz w:val="28"/>
          <w:szCs w:val="28"/>
        </w:rPr>
        <w:t xml:space="preserve">Физическая культура и спорт  </w:t>
      </w:r>
      <w:r w:rsidR="00E807E7" w:rsidRPr="00E807E7">
        <w:rPr>
          <w:bCs/>
          <w:sz w:val="28"/>
          <w:szCs w:val="28"/>
        </w:rPr>
        <w:t>12,4 млн</w:t>
      </w:r>
      <w:r w:rsidRPr="00E807E7">
        <w:rPr>
          <w:bCs/>
          <w:sz w:val="28"/>
          <w:szCs w:val="28"/>
        </w:rPr>
        <w:t>. рублей, удельный вес в общем объеме расходов составил  0,</w:t>
      </w:r>
      <w:r w:rsidR="00E807E7" w:rsidRPr="00E807E7">
        <w:rPr>
          <w:bCs/>
          <w:sz w:val="28"/>
          <w:szCs w:val="28"/>
        </w:rPr>
        <w:t>6</w:t>
      </w:r>
      <w:r w:rsidRPr="00E807E7">
        <w:rPr>
          <w:bCs/>
          <w:sz w:val="28"/>
          <w:szCs w:val="28"/>
        </w:rPr>
        <w:t>%</w:t>
      </w:r>
      <w:r w:rsidR="001B7C34">
        <w:rPr>
          <w:bCs/>
          <w:sz w:val="28"/>
          <w:szCs w:val="28"/>
        </w:rPr>
        <w:t>.</w:t>
      </w:r>
    </w:p>
    <w:p w:rsidR="008A4D38" w:rsidRPr="000B41C0" w:rsidRDefault="00730AEA" w:rsidP="00965E61">
      <w:pPr>
        <w:widowControl w:val="0"/>
        <w:spacing w:line="216" w:lineRule="auto"/>
        <w:jc w:val="both"/>
        <w:rPr>
          <w:color w:val="548DD4" w:themeColor="text2" w:themeTint="99"/>
          <w:sz w:val="28"/>
          <w:szCs w:val="28"/>
        </w:rPr>
      </w:pPr>
      <w:r w:rsidRPr="000B41C0">
        <w:rPr>
          <w:i/>
          <w:color w:val="548DD4" w:themeColor="text2" w:themeTint="99"/>
          <w:sz w:val="28"/>
        </w:rPr>
        <w:tab/>
      </w:r>
    </w:p>
    <w:p w:rsidR="00380BD7" w:rsidRPr="000B41C0" w:rsidRDefault="008A4D38" w:rsidP="00965E61">
      <w:pPr>
        <w:spacing w:line="216" w:lineRule="auto"/>
        <w:jc w:val="both"/>
        <w:rPr>
          <w:color w:val="548DD4" w:themeColor="text2" w:themeTint="99"/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ab/>
      </w:r>
      <w:r w:rsidR="002D39C7" w:rsidRPr="00E807E7">
        <w:rPr>
          <w:sz w:val="28"/>
          <w:szCs w:val="28"/>
        </w:rPr>
        <w:t>В соответствии со статьей 81 Бюджетного кодекса Российской Федерации, п.</w:t>
      </w:r>
      <w:r w:rsidR="00E807E7" w:rsidRPr="00E807E7">
        <w:rPr>
          <w:sz w:val="28"/>
          <w:szCs w:val="28"/>
        </w:rPr>
        <w:t>5.7</w:t>
      </w:r>
      <w:r w:rsidR="002D39C7" w:rsidRPr="00E807E7">
        <w:rPr>
          <w:sz w:val="28"/>
          <w:szCs w:val="28"/>
        </w:rPr>
        <w:t xml:space="preserve"> </w:t>
      </w:r>
      <w:r w:rsidR="00A93F69" w:rsidRPr="00E807E7">
        <w:rPr>
          <w:sz w:val="28"/>
          <w:szCs w:val="28"/>
        </w:rPr>
        <w:t xml:space="preserve">части </w:t>
      </w:r>
      <w:r w:rsidR="00E807E7" w:rsidRPr="00E807E7">
        <w:rPr>
          <w:sz w:val="28"/>
          <w:szCs w:val="28"/>
        </w:rPr>
        <w:t>5</w:t>
      </w:r>
      <w:r w:rsidR="002D39C7" w:rsidRPr="00E807E7">
        <w:rPr>
          <w:sz w:val="28"/>
          <w:szCs w:val="28"/>
        </w:rPr>
        <w:t xml:space="preserve"> Решения </w:t>
      </w:r>
      <w:r w:rsidR="00A93F69" w:rsidRPr="00E807E7">
        <w:rPr>
          <w:sz w:val="28"/>
          <w:szCs w:val="28"/>
        </w:rPr>
        <w:t xml:space="preserve">о бюджете </w:t>
      </w:r>
      <w:r w:rsidR="002D39C7" w:rsidRPr="00E807E7">
        <w:rPr>
          <w:sz w:val="28"/>
          <w:szCs w:val="28"/>
        </w:rPr>
        <w:t>утвержден объем  резервного фонда на 201</w:t>
      </w:r>
      <w:r w:rsidR="00E807E7" w:rsidRPr="00E807E7">
        <w:rPr>
          <w:sz w:val="28"/>
          <w:szCs w:val="28"/>
        </w:rPr>
        <w:t>8</w:t>
      </w:r>
      <w:r w:rsidR="002D39C7" w:rsidRPr="00E807E7">
        <w:rPr>
          <w:sz w:val="28"/>
          <w:szCs w:val="28"/>
        </w:rPr>
        <w:t xml:space="preserve"> год в сумме </w:t>
      </w:r>
      <w:r w:rsidR="00947263">
        <w:rPr>
          <w:sz w:val="28"/>
          <w:szCs w:val="28"/>
        </w:rPr>
        <w:t>550</w:t>
      </w:r>
      <w:r w:rsidR="002D39C7" w:rsidRPr="00E807E7">
        <w:rPr>
          <w:sz w:val="28"/>
          <w:szCs w:val="28"/>
        </w:rPr>
        <w:t>,0 тыс. руб</w:t>
      </w:r>
      <w:r w:rsidR="00947263">
        <w:rPr>
          <w:sz w:val="28"/>
          <w:szCs w:val="28"/>
        </w:rPr>
        <w:t>лей.</w:t>
      </w:r>
    </w:p>
    <w:p w:rsidR="00A85A4E" w:rsidRPr="001B7C34" w:rsidRDefault="001B7C34" w:rsidP="00965E61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1B7C34">
        <w:rPr>
          <w:sz w:val="28"/>
          <w:szCs w:val="28"/>
        </w:rPr>
        <w:t>С</w:t>
      </w:r>
      <w:r w:rsidR="00730AEA" w:rsidRPr="001B7C34">
        <w:rPr>
          <w:sz w:val="28"/>
          <w:szCs w:val="28"/>
        </w:rPr>
        <w:t xml:space="preserve">редства </w:t>
      </w:r>
      <w:r w:rsidR="008E4015" w:rsidRPr="001B7C34">
        <w:rPr>
          <w:b/>
          <w:sz w:val="28"/>
          <w:szCs w:val="28"/>
        </w:rPr>
        <w:t>резервного фонда</w:t>
      </w:r>
      <w:r w:rsidRPr="001B7C34">
        <w:rPr>
          <w:b/>
          <w:sz w:val="28"/>
          <w:szCs w:val="28"/>
        </w:rPr>
        <w:t xml:space="preserve"> в размере 450,0 тыс. рублей,</w:t>
      </w:r>
      <w:r w:rsidR="00A85A4E" w:rsidRPr="001B7C34">
        <w:rPr>
          <w:b/>
          <w:sz w:val="28"/>
          <w:szCs w:val="28"/>
        </w:rPr>
        <w:t xml:space="preserve"> </w:t>
      </w:r>
      <w:r w:rsidR="008E4015" w:rsidRPr="001B7C34">
        <w:rPr>
          <w:sz w:val="28"/>
          <w:szCs w:val="28"/>
        </w:rPr>
        <w:t xml:space="preserve">на основании </w:t>
      </w:r>
      <w:r w:rsidR="00411725" w:rsidRPr="001B7C34">
        <w:rPr>
          <w:sz w:val="28"/>
          <w:szCs w:val="28"/>
        </w:rPr>
        <w:t>распоряжения администрации</w:t>
      </w:r>
      <w:r w:rsidR="00D57913" w:rsidRPr="001B7C34">
        <w:rPr>
          <w:sz w:val="28"/>
          <w:szCs w:val="28"/>
        </w:rPr>
        <w:t xml:space="preserve"> </w:t>
      </w:r>
      <w:r w:rsidR="00411725" w:rsidRPr="001B7C34">
        <w:rPr>
          <w:sz w:val="28"/>
          <w:szCs w:val="28"/>
        </w:rPr>
        <w:t xml:space="preserve">Изобильненского </w:t>
      </w:r>
      <w:r w:rsidRPr="001B7C34">
        <w:rPr>
          <w:sz w:val="28"/>
          <w:szCs w:val="28"/>
        </w:rPr>
        <w:t>городского округа</w:t>
      </w:r>
      <w:r w:rsidR="00411725" w:rsidRPr="001B7C34">
        <w:rPr>
          <w:sz w:val="28"/>
          <w:szCs w:val="28"/>
        </w:rPr>
        <w:t xml:space="preserve"> Ставропольского края от </w:t>
      </w:r>
      <w:r w:rsidR="00A85A4E" w:rsidRPr="001B7C34">
        <w:rPr>
          <w:sz w:val="28"/>
          <w:szCs w:val="28"/>
        </w:rPr>
        <w:t>02</w:t>
      </w:r>
      <w:r w:rsidR="00411725" w:rsidRPr="001B7C34">
        <w:rPr>
          <w:sz w:val="28"/>
          <w:szCs w:val="28"/>
        </w:rPr>
        <w:t>.</w:t>
      </w:r>
      <w:r w:rsidR="00A85A4E" w:rsidRPr="001B7C34">
        <w:rPr>
          <w:sz w:val="28"/>
          <w:szCs w:val="28"/>
        </w:rPr>
        <w:t>0</w:t>
      </w:r>
      <w:r w:rsidRPr="001B7C34">
        <w:rPr>
          <w:sz w:val="28"/>
          <w:szCs w:val="28"/>
        </w:rPr>
        <w:t>2</w:t>
      </w:r>
      <w:r w:rsidR="00411725" w:rsidRPr="001B7C34">
        <w:rPr>
          <w:sz w:val="28"/>
          <w:szCs w:val="28"/>
        </w:rPr>
        <w:t>.201</w:t>
      </w:r>
      <w:r w:rsidRPr="001B7C34">
        <w:rPr>
          <w:sz w:val="28"/>
          <w:szCs w:val="28"/>
        </w:rPr>
        <w:t>8</w:t>
      </w:r>
      <w:r w:rsidR="00411725" w:rsidRPr="001B7C34">
        <w:rPr>
          <w:sz w:val="28"/>
          <w:szCs w:val="28"/>
        </w:rPr>
        <w:t>г №</w:t>
      </w:r>
      <w:r w:rsidRPr="001B7C34">
        <w:rPr>
          <w:sz w:val="28"/>
          <w:szCs w:val="28"/>
        </w:rPr>
        <w:t>40</w:t>
      </w:r>
      <w:r w:rsidR="00411725" w:rsidRPr="001B7C34">
        <w:rPr>
          <w:sz w:val="28"/>
          <w:szCs w:val="28"/>
        </w:rPr>
        <w:t xml:space="preserve">-р «О выделении финансовых средств из резервного фонда администрации Изобильненского </w:t>
      </w:r>
      <w:r w:rsidRPr="001B7C34">
        <w:rPr>
          <w:sz w:val="28"/>
          <w:szCs w:val="28"/>
        </w:rPr>
        <w:t>городского округа</w:t>
      </w:r>
      <w:r w:rsidR="00411725" w:rsidRPr="001B7C34">
        <w:rPr>
          <w:sz w:val="28"/>
          <w:szCs w:val="28"/>
        </w:rPr>
        <w:t xml:space="preserve"> Ставропольского края»</w:t>
      </w:r>
      <w:r w:rsidR="00380BD7" w:rsidRPr="001B7C34">
        <w:rPr>
          <w:sz w:val="28"/>
          <w:szCs w:val="28"/>
        </w:rPr>
        <w:t>,</w:t>
      </w:r>
      <w:r w:rsidR="00730AEA" w:rsidRPr="001B7C34">
        <w:rPr>
          <w:sz w:val="28"/>
          <w:szCs w:val="28"/>
        </w:rPr>
        <w:t xml:space="preserve"> </w:t>
      </w:r>
      <w:r w:rsidRPr="001B7C34">
        <w:rPr>
          <w:sz w:val="28"/>
          <w:szCs w:val="28"/>
        </w:rPr>
        <w:t xml:space="preserve"> были </w:t>
      </w:r>
      <w:r w:rsidR="00730AEA" w:rsidRPr="001B7C34">
        <w:rPr>
          <w:sz w:val="28"/>
          <w:szCs w:val="28"/>
        </w:rPr>
        <w:t xml:space="preserve">направлены </w:t>
      </w:r>
      <w:r w:rsidR="00A85A4E" w:rsidRPr="001B7C34">
        <w:rPr>
          <w:sz w:val="28"/>
          <w:szCs w:val="28"/>
        </w:rPr>
        <w:t xml:space="preserve">на </w:t>
      </w:r>
      <w:r w:rsidRPr="001B7C34">
        <w:rPr>
          <w:sz w:val="28"/>
          <w:szCs w:val="28"/>
        </w:rPr>
        <w:t>выполнение работ по устройству накопительного резервуара с установкой сооружения для очистки воды в южной части ул. Садовой в с. Московском.</w:t>
      </w:r>
      <w:proofErr w:type="gramEnd"/>
    </w:p>
    <w:p w:rsidR="00730AEA" w:rsidRPr="001B7C34" w:rsidRDefault="0046439D" w:rsidP="00965E61">
      <w:pPr>
        <w:spacing w:line="216" w:lineRule="auto"/>
        <w:ind w:firstLine="708"/>
        <w:jc w:val="both"/>
        <w:rPr>
          <w:sz w:val="28"/>
          <w:szCs w:val="28"/>
        </w:rPr>
      </w:pPr>
      <w:r w:rsidRPr="001B7C34">
        <w:rPr>
          <w:sz w:val="28"/>
          <w:szCs w:val="28"/>
        </w:rPr>
        <w:t xml:space="preserve">Всего израсходовано </w:t>
      </w:r>
      <w:r w:rsidR="00947263" w:rsidRPr="001B7C34">
        <w:rPr>
          <w:sz w:val="28"/>
          <w:szCs w:val="28"/>
        </w:rPr>
        <w:t>450,00</w:t>
      </w:r>
      <w:r w:rsidRPr="001B7C34">
        <w:rPr>
          <w:sz w:val="28"/>
          <w:szCs w:val="28"/>
        </w:rPr>
        <w:t xml:space="preserve"> тыс.</w:t>
      </w:r>
      <w:r w:rsidR="001B7C34" w:rsidRPr="001B7C34">
        <w:rPr>
          <w:sz w:val="28"/>
          <w:szCs w:val="28"/>
        </w:rPr>
        <w:t xml:space="preserve"> </w:t>
      </w:r>
      <w:r w:rsidRPr="001B7C34">
        <w:rPr>
          <w:sz w:val="28"/>
          <w:szCs w:val="28"/>
        </w:rPr>
        <w:t>рублей,</w:t>
      </w:r>
      <w:r w:rsidR="00380BD7" w:rsidRPr="001B7C34">
        <w:rPr>
          <w:sz w:val="28"/>
          <w:szCs w:val="28"/>
        </w:rPr>
        <w:t xml:space="preserve"> что отражено в </w:t>
      </w:r>
      <w:r w:rsidR="005A335C" w:rsidRPr="001B7C34">
        <w:rPr>
          <w:sz w:val="28"/>
          <w:szCs w:val="28"/>
        </w:rPr>
        <w:t xml:space="preserve"> </w:t>
      </w:r>
      <w:r w:rsidR="00380BD7" w:rsidRPr="001B7C34">
        <w:rPr>
          <w:sz w:val="28"/>
          <w:szCs w:val="28"/>
        </w:rPr>
        <w:t xml:space="preserve">отчете о расходовании средств резервного фонда администрации  Изобильненского </w:t>
      </w:r>
      <w:r w:rsidR="00947263" w:rsidRPr="001B7C34">
        <w:rPr>
          <w:sz w:val="28"/>
          <w:szCs w:val="28"/>
        </w:rPr>
        <w:t>городского округа</w:t>
      </w:r>
      <w:r w:rsidR="00380BD7" w:rsidRPr="001B7C34">
        <w:rPr>
          <w:sz w:val="28"/>
          <w:szCs w:val="28"/>
        </w:rPr>
        <w:t xml:space="preserve"> за 201</w:t>
      </w:r>
      <w:r w:rsidR="00947263" w:rsidRPr="001B7C34">
        <w:rPr>
          <w:sz w:val="28"/>
          <w:szCs w:val="28"/>
        </w:rPr>
        <w:t>8</w:t>
      </w:r>
      <w:r w:rsidR="00380BD7" w:rsidRPr="001B7C34">
        <w:rPr>
          <w:sz w:val="28"/>
          <w:szCs w:val="28"/>
        </w:rPr>
        <w:t xml:space="preserve"> год.</w:t>
      </w:r>
    </w:p>
    <w:p w:rsidR="00730AEA" w:rsidRPr="001B7C34" w:rsidRDefault="00730AEA" w:rsidP="00965E61">
      <w:pPr>
        <w:spacing w:line="216" w:lineRule="auto"/>
        <w:ind w:firstLine="709"/>
        <w:jc w:val="both"/>
        <w:rPr>
          <w:sz w:val="28"/>
          <w:szCs w:val="28"/>
        </w:rPr>
      </w:pPr>
      <w:r w:rsidRPr="001B7C34">
        <w:rPr>
          <w:b/>
          <w:sz w:val="28"/>
          <w:szCs w:val="28"/>
        </w:rPr>
        <w:t>Дорожный фонд</w:t>
      </w:r>
      <w:r w:rsidR="00EF419D" w:rsidRPr="001B7C34">
        <w:rPr>
          <w:b/>
          <w:sz w:val="28"/>
          <w:szCs w:val="28"/>
        </w:rPr>
        <w:t xml:space="preserve"> -</w:t>
      </w:r>
      <w:r w:rsidRPr="001B7C34">
        <w:rPr>
          <w:b/>
          <w:sz w:val="28"/>
          <w:szCs w:val="28"/>
        </w:rPr>
        <w:t xml:space="preserve"> </w:t>
      </w:r>
      <w:r w:rsidRPr="001B7C34">
        <w:rPr>
          <w:sz w:val="28"/>
          <w:szCs w:val="28"/>
        </w:rPr>
        <w:t xml:space="preserve">при плане </w:t>
      </w:r>
      <w:r w:rsidR="001B7C34" w:rsidRPr="001B7C34">
        <w:rPr>
          <w:sz w:val="28"/>
          <w:szCs w:val="28"/>
        </w:rPr>
        <w:t>201 030,12</w:t>
      </w:r>
      <w:r w:rsidRPr="001B7C34">
        <w:rPr>
          <w:sz w:val="28"/>
          <w:szCs w:val="28"/>
        </w:rPr>
        <w:t xml:space="preserve">  тыс. рублей, кассовое исполнение  составило  </w:t>
      </w:r>
      <w:r w:rsidR="001B7C34" w:rsidRPr="001B7C34">
        <w:rPr>
          <w:sz w:val="28"/>
          <w:szCs w:val="28"/>
        </w:rPr>
        <w:t>176 369,42</w:t>
      </w:r>
      <w:r w:rsidRPr="001B7C34">
        <w:rPr>
          <w:sz w:val="28"/>
          <w:szCs w:val="28"/>
        </w:rPr>
        <w:t xml:space="preserve"> тыс. рублей, или </w:t>
      </w:r>
      <w:r w:rsidR="00AB6DEA" w:rsidRPr="001B7C34">
        <w:rPr>
          <w:sz w:val="28"/>
          <w:szCs w:val="28"/>
        </w:rPr>
        <w:t>8</w:t>
      </w:r>
      <w:r w:rsidR="001B7C34" w:rsidRPr="001B7C34">
        <w:rPr>
          <w:sz w:val="28"/>
          <w:szCs w:val="28"/>
        </w:rPr>
        <w:t>7</w:t>
      </w:r>
      <w:r w:rsidR="00AB6DEA" w:rsidRPr="001B7C34">
        <w:rPr>
          <w:sz w:val="28"/>
          <w:szCs w:val="28"/>
        </w:rPr>
        <w:t>,7</w:t>
      </w:r>
      <w:r w:rsidRPr="001B7C34">
        <w:rPr>
          <w:sz w:val="28"/>
          <w:szCs w:val="28"/>
        </w:rPr>
        <w:t>% процента.</w:t>
      </w:r>
    </w:p>
    <w:p w:rsidR="00730AEA" w:rsidRPr="001B7C34" w:rsidRDefault="00730AEA" w:rsidP="00965E61">
      <w:pPr>
        <w:spacing w:line="216" w:lineRule="auto"/>
        <w:ind w:firstLine="709"/>
        <w:jc w:val="both"/>
        <w:rPr>
          <w:sz w:val="28"/>
          <w:szCs w:val="28"/>
        </w:rPr>
      </w:pPr>
      <w:r w:rsidRPr="001B7C34">
        <w:rPr>
          <w:sz w:val="28"/>
          <w:szCs w:val="28"/>
        </w:rPr>
        <w:t>Средства израсходованы на</w:t>
      </w:r>
      <w:r w:rsidR="00A660E9">
        <w:rPr>
          <w:sz w:val="28"/>
          <w:szCs w:val="28"/>
        </w:rPr>
        <w:t>:</w:t>
      </w:r>
      <w:r w:rsidRPr="001B7C34">
        <w:rPr>
          <w:sz w:val="28"/>
          <w:szCs w:val="28"/>
        </w:rPr>
        <w:t xml:space="preserve"> </w:t>
      </w:r>
      <w:r w:rsidR="00A660E9" w:rsidRPr="008C78F6">
        <w:rPr>
          <w:sz w:val="28"/>
          <w:szCs w:val="28"/>
        </w:rPr>
        <w:t>выполнение работ по капитальному ремонту и ремонту сети автомобильных дорог общего пользования и искусственных сооружений;</w:t>
      </w:r>
      <w:r w:rsidR="00A660E9">
        <w:rPr>
          <w:sz w:val="25"/>
          <w:szCs w:val="25"/>
        </w:rPr>
        <w:t xml:space="preserve"> </w:t>
      </w:r>
      <w:r w:rsidR="00A660E9" w:rsidRPr="008C78F6">
        <w:rPr>
          <w:sz w:val="28"/>
          <w:szCs w:val="28"/>
        </w:rPr>
        <w:t>содержание сети автомобильных дорог общего пользования</w:t>
      </w:r>
      <w:r w:rsidR="00A660E9">
        <w:rPr>
          <w:sz w:val="28"/>
          <w:szCs w:val="28"/>
        </w:rPr>
        <w:t>;</w:t>
      </w:r>
      <w:r w:rsidR="00A660E9">
        <w:rPr>
          <w:sz w:val="25"/>
          <w:szCs w:val="25"/>
        </w:rPr>
        <w:t xml:space="preserve"> </w:t>
      </w:r>
      <w:r w:rsidR="00A660E9" w:rsidRPr="008C78F6">
        <w:rPr>
          <w:sz w:val="28"/>
          <w:szCs w:val="28"/>
        </w:rPr>
        <w:t>реализацию  проектов развития территорий муниципальных образований, основанных на местных инициативах</w:t>
      </w:r>
      <w:r w:rsidR="00603212">
        <w:rPr>
          <w:sz w:val="28"/>
          <w:szCs w:val="28"/>
        </w:rPr>
        <w:t>;</w:t>
      </w:r>
      <w:r w:rsidR="00603212">
        <w:rPr>
          <w:sz w:val="25"/>
          <w:szCs w:val="25"/>
        </w:rPr>
        <w:t xml:space="preserve"> </w:t>
      </w:r>
      <w:r w:rsidR="00A660E9" w:rsidRPr="008C78F6">
        <w:rPr>
          <w:sz w:val="28"/>
          <w:szCs w:val="28"/>
        </w:rPr>
        <w:t>капитальный ремонт участка автодороги общего пользования местного значения по ул.</w:t>
      </w:r>
      <w:r w:rsidR="00603212">
        <w:rPr>
          <w:sz w:val="28"/>
          <w:szCs w:val="28"/>
        </w:rPr>
        <w:t xml:space="preserve"> </w:t>
      </w:r>
      <w:proofErr w:type="spellStart"/>
      <w:r w:rsidR="00A660E9" w:rsidRPr="008C78F6">
        <w:rPr>
          <w:sz w:val="28"/>
          <w:szCs w:val="28"/>
        </w:rPr>
        <w:t>Доватора</w:t>
      </w:r>
      <w:proofErr w:type="spellEnd"/>
      <w:r w:rsidR="00603212">
        <w:rPr>
          <w:sz w:val="28"/>
          <w:szCs w:val="28"/>
        </w:rPr>
        <w:t>;</w:t>
      </w:r>
      <w:r w:rsidR="00603212">
        <w:rPr>
          <w:sz w:val="25"/>
          <w:szCs w:val="25"/>
        </w:rPr>
        <w:t xml:space="preserve"> </w:t>
      </w:r>
      <w:r w:rsidR="00A660E9" w:rsidRPr="008C78F6">
        <w:rPr>
          <w:sz w:val="28"/>
          <w:szCs w:val="28"/>
        </w:rPr>
        <w:t>строительств</w:t>
      </w:r>
      <w:r w:rsidR="00603212">
        <w:rPr>
          <w:sz w:val="28"/>
          <w:szCs w:val="28"/>
        </w:rPr>
        <w:t>о</w:t>
      </w:r>
      <w:r w:rsidR="00A660E9" w:rsidRPr="008C78F6">
        <w:rPr>
          <w:sz w:val="28"/>
          <w:szCs w:val="28"/>
        </w:rPr>
        <w:t xml:space="preserve"> путепровода через железную дорогу в г</w:t>
      </w:r>
      <w:proofErr w:type="gramStart"/>
      <w:r w:rsidR="00A660E9" w:rsidRPr="008C78F6">
        <w:rPr>
          <w:sz w:val="28"/>
          <w:szCs w:val="28"/>
        </w:rPr>
        <w:t>.И</w:t>
      </w:r>
      <w:proofErr w:type="gramEnd"/>
      <w:r w:rsidR="00A660E9" w:rsidRPr="008C78F6">
        <w:rPr>
          <w:sz w:val="28"/>
          <w:szCs w:val="28"/>
        </w:rPr>
        <w:t xml:space="preserve">зобильном с участками автодорожных подходов к путепроводу от </w:t>
      </w:r>
      <w:proofErr w:type="spellStart"/>
      <w:r w:rsidR="00A660E9" w:rsidRPr="008C78F6">
        <w:rPr>
          <w:sz w:val="28"/>
          <w:szCs w:val="28"/>
        </w:rPr>
        <w:t>у.Бонивура</w:t>
      </w:r>
      <w:proofErr w:type="spellEnd"/>
      <w:r w:rsidR="00A660E9" w:rsidRPr="008C78F6">
        <w:rPr>
          <w:sz w:val="28"/>
          <w:szCs w:val="28"/>
        </w:rPr>
        <w:t xml:space="preserve"> и ул.50 лет Октября;</w:t>
      </w:r>
      <w:r w:rsidR="00603212">
        <w:rPr>
          <w:sz w:val="25"/>
          <w:szCs w:val="25"/>
        </w:rPr>
        <w:t xml:space="preserve"> </w:t>
      </w:r>
      <w:r w:rsidR="00603212" w:rsidRPr="008C78F6">
        <w:rPr>
          <w:sz w:val="28"/>
          <w:szCs w:val="28"/>
        </w:rPr>
        <w:t xml:space="preserve">проектно-изыскательские работы </w:t>
      </w:r>
      <w:r w:rsidR="00603212">
        <w:rPr>
          <w:sz w:val="28"/>
          <w:szCs w:val="28"/>
        </w:rPr>
        <w:t>по р</w:t>
      </w:r>
      <w:r w:rsidR="00A660E9" w:rsidRPr="008C78F6">
        <w:rPr>
          <w:sz w:val="28"/>
          <w:szCs w:val="28"/>
        </w:rPr>
        <w:t>еконструкци</w:t>
      </w:r>
      <w:r w:rsidR="00603212">
        <w:rPr>
          <w:sz w:val="28"/>
          <w:szCs w:val="28"/>
        </w:rPr>
        <w:t>и</w:t>
      </w:r>
      <w:r w:rsidR="00A660E9" w:rsidRPr="008C78F6">
        <w:rPr>
          <w:sz w:val="28"/>
          <w:szCs w:val="28"/>
        </w:rPr>
        <w:t xml:space="preserve"> межпоселенческой автомобильной дороги общего пользования «</w:t>
      </w:r>
      <w:proofErr w:type="spellStart"/>
      <w:r w:rsidR="00A660E9" w:rsidRPr="008C78F6">
        <w:rPr>
          <w:sz w:val="28"/>
          <w:szCs w:val="28"/>
        </w:rPr>
        <w:t>Передовой-Медвеженский</w:t>
      </w:r>
      <w:proofErr w:type="spellEnd"/>
      <w:r w:rsidR="00A660E9" w:rsidRPr="008C78F6">
        <w:rPr>
          <w:sz w:val="28"/>
          <w:szCs w:val="28"/>
        </w:rPr>
        <w:t>»</w:t>
      </w:r>
      <w:r w:rsidR="00603212">
        <w:rPr>
          <w:sz w:val="28"/>
          <w:szCs w:val="28"/>
        </w:rPr>
        <w:t>.</w:t>
      </w:r>
      <w:r w:rsidR="00A660E9" w:rsidRPr="008C78F6">
        <w:rPr>
          <w:sz w:val="28"/>
          <w:szCs w:val="28"/>
        </w:rPr>
        <w:t xml:space="preserve"> </w:t>
      </w:r>
    </w:p>
    <w:p w:rsidR="00730AEA" w:rsidRPr="001B7C34" w:rsidRDefault="00730AEA" w:rsidP="00965E61">
      <w:pPr>
        <w:pStyle w:val="ConsPlusNormal"/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A" w:rsidRPr="001B7C34" w:rsidRDefault="00730AEA" w:rsidP="00965E61">
      <w:pPr>
        <w:spacing w:line="216" w:lineRule="auto"/>
        <w:ind w:firstLine="567"/>
        <w:jc w:val="both"/>
        <w:rPr>
          <w:sz w:val="28"/>
          <w:szCs w:val="28"/>
        </w:rPr>
      </w:pPr>
      <w:r w:rsidRPr="001B7C34">
        <w:rPr>
          <w:sz w:val="28"/>
          <w:szCs w:val="28"/>
        </w:rPr>
        <w:t>Исполнение бюджета района по расходам в разрезе главных распорядителей сложилось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1418"/>
        <w:gridCol w:w="1417"/>
        <w:gridCol w:w="1134"/>
        <w:gridCol w:w="1099"/>
      </w:tblGrid>
      <w:tr w:rsidR="00730AEA" w:rsidRPr="000B41C0" w:rsidTr="009C2E23">
        <w:trPr>
          <w:trHeight w:val="862"/>
        </w:trPr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rPr>
                <w:sz w:val="28"/>
                <w:szCs w:val="28"/>
              </w:rPr>
            </w:pPr>
            <w:r w:rsidRPr="0080048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2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ГРБС</w:t>
            </w:r>
          </w:p>
        </w:tc>
        <w:tc>
          <w:tcPr>
            <w:tcW w:w="1418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План </w:t>
            </w:r>
          </w:p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Факт</w:t>
            </w:r>
          </w:p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Исполнение</w:t>
            </w:r>
          </w:p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1099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Отклонение </w:t>
            </w:r>
            <w:r w:rsidR="00E226B4" w:rsidRPr="00800487">
              <w:rPr>
                <w:sz w:val="24"/>
                <w:szCs w:val="24"/>
              </w:rPr>
              <w:t>от</w:t>
            </w:r>
            <w:r w:rsidRPr="00800487">
              <w:rPr>
                <w:sz w:val="24"/>
                <w:szCs w:val="24"/>
              </w:rPr>
              <w:t xml:space="preserve"> 201</w:t>
            </w:r>
            <w:r w:rsidR="00603212" w:rsidRPr="00800487">
              <w:rPr>
                <w:sz w:val="24"/>
                <w:szCs w:val="24"/>
              </w:rPr>
              <w:t>7</w:t>
            </w:r>
            <w:r w:rsidRPr="00800487">
              <w:rPr>
                <w:sz w:val="24"/>
                <w:szCs w:val="24"/>
              </w:rPr>
              <w:t xml:space="preserve"> </w:t>
            </w:r>
            <w:r w:rsidR="00E226B4" w:rsidRPr="00800487">
              <w:rPr>
                <w:sz w:val="24"/>
                <w:szCs w:val="24"/>
              </w:rPr>
              <w:t>г</w:t>
            </w:r>
          </w:p>
        </w:tc>
      </w:tr>
      <w:tr w:rsidR="00730AEA" w:rsidRPr="000B41C0" w:rsidTr="009C2E23"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0AEA" w:rsidRPr="00800487" w:rsidRDefault="00603212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Дума ИГО СК</w:t>
            </w:r>
            <w:r w:rsidR="00730AEA" w:rsidRPr="00800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0AEA" w:rsidRPr="00800487" w:rsidRDefault="00603212" w:rsidP="00965E61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800487">
              <w:rPr>
                <w:sz w:val="28"/>
                <w:szCs w:val="28"/>
              </w:rPr>
              <w:t>10 512,31</w:t>
            </w:r>
          </w:p>
        </w:tc>
        <w:tc>
          <w:tcPr>
            <w:tcW w:w="1417" w:type="dxa"/>
          </w:tcPr>
          <w:p w:rsidR="00730AEA" w:rsidRPr="00800487" w:rsidRDefault="00603212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pacing w:val="-4"/>
                <w:sz w:val="28"/>
                <w:szCs w:val="28"/>
              </w:rPr>
              <w:t>9 443,05</w:t>
            </w:r>
          </w:p>
        </w:tc>
        <w:tc>
          <w:tcPr>
            <w:tcW w:w="1134" w:type="dxa"/>
          </w:tcPr>
          <w:p w:rsidR="00730AEA" w:rsidRPr="00800487" w:rsidRDefault="00603212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89,83</w:t>
            </w:r>
          </w:p>
        </w:tc>
        <w:tc>
          <w:tcPr>
            <w:tcW w:w="1099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-</w:t>
            </w:r>
            <w:r w:rsidR="00603212" w:rsidRPr="00800487">
              <w:rPr>
                <w:sz w:val="24"/>
                <w:szCs w:val="24"/>
              </w:rPr>
              <w:t>9,87</w:t>
            </w:r>
            <w:r w:rsidR="00730AEA" w:rsidRPr="00800487">
              <w:rPr>
                <w:sz w:val="24"/>
                <w:szCs w:val="24"/>
              </w:rPr>
              <w:t>%</w:t>
            </w:r>
          </w:p>
        </w:tc>
      </w:tr>
      <w:tr w:rsidR="00730AEA" w:rsidRPr="000B41C0" w:rsidTr="009C2E23"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Администрация </w:t>
            </w:r>
            <w:r w:rsidR="00603212" w:rsidRPr="00800487">
              <w:rPr>
                <w:sz w:val="24"/>
                <w:szCs w:val="24"/>
              </w:rPr>
              <w:t xml:space="preserve">ИГО </w:t>
            </w:r>
            <w:r w:rsidRPr="00800487">
              <w:rPr>
                <w:sz w:val="24"/>
                <w:szCs w:val="24"/>
              </w:rPr>
              <w:t xml:space="preserve">СК   </w:t>
            </w:r>
          </w:p>
        </w:tc>
        <w:tc>
          <w:tcPr>
            <w:tcW w:w="1418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554 768,11</w:t>
            </w:r>
          </w:p>
        </w:tc>
        <w:tc>
          <w:tcPr>
            <w:tcW w:w="1417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506 577,15</w:t>
            </w:r>
          </w:p>
        </w:tc>
        <w:tc>
          <w:tcPr>
            <w:tcW w:w="1134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91,31</w:t>
            </w:r>
          </w:p>
        </w:tc>
        <w:tc>
          <w:tcPr>
            <w:tcW w:w="1099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-2,69</w:t>
            </w:r>
            <w:r w:rsidR="00730AEA" w:rsidRPr="00800487">
              <w:rPr>
                <w:sz w:val="24"/>
                <w:szCs w:val="24"/>
              </w:rPr>
              <w:t>%</w:t>
            </w:r>
          </w:p>
        </w:tc>
      </w:tr>
      <w:tr w:rsidR="00730AEA" w:rsidRPr="000B41C0" w:rsidTr="009C2E23"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Отдел имущественных и земельных отношений  </w:t>
            </w:r>
            <w:r w:rsidR="00800487" w:rsidRPr="00800487">
              <w:rPr>
                <w:sz w:val="24"/>
                <w:szCs w:val="24"/>
              </w:rPr>
              <w:t>АИГО СК</w:t>
            </w:r>
          </w:p>
        </w:tc>
        <w:tc>
          <w:tcPr>
            <w:tcW w:w="1418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14 230,71</w:t>
            </w:r>
          </w:p>
        </w:tc>
        <w:tc>
          <w:tcPr>
            <w:tcW w:w="1417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14 187,57</w:t>
            </w:r>
          </w:p>
        </w:tc>
        <w:tc>
          <w:tcPr>
            <w:tcW w:w="1134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99,7</w:t>
            </w:r>
          </w:p>
        </w:tc>
        <w:tc>
          <w:tcPr>
            <w:tcW w:w="1099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2,7</w:t>
            </w:r>
            <w:r w:rsidR="00730AEA" w:rsidRPr="00800487">
              <w:rPr>
                <w:sz w:val="24"/>
                <w:szCs w:val="24"/>
              </w:rPr>
              <w:t>%</w:t>
            </w:r>
          </w:p>
        </w:tc>
      </w:tr>
      <w:tr w:rsidR="00730AEA" w:rsidRPr="000B41C0" w:rsidTr="009C2E23">
        <w:trPr>
          <w:trHeight w:val="446"/>
        </w:trPr>
        <w:tc>
          <w:tcPr>
            <w:tcW w:w="534" w:type="dxa"/>
          </w:tcPr>
          <w:p w:rsidR="00730AEA" w:rsidRPr="00800487" w:rsidRDefault="00863DA3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4</w:t>
            </w:r>
          </w:p>
          <w:p w:rsidR="00730AEA" w:rsidRPr="00800487" w:rsidRDefault="00730AE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0AEA" w:rsidRPr="00800487" w:rsidRDefault="0058506E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Финансовое управление </w:t>
            </w:r>
            <w:r w:rsidR="00800487" w:rsidRPr="00800487">
              <w:rPr>
                <w:sz w:val="24"/>
                <w:szCs w:val="24"/>
              </w:rPr>
              <w:t xml:space="preserve"> А</w:t>
            </w:r>
            <w:r w:rsidR="00603212" w:rsidRPr="00800487">
              <w:rPr>
                <w:sz w:val="24"/>
                <w:szCs w:val="24"/>
              </w:rPr>
              <w:t xml:space="preserve">ИГО </w:t>
            </w:r>
            <w:r w:rsidR="00730AEA" w:rsidRPr="00800487">
              <w:rPr>
                <w:sz w:val="24"/>
                <w:szCs w:val="24"/>
              </w:rPr>
              <w:t>СК</w:t>
            </w:r>
          </w:p>
        </w:tc>
        <w:tc>
          <w:tcPr>
            <w:tcW w:w="1418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44 364,13</w:t>
            </w:r>
          </w:p>
        </w:tc>
        <w:tc>
          <w:tcPr>
            <w:tcW w:w="1417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42 352,89</w:t>
            </w:r>
          </w:p>
        </w:tc>
        <w:tc>
          <w:tcPr>
            <w:tcW w:w="1134" w:type="dxa"/>
          </w:tcPr>
          <w:p w:rsidR="00863DA3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95,5</w:t>
            </w:r>
          </w:p>
        </w:tc>
        <w:tc>
          <w:tcPr>
            <w:tcW w:w="1099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0,7</w:t>
            </w:r>
            <w:r w:rsidR="00E226B4" w:rsidRPr="00800487">
              <w:rPr>
                <w:sz w:val="24"/>
                <w:szCs w:val="24"/>
              </w:rPr>
              <w:t>%</w:t>
            </w:r>
          </w:p>
        </w:tc>
      </w:tr>
      <w:tr w:rsidR="00730AEA" w:rsidRPr="000B41C0" w:rsidTr="009C2E23"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Отдел образования  </w:t>
            </w:r>
            <w:r w:rsidR="00800487" w:rsidRPr="00800487">
              <w:rPr>
                <w:sz w:val="24"/>
                <w:szCs w:val="24"/>
              </w:rPr>
              <w:t>АИГО</w:t>
            </w:r>
            <w:r w:rsidRPr="0080048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418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869 414,07</w:t>
            </w:r>
          </w:p>
        </w:tc>
        <w:tc>
          <w:tcPr>
            <w:tcW w:w="1417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860 585,96</w:t>
            </w:r>
          </w:p>
        </w:tc>
        <w:tc>
          <w:tcPr>
            <w:tcW w:w="1134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99,0</w:t>
            </w:r>
          </w:p>
        </w:tc>
        <w:tc>
          <w:tcPr>
            <w:tcW w:w="1099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1,1</w:t>
            </w:r>
            <w:r w:rsidR="00730AEA" w:rsidRPr="00800487">
              <w:rPr>
                <w:sz w:val="24"/>
                <w:szCs w:val="24"/>
              </w:rPr>
              <w:t>%</w:t>
            </w:r>
          </w:p>
        </w:tc>
      </w:tr>
      <w:tr w:rsidR="00730AEA" w:rsidRPr="000B41C0" w:rsidTr="009C2E23"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 xml:space="preserve">Отдел культуры </w:t>
            </w:r>
            <w:r w:rsidR="00800487" w:rsidRPr="00800487">
              <w:rPr>
                <w:sz w:val="24"/>
                <w:szCs w:val="24"/>
              </w:rPr>
              <w:t xml:space="preserve"> АИГО</w:t>
            </w:r>
            <w:r w:rsidRPr="00800487">
              <w:rPr>
                <w:sz w:val="24"/>
                <w:szCs w:val="24"/>
              </w:rPr>
              <w:t xml:space="preserve"> СК       </w:t>
            </w:r>
          </w:p>
        </w:tc>
        <w:tc>
          <w:tcPr>
            <w:tcW w:w="1418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108 275,48</w:t>
            </w:r>
          </w:p>
        </w:tc>
        <w:tc>
          <w:tcPr>
            <w:tcW w:w="1417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107 836,43</w:t>
            </w:r>
          </w:p>
        </w:tc>
        <w:tc>
          <w:tcPr>
            <w:tcW w:w="1134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99,6</w:t>
            </w:r>
          </w:p>
        </w:tc>
        <w:tc>
          <w:tcPr>
            <w:tcW w:w="1099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-0,2</w:t>
            </w:r>
            <w:r w:rsidR="00730AEA" w:rsidRPr="00800487">
              <w:rPr>
                <w:sz w:val="24"/>
                <w:szCs w:val="24"/>
              </w:rPr>
              <w:t>%</w:t>
            </w:r>
          </w:p>
        </w:tc>
      </w:tr>
      <w:tr w:rsidR="00730AEA" w:rsidRPr="000B41C0" w:rsidTr="009C2E23"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800487">
              <w:rPr>
                <w:sz w:val="24"/>
                <w:szCs w:val="24"/>
              </w:rPr>
              <w:t>УТиСЗН</w:t>
            </w:r>
            <w:proofErr w:type="spellEnd"/>
            <w:r w:rsidRPr="00800487">
              <w:rPr>
                <w:sz w:val="24"/>
                <w:szCs w:val="24"/>
              </w:rPr>
              <w:t xml:space="preserve">  АИ</w:t>
            </w:r>
            <w:r w:rsidR="00800487" w:rsidRPr="00800487">
              <w:rPr>
                <w:sz w:val="24"/>
                <w:szCs w:val="24"/>
              </w:rPr>
              <w:t>ГО</w:t>
            </w:r>
            <w:r w:rsidRPr="00800487">
              <w:rPr>
                <w:sz w:val="24"/>
                <w:szCs w:val="24"/>
              </w:rPr>
              <w:t xml:space="preserve"> СК   </w:t>
            </w:r>
          </w:p>
        </w:tc>
        <w:tc>
          <w:tcPr>
            <w:tcW w:w="1418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479 826,16</w:t>
            </w:r>
          </w:p>
        </w:tc>
        <w:tc>
          <w:tcPr>
            <w:tcW w:w="1417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479 659,21</w:t>
            </w:r>
          </w:p>
        </w:tc>
        <w:tc>
          <w:tcPr>
            <w:tcW w:w="1134" w:type="dxa"/>
          </w:tcPr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99,97</w:t>
            </w:r>
          </w:p>
        </w:tc>
        <w:tc>
          <w:tcPr>
            <w:tcW w:w="1099" w:type="dxa"/>
          </w:tcPr>
          <w:p w:rsidR="00730AEA" w:rsidRPr="00800487" w:rsidRDefault="00E226B4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0,</w:t>
            </w:r>
            <w:r w:rsidR="00800487" w:rsidRPr="00800487">
              <w:rPr>
                <w:sz w:val="24"/>
                <w:szCs w:val="24"/>
              </w:rPr>
              <w:t>37</w:t>
            </w:r>
            <w:r w:rsidR="00730AEA" w:rsidRPr="00800487">
              <w:rPr>
                <w:sz w:val="24"/>
                <w:szCs w:val="24"/>
              </w:rPr>
              <w:t>%</w:t>
            </w:r>
          </w:p>
        </w:tc>
      </w:tr>
      <w:tr w:rsidR="00730AEA" w:rsidRPr="000B41C0" w:rsidTr="009C2E23">
        <w:tc>
          <w:tcPr>
            <w:tcW w:w="534" w:type="dxa"/>
          </w:tcPr>
          <w:p w:rsidR="00730AEA" w:rsidRPr="00800487" w:rsidRDefault="00730AE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30AEA" w:rsidRPr="00800487" w:rsidRDefault="00730AEA" w:rsidP="00965E61">
            <w:pPr>
              <w:spacing w:line="216" w:lineRule="auto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Комитет по физической культуре и туризму</w:t>
            </w:r>
            <w:r w:rsidR="0058506E" w:rsidRPr="00800487">
              <w:rPr>
                <w:sz w:val="24"/>
                <w:szCs w:val="24"/>
              </w:rPr>
              <w:t xml:space="preserve"> АИ</w:t>
            </w:r>
            <w:r w:rsidR="00800487" w:rsidRPr="00800487">
              <w:rPr>
                <w:sz w:val="24"/>
                <w:szCs w:val="24"/>
              </w:rPr>
              <w:t>ГО</w:t>
            </w:r>
            <w:r w:rsidR="0058506E" w:rsidRPr="0080048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418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9 321,63</w:t>
            </w:r>
          </w:p>
        </w:tc>
        <w:tc>
          <w:tcPr>
            <w:tcW w:w="1417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9 284,12</w:t>
            </w:r>
          </w:p>
        </w:tc>
        <w:tc>
          <w:tcPr>
            <w:tcW w:w="1134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1B0571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99,</w:t>
            </w:r>
            <w:r w:rsidR="00800487" w:rsidRPr="00800487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730AEA" w:rsidRPr="00800487" w:rsidRDefault="00730AE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730AEA" w:rsidRPr="00800487" w:rsidRDefault="00800487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00487">
              <w:rPr>
                <w:sz w:val="24"/>
                <w:szCs w:val="24"/>
              </w:rPr>
              <w:t>-0,2</w:t>
            </w:r>
            <w:r w:rsidR="00730AEA" w:rsidRPr="00800487">
              <w:rPr>
                <w:sz w:val="24"/>
                <w:szCs w:val="24"/>
              </w:rPr>
              <w:t>%</w:t>
            </w:r>
          </w:p>
        </w:tc>
      </w:tr>
      <w:tr w:rsidR="00800487" w:rsidRPr="000B41C0" w:rsidTr="009C2E23">
        <w:tc>
          <w:tcPr>
            <w:tcW w:w="534" w:type="dxa"/>
          </w:tcPr>
          <w:p w:rsidR="00800487" w:rsidRPr="00800487" w:rsidRDefault="0080048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00487" w:rsidRPr="00800487" w:rsidRDefault="00800487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Баклановское</w:t>
            </w:r>
            <w:proofErr w:type="spellEnd"/>
            <w:r>
              <w:rPr>
                <w:sz w:val="24"/>
                <w:szCs w:val="24"/>
              </w:rPr>
              <w:t xml:space="preserve">  ТУ</w:t>
            </w:r>
            <w:r w:rsidR="009C2E23">
              <w:rPr>
                <w:sz w:val="24"/>
                <w:szCs w:val="24"/>
              </w:rPr>
              <w:t xml:space="preserve"> АИГО СК</w:t>
            </w:r>
          </w:p>
        </w:tc>
        <w:tc>
          <w:tcPr>
            <w:tcW w:w="1418" w:type="dxa"/>
          </w:tcPr>
          <w:p w:rsidR="00800487" w:rsidRPr="00800487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10 643,76</w:t>
            </w:r>
          </w:p>
        </w:tc>
        <w:tc>
          <w:tcPr>
            <w:tcW w:w="1417" w:type="dxa"/>
          </w:tcPr>
          <w:p w:rsidR="00800487" w:rsidRPr="00800487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10 556,76</w:t>
            </w:r>
          </w:p>
        </w:tc>
        <w:tc>
          <w:tcPr>
            <w:tcW w:w="1134" w:type="dxa"/>
          </w:tcPr>
          <w:p w:rsidR="00800487" w:rsidRPr="00800487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099" w:type="dxa"/>
          </w:tcPr>
          <w:p w:rsidR="00800487" w:rsidRPr="00800487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9C2E23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Каменнобродское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11 805,23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11 287,61</w:t>
            </w:r>
          </w:p>
        </w:tc>
        <w:tc>
          <w:tcPr>
            <w:tcW w:w="1134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099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9C2E23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Московское</w:t>
            </w:r>
            <w:proofErr w:type="gram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11 131,12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10 807,99</w:t>
            </w:r>
          </w:p>
        </w:tc>
        <w:tc>
          <w:tcPr>
            <w:tcW w:w="1134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099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9C2E23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Новоизобильненское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5 936,02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5 887,04</w:t>
            </w:r>
          </w:p>
        </w:tc>
        <w:tc>
          <w:tcPr>
            <w:tcW w:w="1134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099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9C2E23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Новотроицкое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14 436,64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13630,66</w:t>
            </w:r>
          </w:p>
        </w:tc>
        <w:tc>
          <w:tcPr>
            <w:tcW w:w="1134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94,42</w:t>
            </w:r>
          </w:p>
        </w:tc>
        <w:tc>
          <w:tcPr>
            <w:tcW w:w="1099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Передовое</w:t>
            </w:r>
            <w:proofErr w:type="gram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9 033,32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8 754,58</w:t>
            </w:r>
          </w:p>
        </w:tc>
        <w:tc>
          <w:tcPr>
            <w:tcW w:w="1134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099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Подлужненское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8327,41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8214,66</w:t>
            </w:r>
          </w:p>
        </w:tc>
        <w:tc>
          <w:tcPr>
            <w:tcW w:w="1134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099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Птиченское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9334,81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9 026,21</w:t>
            </w:r>
          </w:p>
        </w:tc>
        <w:tc>
          <w:tcPr>
            <w:tcW w:w="1134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099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9C2E23" w:rsidRDefault="009C2E23" w:rsidP="00965E6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Рождественское ТУ АИГО СК</w:t>
            </w:r>
          </w:p>
        </w:tc>
        <w:tc>
          <w:tcPr>
            <w:tcW w:w="1418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10 554,52</w:t>
            </w:r>
          </w:p>
        </w:tc>
        <w:tc>
          <w:tcPr>
            <w:tcW w:w="1417" w:type="dxa"/>
          </w:tcPr>
          <w:p w:rsidR="009C2E23" w:rsidRDefault="009C2E23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10 421,70</w:t>
            </w:r>
          </w:p>
        </w:tc>
        <w:tc>
          <w:tcPr>
            <w:tcW w:w="1134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099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9C2E23" w:rsidRDefault="00DE06CB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Рыздвянинское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17 649,61</w:t>
            </w:r>
          </w:p>
        </w:tc>
        <w:tc>
          <w:tcPr>
            <w:tcW w:w="1417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17 405,04</w:t>
            </w:r>
          </w:p>
        </w:tc>
        <w:tc>
          <w:tcPr>
            <w:tcW w:w="1134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099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2E23" w:rsidRPr="000B41C0" w:rsidTr="009C2E23">
        <w:tc>
          <w:tcPr>
            <w:tcW w:w="534" w:type="dxa"/>
          </w:tcPr>
          <w:p w:rsidR="009C2E23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9C2E23" w:rsidRDefault="00DE06CB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Солнечнодольское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47 806,43</w:t>
            </w:r>
          </w:p>
        </w:tc>
        <w:tc>
          <w:tcPr>
            <w:tcW w:w="1417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47 368,52</w:t>
            </w:r>
          </w:p>
        </w:tc>
        <w:tc>
          <w:tcPr>
            <w:tcW w:w="1134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9C2E23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06CB" w:rsidRPr="000B41C0" w:rsidTr="009C2E23">
        <w:tc>
          <w:tcPr>
            <w:tcW w:w="534" w:type="dxa"/>
          </w:tcPr>
          <w:p w:rsidR="00DE06CB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E06CB" w:rsidRDefault="00DE06CB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Спорненское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7 463,96</w:t>
            </w:r>
          </w:p>
        </w:tc>
        <w:tc>
          <w:tcPr>
            <w:tcW w:w="1417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7 418,6</w:t>
            </w:r>
          </w:p>
        </w:tc>
        <w:tc>
          <w:tcPr>
            <w:tcW w:w="1134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99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06CB" w:rsidRPr="000B41C0" w:rsidTr="009C2E23">
        <w:tc>
          <w:tcPr>
            <w:tcW w:w="534" w:type="dxa"/>
          </w:tcPr>
          <w:p w:rsidR="00DE06CB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E06CB" w:rsidRDefault="00DE06CB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Староизобильненское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18 133,83</w:t>
            </w:r>
          </w:p>
        </w:tc>
        <w:tc>
          <w:tcPr>
            <w:tcW w:w="1417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18 047,38</w:t>
            </w:r>
          </w:p>
        </w:tc>
        <w:tc>
          <w:tcPr>
            <w:tcW w:w="1134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99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06CB" w:rsidRPr="000B41C0" w:rsidTr="009C2E23">
        <w:tc>
          <w:tcPr>
            <w:tcW w:w="534" w:type="dxa"/>
          </w:tcPr>
          <w:p w:rsidR="00DE06CB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E06CB" w:rsidRDefault="00DE06CB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Тищенское</w:t>
            </w:r>
            <w:proofErr w:type="spellEnd"/>
            <w:r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418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7 329,53</w:t>
            </w:r>
          </w:p>
        </w:tc>
        <w:tc>
          <w:tcPr>
            <w:tcW w:w="1417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7 287,47</w:t>
            </w:r>
          </w:p>
        </w:tc>
        <w:tc>
          <w:tcPr>
            <w:tcW w:w="1134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99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06CB" w:rsidRPr="000B41C0" w:rsidTr="009C2E23">
        <w:tc>
          <w:tcPr>
            <w:tcW w:w="534" w:type="dxa"/>
          </w:tcPr>
          <w:p w:rsidR="00DE06CB" w:rsidRDefault="00777F37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E06CB" w:rsidRDefault="00DE06CB" w:rsidP="00965E6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Ликвидируемые органы местного самоуправления</w:t>
            </w:r>
          </w:p>
        </w:tc>
        <w:tc>
          <w:tcPr>
            <w:tcW w:w="1418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10 846,61</w:t>
            </w:r>
          </w:p>
        </w:tc>
        <w:tc>
          <w:tcPr>
            <w:tcW w:w="1417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10 318,94</w:t>
            </w:r>
          </w:p>
        </w:tc>
        <w:tc>
          <w:tcPr>
            <w:tcW w:w="1134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099" w:type="dxa"/>
          </w:tcPr>
          <w:p w:rsidR="00DE06CB" w:rsidRDefault="00DE06CB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00487" w:rsidRDefault="00800487" w:rsidP="00965E61">
      <w:pPr>
        <w:shd w:val="clear" w:color="auto" w:fill="FFFFFF"/>
        <w:spacing w:before="10" w:line="216" w:lineRule="auto"/>
        <w:ind w:left="10" w:right="10" w:firstLine="720"/>
        <w:jc w:val="both"/>
        <w:rPr>
          <w:color w:val="548DD4" w:themeColor="text2" w:themeTint="99"/>
          <w:spacing w:val="-1"/>
          <w:sz w:val="28"/>
          <w:szCs w:val="28"/>
        </w:rPr>
      </w:pPr>
    </w:p>
    <w:p w:rsidR="00730AEA" w:rsidRPr="002446B9" w:rsidRDefault="00730AEA" w:rsidP="00965E61">
      <w:pPr>
        <w:shd w:val="clear" w:color="auto" w:fill="FFFFFF"/>
        <w:spacing w:before="10" w:line="216" w:lineRule="auto"/>
        <w:ind w:left="10" w:right="10" w:firstLine="720"/>
        <w:jc w:val="both"/>
        <w:rPr>
          <w:spacing w:val="-1"/>
          <w:sz w:val="28"/>
          <w:szCs w:val="28"/>
        </w:rPr>
      </w:pPr>
      <w:r w:rsidRPr="002446B9">
        <w:rPr>
          <w:spacing w:val="-1"/>
          <w:sz w:val="28"/>
          <w:szCs w:val="28"/>
        </w:rPr>
        <w:t xml:space="preserve">В </w:t>
      </w:r>
      <w:r w:rsidR="001B7C34" w:rsidRPr="002446B9">
        <w:rPr>
          <w:spacing w:val="-1"/>
          <w:sz w:val="28"/>
          <w:szCs w:val="28"/>
        </w:rPr>
        <w:t>городском округе</w:t>
      </w:r>
      <w:r w:rsidRPr="002446B9">
        <w:rPr>
          <w:spacing w:val="-1"/>
          <w:sz w:val="28"/>
          <w:szCs w:val="28"/>
        </w:rPr>
        <w:t xml:space="preserve"> принято 1</w:t>
      </w:r>
      <w:r w:rsidR="001B7C34" w:rsidRPr="002446B9">
        <w:rPr>
          <w:spacing w:val="-1"/>
          <w:sz w:val="28"/>
          <w:szCs w:val="28"/>
        </w:rPr>
        <w:t>6</w:t>
      </w:r>
      <w:r w:rsidRPr="002446B9">
        <w:rPr>
          <w:spacing w:val="-1"/>
          <w:sz w:val="28"/>
          <w:szCs w:val="28"/>
        </w:rPr>
        <w:t xml:space="preserve"> муниципальных программ.  Годовой план, предусмотренный  на реализацию данных программ, составил </w:t>
      </w:r>
      <w:r w:rsidR="002446B9" w:rsidRPr="002446B9">
        <w:rPr>
          <w:spacing w:val="-1"/>
          <w:sz w:val="28"/>
          <w:szCs w:val="28"/>
        </w:rPr>
        <w:t>2 096 353,72</w:t>
      </w:r>
      <w:r w:rsidR="002D39C7" w:rsidRPr="002446B9">
        <w:rPr>
          <w:spacing w:val="-1"/>
          <w:sz w:val="28"/>
          <w:szCs w:val="28"/>
        </w:rPr>
        <w:t xml:space="preserve"> тыс. рублей, исполнение – </w:t>
      </w:r>
      <w:r w:rsidR="002446B9" w:rsidRPr="002446B9">
        <w:rPr>
          <w:spacing w:val="-1"/>
          <w:sz w:val="28"/>
          <w:szCs w:val="28"/>
        </w:rPr>
        <w:t>2 037 875,69</w:t>
      </w:r>
      <w:r w:rsidRPr="002446B9">
        <w:rPr>
          <w:spacing w:val="-1"/>
          <w:sz w:val="28"/>
          <w:szCs w:val="28"/>
        </w:rPr>
        <w:t xml:space="preserve"> тыс. рублей или  9</w:t>
      </w:r>
      <w:r w:rsidR="002446B9" w:rsidRPr="002446B9">
        <w:rPr>
          <w:spacing w:val="-1"/>
          <w:sz w:val="28"/>
          <w:szCs w:val="28"/>
        </w:rPr>
        <w:t>7</w:t>
      </w:r>
      <w:r w:rsidRPr="002446B9">
        <w:rPr>
          <w:spacing w:val="-1"/>
          <w:sz w:val="28"/>
          <w:szCs w:val="28"/>
        </w:rPr>
        <w:t>,</w:t>
      </w:r>
      <w:r w:rsidR="002446B9" w:rsidRPr="002446B9">
        <w:rPr>
          <w:spacing w:val="-1"/>
          <w:sz w:val="28"/>
          <w:szCs w:val="28"/>
        </w:rPr>
        <w:t>2</w:t>
      </w:r>
      <w:r w:rsidRPr="002446B9">
        <w:rPr>
          <w:spacing w:val="-1"/>
          <w:sz w:val="28"/>
          <w:szCs w:val="28"/>
        </w:rPr>
        <w:t xml:space="preserve">  процента к плану.</w:t>
      </w:r>
    </w:p>
    <w:p w:rsidR="00730AEA" w:rsidRPr="00ED4526" w:rsidRDefault="007E1B1B" w:rsidP="00965E61">
      <w:pPr>
        <w:shd w:val="clear" w:color="auto" w:fill="FFFFFF"/>
        <w:spacing w:before="10" w:line="216" w:lineRule="auto"/>
        <w:ind w:left="10" w:right="10" w:firstLine="720"/>
        <w:jc w:val="both"/>
        <w:rPr>
          <w:color w:val="548DD4" w:themeColor="text2" w:themeTint="99"/>
          <w:spacing w:val="-1"/>
          <w:sz w:val="28"/>
          <w:szCs w:val="28"/>
        </w:rPr>
      </w:pPr>
      <w:r w:rsidRPr="00ED4526">
        <w:rPr>
          <w:spacing w:val="-1"/>
          <w:sz w:val="28"/>
          <w:szCs w:val="28"/>
        </w:rPr>
        <w:t>Отчет</w:t>
      </w:r>
      <w:r w:rsidR="00730AEA" w:rsidRPr="00ED4526">
        <w:rPr>
          <w:spacing w:val="-1"/>
          <w:sz w:val="28"/>
          <w:szCs w:val="28"/>
        </w:rPr>
        <w:t xml:space="preserve"> об исполнении Муниципальных программ, представленн</w:t>
      </w:r>
      <w:r w:rsidRPr="00ED4526">
        <w:rPr>
          <w:spacing w:val="-1"/>
          <w:sz w:val="28"/>
          <w:szCs w:val="28"/>
        </w:rPr>
        <w:t>ый</w:t>
      </w:r>
      <w:r w:rsidR="00730AEA" w:rsidRPr="00ED4526">
        <w:rPr>
          <w:spacing w:val="-1"/>
          <w:sz w:val="28"/>
          <w:szCs w:val="28"/>
        </w:rPr>
        <w:t xml:space="preserve"> вместе с годовой отчетностью, не </w:t>
      </w:r>
      <w:r w:rsidRPr="00ED4526">
        <w:rPr>
          <w:spacing w:val="-1"/>
          <w:sz w:val="28"/>
          <w:szCs w:val="28"/>
        </w:rPr>
        <w:t xml:space="preserve">содержит оценку  </w:t>
      </w:r>
      <w:r w:rsidR="00730AEA" w:rsidRPr="00ED4526">
        <w:rPr>
          <w:spacing w:val="-1"/>
          <w:sz w:val="28"/>
          <w:szCs w:val="28"/>
        </w:rPr>
        <w:t xml:space="preserve"> </w:t>
      </w:r>
      <w:r w:rsidRPr="00ED4526">
        <w:rPr>
          <w:spacing w:val="-1"/>
          <w:sz w:val="28"/>
          <w:szCs w:val="28"/>
        </w:rPr>
        <w:t>эффективности реализации муниципальных  программ</w:t>
      </w:r>
      <w:r w:rsidR="00730AEA" w:rsidRPr="00ED4526">
        <w:rPr>
          <w:spacing w:val="-1"/>
          <w:sz w:val="28"/>
          <w:szCs w:val="28"/>
        </w:rPr>
        <w:t xml:space="preserve">, </w:t>
      </w:r>
      <w:r w:rsidRPr="00ED4526">
        <w:rPr>
          <w:spacing w:val="-1"/>
          <w:sz w:val="28"/>
          <w:szCs w:val="28"/>
        </w:rPr>
        <w:t>достижения целевых индикаторов</w:t>
      </w:r>
      <w:r w:rsidR="00D33319">
        <w:rPr>
          <w:spacing w:val="-1"/>
          <w:sz w:val="28"/>
          <w:szCs w:val="28"/>
        </w:rPr>
        <w:t>,</w:t>
      </w:r>
      <w:r w:rsidR="00ED4526" w:rsidRPr="00ED4526">
        <w:rPr>
          <w:sz w:val="32"/>
          <w:szCs w:val="32"/>
        </w:rPr>
        <w:t xml:space="preserve"> </w:t>
      </w:r>
      <w:r w:rsidR="00ED4526" w:rsidRPr="00ED4526">
        <w:rPr>
          <w:sz w:val="28"/>
          <w:szCs w:val="28"/>
        </w:rPr>
        <w:t>не дает представления о результатах реализации программ, достигнутых за отчетный период</w:t>
      </w:r>
      <w:r w:rsidR="00730AEA" w:rsidRPr="00ED4526">
        <w:rPr>
          <w:color w:val="548DD4" w:themeColor="text2" w:themeTint="99"/>
          <w:spacing w:val="-1"/>
          <w:sz w:val="28"/>
          <w:szCs w:val="28"/>
        </w:rPr>
        <w:t>.</w:t>
      </w:r>
    </w:p>
    <w:p w:rsidR="009458B1" w:rsidRPr="000B41C0" w:rsidRDefault="009458B1" w:rsidP="00965E61">
      <w:pPr>
        <w:spacing w:line="216" w:lineRule="auto"/>
        <w:rPr>
          <w:b/>
          <w:color w:val="548DD4" w:themeColor="text2" w:themeTint="99"/>
        </w:rPr>
      </w:pPr>
    </w:p>
    <w:p w:rsidR="00E9163F" w:rsidRPr="000B41C0" w:rsidRDefault="009458B1" w:rsidP="00965E61">
      <w:pPr>
        <w:spacing w:line="216" w:lineRule="auto"/>
        <w:jc w:val="center"/>
        <w:rPr>
          <w:color w:val="548DD4" w:themeColor="text2" w:themeTint="99"/>
        </w:rPr>
      </w:pPr>
      <w:r w:rsidRPr="00ED4526">
        <w:rPr>
          <w:b/>
          <w:sz w:val="28"/>
          <w:szCs w:val="28"/>
        </w:rPr>
        <w:t>Анализ и</w:t>
      </w:r>
      <w:r w:rsidR="00E9163F" w:rsidRPr="00ED4526">
        <w:rPr>
          <w:b/>
          <w:sz w:val="28"/>
          <w:szCs w:val="28"/>
        </w:rPr>
        <w:t>сполнени</w:t>
      </w:r>
      <w:r w:rsidRPr="00ED4526">
        <w:rPr>
          <w:b/>
          <w:sz w:val="28"/>
          <w:szCs w:val="28"/>
        </w:rPr>
        <w:t>я</w:t>
      </w:r>
      <w:r w:rsidR="00E9163F" w:rsidRPr="00ED4526">
        <w:rPr>
          <w:b/>
          <w:sz w:val="28"/>
          <w:szCs w:val="28"/>
        </w:rPr>
        <w:t xml:space="preserve"> бюджета по источникам</w:t>
      </w:r>
      <w:r w:rsidRPr="00ED4526">
        <w:rPr>
          <w:b/>
          <w:sz w:val="28"/>
          <w:szCs w:val="28"/>
        </w:rPr>
        <w:t xml:space="preserve"> </w:t>
      </w:r>
      <w:r w:rsidR="00E9163F" w:rsidRPr="00ED4526">
        <w:rPr>
          <w:b/>
          <w:sz w:val="28"/>
          <w:szCs w:val="28"/>
        </w:rPr>
        <w:t>финансирования дефицита бюджета</w:t>
      </w:r>
      <w:r w:rsidR="00E9163F" w:rsidRPr="000B41C0">
        <w:rPr>
          <w:color w:val="548DD4" w:themeColor="text2" w:themeTint="99"/>
        </w:rPr>
        <w:t>.</w:t>
      </w:r>
    </w:p>
    <w:p w:rsidR="009458B1" w:rsidRPr="00ED4526" w:rsidRDefault="00476815" w:rsidP="00965E61">
      <w:pPr>
        <w:spacing w:line="216" w:lineRule="auto"/>
        <w:jc w:val="both"/>
        <w:rPr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ab/>
      </w:r>
      <w:r w:rsidRPr="00ED4526">
        <w:rPr>
          <w:sz w:val="28"/>
          <w:szCs w:val="28"/>
        </w:rPr>
        <w:t>Исполнение бюджета по источникам финансирования дефицита бюджета отражено в таблице:</w:t>
      </w:r>
    </w:p>
    <w:tbl>
      <w:tblPr>
        <w:tblW w:w="9799" w:type="dxa"/>
        <w:tblInd w:w="90" w:type="dxa"/>
        <w:tblLook w:val="0000"/>
      </w:tblPr>
      <w:tblGrid>
        <w:gridCol w:w="3078"/>
        <w:gridCol w:w="2872"/>
        <w:gridCol w:w="1896"/>
        <w:gridCol w:w="1953"/>
      </w:tblGrid>
      <w:tr w:rsidR="009458B1" w:rsidRPr="00661A19" w:rsidTr="004F0072">
        <w:trPr>
          <w:trHeight w:val="9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661A19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Поступления из источников</w:t>
            </w:r>
          </w:p>
          <w:p w:rsidR="009458B1" w:rsidRPr="00661A19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финансирования дефицита</w:t>
            </w:r>
          </w:p>
          <w:p w:rsidR="009458B1" w:rsidRPr="00661A19" w:rsidRDefault="009458B1" w:rsidP="00965E61">
            <w:pPr>
              <w:spacing w:line="21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661A19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 xml:space="preserve">Код </w:t>
            </w:r>
          </w:p>
          <w:p w:rsidR="009458B1" w:rsidRPr="00661A19" w:rsidRDefault="009458B1" w:rsidP="00965E61">
            <w:pPr>
              <w:spacing w:line="216" w:lineRule="auto"/>
              <w:jc w:val="center"/>
            </w:pPr>
            <w:r w:rsidRPr="00661A19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661A19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Утверждено</w:t>
            </w:r>
          </w:p>
          <w:p w:rsidR="009458B1" w:rsidRPr="00661A19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Решением о бюджете на 201</w:t>
            </w:r>
            <w:r w:rsidR="00661A19" w:rsidRPr="00661A19">
              <w:rPr>
                <w:sz w:val="22"/>
                <w:szCs w:val="22"/>
              </w:rPr>
              <w:t>8</w:t>
            </w:r>
            <w:r w:rsidRPr="00661A19">
              <w:rPr>
                <w:sz w:val="22"/>
                <w:szCs w:val="22"/>
              </w:rPr>
              <w:t>г</w:t>
            </w:r>
            <w:r w:rsidR="005135CC" w:rsidRPr="00661A19">
              <w:rPr>
                <w:sz w:val="22"/>
                <w:szCs w:val="22"/>
              </w:rPr>
              <w:t xml:space="preserve"> </w:t>
            </w:r>
            <w:r w:rsidRPr="00661A19">
              <w:rPr>
                <w:sz w:val="22"/>
                <w:szCs w:val="22"/>
              </w:rPr>
              <w:t>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1" w:rsidRPr="00661A19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Исполнено за 201</w:t>
            </w:r>
            <w:r w:rsidR="00661A19" w:rsidRPr="00661A19">
              <w:rPr>
                <w:sz w:val="22"/>
                <w:szCs w:val="22"/>
              </w:rPr>
              <w:t>8</w:t>
            </w:r>
            <w:r w:rsidRPr="00661A19">
              <w:rPr>
                <w:sz w:val="22"/>
                <w:szCs w:val="22"/>
              </w:rPr>
              <w:t>г (руб.)</w:t>
            </w:r>
          </w:p>
        </w:tc>
      </w:tr>
      <w:tr w:rsidR="009458B1" w:rsidRPr="00661A19" w:rsidTr="004F0072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jc w:val="center"/>
            </w:pPr>
            <w:r w:rsidRPr="00661A19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jc w:val="center"/>
            </w:pPr>
            <w:r w:rsidRPr="00661A19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jc w:val="center"/>
            </w:pPr>
            <w:r w:rsidRPr="00661A19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jc w:val="center"/>
            </w:pPr>
            <w:r w:rsidRPr="00661A19">
              <w:t>4</w:t>
            </w:r>
          </w:p>
        </w:tc>
      </w:tr>
      <w:tr w:rsidR="009458B1" w:rsidRPr="00661A19" w:rsidTr="004F0072">
        <w:trPr>
          <w:trHeight w:val="4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Всего источников финансирования дефицита бюджета Изобильненского муниципального района Ставропольского края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9458B1" w:rsidP="00965E61">
            <w:pPr>
              <w:spacing w:line="216" w:lineRule="auto"/>
              <w:jc w:val="center"/>
            </w:pPr>
            <w:r w:rsidRPr="00661A19">
              <w:t>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ED4526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75 874 130,10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ED4526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5 702 720,76</w:t>
            </w:r>
          </w:p>
        </w:tc>
      </w:tr>
      <w:tr w:rsidR="009458B1" w:rsidRPr="00661A19" w:rsidTr="004F0072">
        <w:trPr>
          <w:trHeight w:val="4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Получение кредитов кредитных организаций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B56A6C" w:rsidP="00965E61">
            <w:pPr>
              <w:spacing w:line="216" w:lineRule="auto"/>
              <w:ind w:left="-116" w:right="-180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501</w:t>
            </w:r>
            <w:r w:rsidR="009458B1" w:rsidRPr="00661A19">
              <w:rPr>
                <w:sz w:val="22"/>
                <w:szCs w:val="22"/>
              </w:rPr>
              <w:t xml:space="preserve"> 0102 0000 00 0000 700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ED4526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4 431 941,61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9458B1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0,00</w:t>
            </w:r>
          </w:p>
        </w:tc>
      </w:tr>
      <w:tr w:rsidR="009458B1" w:rsidRPr="00661A19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350F51" w:rsidP="00965E61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504</w:t>
            </w:r>
            <w:r w:rsidR="009458B1" w:rsidRPr="00661A19">
              <w:rPr>
                <w:sz w:val="22"/>
                <w:szCs w:val="22"/>
              </w:rPr>
              <w:t xml:space="preserve"> 0105 0000 00 0000 000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ED4526" w:rsidP="00965E61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4 431 941,61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ED4526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0</w:t>
            </w:r>
          </w:p>
        </w:tc>
      </w:tr>
      <w:tr w:rsidR="00ED4526" w:rsidRPr="00661A19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26" w:rsidRPr="00661A19" w:rsidRDefault="00ED4526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t>Получение бюджетных кредит</w:t>
            </w:r>
            <w:r w:rsidR="00661A19" w:rsidRPr="00661A19">
              <w:t>ов</w:t>
            </w:r>
            <w:r w:rsidRPr="00661A19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661A19" w:rsidRDefault="00ED4526" w:rsidP="00965E61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661A19" w:rsidRDefault="00661A19" w:rsidP="00965E61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20 000 000,00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661A19" w:rsidRDefault="00661A19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20 000 000,00</w:t>
            </w:r>
          </w:p>
        </w:tc>
      </w:tr>
      <w:tr w:rsidR="00ED4526" w:rsidRPr="00661A19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26" w:rsidRPr="00661A19" w:rsidRDefault="000738F4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661A19" w:rsidRDefault="00ED4526" w:rsidP="00965E61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661A19" w:rsidRDefault="00661A19" w:rsidP="00965E61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-20 000 000,00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26" w:rsidRPr="00661A19" w:rsidRDefault="00661A19" w:rsidP="00965E61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-20 000 000,00</w:t>
            </w:r>
          </w:p>
        </w:tc>
      </w:tr>
      <w:tr w:rsidR="009458B1" w:rsidRPr="00661A19" w:rsidTr="004F0072">
        <w:trPr>
          <w:trHeight w:val="4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350F51" w:rsidP="00965E61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504</w:t>
            </w:r>
            <w:r w:rsidR="009458B1" w:rsidRPr="00661A19">
              <w:rPr>
                <w:sz w:val="22"/>
                <w:szCs w:val="22"/>
              </w:rPr>
              <w:t xml:space="preserve"> 0105 0000 00 0000 500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B56A6C" w:rsidP="00965E61">
            <w:pPr>
              <w:spacing w:line="216" w:lineRule="auto"/>
              <w:ind w:left="-100" w:right="-20"/>
              <w:jc w:val="right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-</w:t>
            </w:r>
            <w:r w:rsidR="00227DF5">
              <w:rPr>
                <w:sz w:val="22"/>
                <w:szCs w:val="22"/>
              </w:rPr>
              <w:t>2 239 124 277,21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227DF5" w:rsidP="00965E61">
            <w:pPr>
              <w:spacing w:line="216" w:lineRule="auto"/>
              <w:ind w:left="-1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-2 542 612 584,68</w:t>
            </w:r>
          </w:p>
        </w:tc>
      </w:tr>
      <w:tr w:rsidR="009458B1" w:rsidRPr="00661A19" w:rsidTr="004F0072">
        <w:trPr>
          <w:trHeight w:val="17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B1" w:rsidRPr="00661A19" w:rsidRDefault="009458B1" w:rsidP="00965E61">
            <w:pPr>
              <w:spacing w:line="216" w:lineRule="auto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350F51" w:rsidP="00965E61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661A19">
              <w:rPr>
                <w:sz w:val="22"/>
                <w:szCs w:val="22"/>
              </w:rPr>
              <w:t xml:space="preserve">504 </w:t>
            </w:r>
            <w:r w:rsidR="009458B1" w:rsidRPr="00661A19">
              <w:rPr>
                <w:sz w:val="22"/>
                <w:szCs w:val="22"/>
              </w:rPr>
              <w:t xml:space="preserve"> 0105 0000 00 0000 600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227DF5" w:rsidP="00965E61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2 311 145 404,70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B1" w:rsidRPr="00661A19" w:rsidRDefault="00227DF5" w:rsidP="00965E61">
            <w:pPr>
              <w:spacing w:line="216" w:lineRule="auto"/>
              <w:ind w:left="-1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2 548 315 305,44</w:t>
            </w:r>
          </w:p>
        </w:tc>
      </w:tr>
    </w:tbl>
    <w:p w:rsidR="009458B1" w:rsidRPr="000B41C0" w:rsidRDefault="009458B1" w:rsidP="00965E61">
      <w:pPr>
        <w:spacing w:line="216" w:lineRule="auto"/>
        <w:rPr>
          <w:color w:val="548DD4" w:themeColor="text2" w:themeTint="99"/>
        </w:rPr>
      </w:pPr>
    </w:p>
    <w:p w:rsidR="00E9163F" w:rsidRPr="00ED4526" w:rsidRDefault="00FD7381" w:rsidP="00965E61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r w:rsidRPr="000B41C0">
        <w:rPr>
          <w:color w:val="548DD4" w:themeColor="text2" w:themeTint="99"/>
        </w:rPr>
        <w:tab/>
      </w:r>
      <w:r w:rsidR="00E9163F" w:rsidRPr="00ED4526">
        <w:rPr>
          <w:sz w:val="28"/>
          <w:szCs w:val="28"/>
        </w:rPr>
        <w:t>Фактические объемы и структура источников ф</w:t>
      </w:r>
      <w:r w:rsidR="00514C47" w:rsidRPr="00ED4526">
        <w:rPr>
          <w:sz w:val="28"/>
          <w:szCs w:val="28"/>
        </w:rPr>
        <w:t xml:space="preserve">инансирования дефицита бюджета </w:t>
      </w:r>
      <w:r w:rsidR="00E9163F" w:rsidRPr="00ED4526">
        <w:rPr>
          <w:sz w:val="28"/>
          <w:szCs w:val="28"/>
        </w:rPr>
        <w:t xml:space="preserve">соответствует показателям </w:t>
      </w:r>
      <w:r w:rsidR="00514C47" w:rsidRPr="00ED4526">
        <w:rPr>
          <w:sz w:val="28"/>
          <w:szCs w:val="28"/>
        </w:rPr>
        <w:t>Р</w:t>
      </w:r>
      <w:r w:rsidR="00E9163F" w:rsidRPr="00ED4526">
        <w:rPr>
          <w:sz w:val="28"/>
          <w:szCs w:val="28"/>
        </w:rPr>
        <w:t xml:space="preserve">ешения о бюджете. </w:t>
      </w:r>
    </w:p>
    <w:p w:rsidR="00732286" w:rsidRPr="00ED4526" w:rsidRDefault="00FD7381" w:rsidP="00965E61">
      <w:pPr>
        <w:spacing w:line="216" w:lineRule="auto"/>
        <w:jc w:val="both"/>
        <w:rPr>
          <w:sz w:val="28"/>
          <w:szCs w:val="28"/>
        </w:rPr>
      </w:pPr>
      <w:r w:rsidRPr="00ED4526">
        <w:tab/>
      </w:r>
      <w:r w:rsidR="00E9163F" w:rsidRPr="00ED4526">
        <w:rPr>
          <w:sz w:val="28"/>
          <w:szCs w:val="28"/>
        </w:rPr>
        <w:t xml:space="preserve">Источники финансирования дефицита бюджета соответствуют программе </w:t>
      </w:r>
      <w:r w:rsidRPr="00ED4526">
        <w:rPr>
          <w:sz w:val="28"/>
          <w:szCs w:val="28"/>
        </w:rPr>
        <w:t>муниципальных</w:t>
      </w:r>
      <w:r w:rsidR="00E9163F" w:rsidRPr="00ED4526">
        <w:rPr>
          <w:sz w:val="28"/>
          <w:szCs w:val="28"/>
        </w:rPr>
        <w:t xml:space="preserve"> заимствований на 201</w:t>
      </w:r>
      <w:r w:rsidR="00ED4526" w:rsidRPr="00ED4526">
        <w:rPr>
          <w:sz w:val="28"/>
          <w:szCs w:val="28"/>
        </w:rPr>
        <w:t>8</w:t>
      </w:r>
      <w:r w:rsidRPr="00ED4526">
        <w:rPr>
          <w:sz w:val="28"/>
          <w:szCs w:val="28"/>
        </w:rPr>
        <w:t xml:space="preserve"> </w:t>
      </w:r>
      <w:r w:rsidR="00E9163F" w:rsidRPr="00ED4526">
        <w:rPr>
          <w:sz w:val="28"/>
          <w:szCs w:val="28"/>
        </w:rPr>
        <w:t xml:space="preserve">год, утвержденной </w:t>
      </w:r>
      <w:r w:rsidRPr="00ED4526">
        <w:rPr>
          <w:sz w:val="28"/>
          <w:szCs w:val="28"/>
        </w:rPr>
        <w:t>Решением о бюджете</w:t>
      </w:r>
      <w:r w:rsidR="00732286" w:rsidRPr="00ED4526">
        <w:rPr>
          <w:sz w:val="28"/>
          <w:szCs w:val="28"/>
        </w:rPr>
        <w:t>.</w:t>
      </w:r>
    </w:p>
    <w:p w:rsidR="00732286" w:rsidRPr="00ED4526" w:rsidRDefault="00732286" w:rsidP="00965E61">
      <w:pPr>
        <w:spacing w:line="216" w:lineRule="auto"/>
        <w:jc w:val="both"/>
        <w:rPr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ab/>
      </w:r>
      <w:r w:rsidR="00E9163F" w:rsidRPr="00ED4526">
        <w:rPr>
          <w:sz w:val="28"/>
          <w:szCs w:val="28"/>
        </w:rPr>
        <w:t>На покрытие дефицита бюджета, в соответ</w:t>
      </w:r>
      <w:r w:rsidR="00FD7381" w:rsidRPr="00ED4526">
        <w:rPr>
          <w:sz w:val="28"/>
          <w:szCs w:val="28"/>
        </w:rPr>
        <w:t xml:space="preserve">ствии со статьей 96 Бюджетного </w:t>
      </w:r>
      <w:r w:rsidR="00E9163F" w:rsidRPr="00ED4526">
        <w:rPr>
          <w:sz w:val="28"/>
          <w:szCs w:val="28"/>
        </w:rPr>
        <w:t>кодекса РФ, направлялся такой источник финансиров</w:t>
      </w:r>
      <w:r w:rsidR="00FD7381" w:rsidRPr="00ED4526">
        <w:rPr>
          <w:sz w:val="28"/>
          <w:szCs w:val="28"/>
        </w:rPr>
        <w:t>ания, как изменение</w:t>
      </w:r>
      <w:r w:rsidRPr="00ED4526">
        <w:rPr>
          <w:sz w:val="28"/>
          <w:szCs w:val="28"/>
        </w:rPr>
        <w:t xml:space="preserve"> остатков</w:t>
      </w:r>
      <w:r w:rsidR="00FD7381" w:rsidRPr="00ED4526">
        <w:rPr>
          <w:sz w:val="28"/>
          <w:szCs w:val="28"/>
        </w:rPr>
        <w:t xml:space="preserve"> средств на </w:t>
      </w:r>
      <w:r w:rsidR="00E9163F" w:rsidRPr="00ED4526">
        <w:rPr>
          <w:sz w:val="28"/>
          <w:szCs w:val="28"/>
        </w:rPr>
        <w:t>счетах по учету средств бюджета</w:t>
      </w:r>
      <w:r w:rsidR="00E9163F" w:rsidRPr="00ED4526">
        <w:t>.</w:t>
      </w:r>
    </w:p>
    <w:p w:rsidR="00730AEA" w:rsidRPr="00ED4526" w:rsidRDefault="00732286" w:rsidP="00965E61">
      <w:pPr>
        <w:spacing w:line="216" w:lineRule="auto"/>
        <w:jc w:val="both"/>
        <w:rPr>
          <w:sz w:val="28"/>
          <w:szCs w:val="28"/>
        </w:rPr>
      </w:pPr>
      <w:r w:rsidRPr="000B41C0">
        <w:rPr>
          <w:color w:val="548DD4" w:themeColor="text2" w:themeTint="99"/>
          <w:sz w:val="28"/>
          <w:szCs w:val="28"/>
        </w:rPr>
        <w:tab/>
      </w:r>
      <w:r w:rsidR="00730AEA" w:rsidRPr="00ED4526">
        <w:rPr>
          <w:spacing w:val="-1"/>
          <w:sz w:val="28"/>
          <w:szCs w:val="28"/>
        </w:rPr>
        <w:t>В течение 201</w:t>
      </w:r>
      <w:r w:rsidR="00ED4526" w:rsidRPr="00ED4526">
        <w:rPr>
          <w:spacing w:val="-1"/>
          <w:sz w:val="28"/>
          <w:szCs w:val="28"/>
        </w:rPr>
        <w:t>8</w:t>
      </w:r>
      <w:r w:rsidR="00730AEA" w:rsidRPr="00ED4526">
        <w:rPr>
          <w:spacing w:val="-1"/>
          <w:sz w:val="28"/>
          <w:szCs w:val="28"/>
        </w:rPr>
        <w:t xml:space="preserve"> года кредиты из кредитных </w:t>
      </w:r>
      <w:r w:rsidRPr="00ED4526">
        <w:rPr>
          <w:spacing w:val="-1"/>
          <w:sz w:val="28"/>
          <w:szCs w:val="28"/>
        </w:rPr>
        <w:t>организаций в валюте Российской Федерации</w:t>
      </w:r>
      <w:r w:rsidR="00DD4CB0" w:rsidRPr="00ED4526">
        <w:rPr>
          <w:spacing w:val="-1"/>
          <w:sz w:val="28"/>
          <w:szCs w:val="28"/>
        </w:rPr>
        <w:t xml:space="preserve"> </w:t>
      </w:r>
      <w:r w:rsidR="003309DA" w:rsidRPr="00ED4526">
        <w:rPr>
          <w:spacing w:val="-1"/>
          <w:sz w:val="28"/>
          <w:szCs w:val="28"/>
        </w:rPr>
        <w:t>бю</w:t>
      </w:r>
      <w:r w:rsidR="00730AEA" w:rsidRPr="00ED4526">
        <w:rPr>
          <w:spacing w:val="-1"/>
          <w:sz w:val="28"/>
          <w:szCs w:val="28"/>
        </w:rPr>
        <w:t>джет</w:t>
      </w:r>
      <w:r w:rsidR="003309DA" w:rsidRPr="00ED4526">
        <w:rPr>
          <w:spacing w:val="-1"/>
          <w:sz w:val="28"/>
          <w:szCs w:val="28"/>
        </w:rPr>
        <w:t>ом</w:t>
      </w:r>
      <w:r w:rsidR="00730AEA" w:rsidRPr="00ED4526">
        <w:rPr>
          <w:spacing w:val="-1"/>
          <w:sz w:val="28"/>
          <w:szCs w:val="28"/>
        </w:rPr>
        <w:t xml:space="preserve"> муниципального района не привлекались.</w:t>
      </w:r>
    </w:p>
    <w:p w:rsidR="00C2082F" w:rsidRPr="000B41C0" w:rsidRDefault="00C2082F" w:rsidP="00965E61">
      <w:pPr>
        <w:spacing w:line="216" w:lineRule="auto"/>
        <w:jc w:val="center"/>
        <w:rPr>
          <w:b/>
          <w:color w:val="548DD4" w:themeColor="text2" w:themeTint="99"/>
          <w:sz w:val="28"/>
          <w:szCs w:val="28"/>
        </w:rPr>
      </w:pPr>
    </w:p>
    <w:p w:rsidR="003309DA" w:rsidRPr="00ED4526" w:rsidRDefault="003309DA" w:rsidP="00965E61">
      <w:pPr>
        <w:spacing w:line="216" w:lineRule="auto"/>
        <w:jc w:val="center"/>
        <w:rPr>
          <w:b/>
          <w:sz w:val="28"/>
          <w:szCs w:val="28"/>
        </w:rPr>
      </w:pPr>
      <w:r w:rsidRPr="00ED4526">
        <w:rPr>
          <w:b/>
          <w:sz w:val="28"/>
          <w:szCs w:val="28"/>
        </w:rPr>
        <w:t>Выводы и предложения</w:t>
      </w:r>
    </w:p>
    <w:p w:rsidR="003309DA" w:rsidRPr="00ED4526" w:rsidRDefault="00D57913" w:rsidP="00965E61">
      <w:pPr>
        <w:spacing w:line="216" w:lineRule="auto"/>
        <w:ind w:firstLine="567"/>
        <w:jc w:val="both"/>
        <w:rPr>
          <w:sz w:val="28"/>
          <w:szCs w:val="28"/>
        </w:rPr>
      </w:pPr>
      <w:r w:rsidRPr="00ED4526">
        <w:rPr>
          <w:sz w:val="28"/>
          <w:szCs w:val="28"/>
        </w:rPr>
        <w:t xml:space="preserve"> </w:t>
      </w:r>
      <w:proofErr w:type="gramStart"/>
      <w:r w:rsidR="00730AEA" w:rsidRPr="00ED4526">
        <w:rPr>
          <w:sz w:val="28"/>
          <w:szCs w:val="28"/>
        </w:rPr>
        <w:t xml:space="preserve">Полнота и достоверность годовой отчетности, представленной администрацией Изобильненского </w:t>
      </w:r>
      <w:r w:rsidR="00ED4526" w:rsidRPr="00ED4526">
        <w:rPr>
          <w:sz w:val="28"/>
          <w:szCs w:val="28"/>
        </w:rPr>
        <w:t>городского округа Ставропольского края</w:t>
      </w:r>
      <w:r w:rsidR="00730AEA" w:rsidRPr="00ED4526">
        <w:rPr>
          <w:sz w:val="28"/>
          <w:szCs w:val="28"/>
        </w:rPr>
        <w:t xml:space="preserve">, а также документов и материалов, представленных в составе  проекта решения </w:t>
      </w:r>
      <w:r w:rsidR="00ED4526" w:rsidRPr="00ED4526">
        <w:rPr>
          <w:sz w:val="28"/>
          <w:szCs w:val="28"/>
        </w:rPr>
        <w:t>Думы Изобильненского городского округа Ставропольского края</w:t>
      </w:r>
      <w:r w:rsidR="00730AEA" w:rsidRPr="00ED4526">
        <w:rPr>
          <w:sz w:val="28"/>
          <w:szCs w:val="28"/>
        </w:rPr>
        <w:t xml:space="preserve"> об исполнении бюджета </w:t>
      </w:r>
      <w:r w:rsidR="00ED4526" w:rsidRPr="00ED4526">
        <w:rPr>
          <w:sz w:val="28"/>
          <w:szCs w:val="28"/>
        </w:rPr>
        <w:t xml:space="preserve"> Изобильненского городского округа Ставропольского края</w:t>
      </w:r>
      <w:r w:rsidR="00730AEA" w:rsidRPr="00ED4526">
        <w:rPr>
          <w:sz w:val="28"/>
          <w:szCs w:val="28"/>
        </w:rPr>
        <w:t>, соответствуют требованиям Бюджетного кодекса Российской Федерации.</w:t>
      </w:r>
      <w:proofErr w:type="gramEnd"/>
    </w:p>
    <w:p w:rsidR="00730AEA" w:rsidRPr="00ED4526" w:rsidRDefault="00730AEA" w:rsidP="00965E61">
      <w:pPr>
        <w:spacing w:line="216" w:lineRule="auto"/>
        <w:ind w:firstLine="567"/>
        <w:jc w:val="both"/>
        <w:rPr>
          <w:sz w:val="28"/>
          <w:szCs w:val="28"/>
        </w:rPr>
      </w:pPr>
      <w:r w:rsidRPr="00ED4526">
        <w:rPr>
          <w:sz w:val="28"/>
          <w:szCs w:val="28"/>
        </w:rPr>
        <w:t xml:space="preserve"> </w:t>
      </w:r>
      <w:r w:rsidR="003309DA" w:rsidRPr="00ED4526">
        <w:rPr>
          <w:sz w:val="28"/>
          <w:szCs w:val="28"/>
        </w:rPr>
        <w:t xml:space="preserve">Обобщив материалы Заключения, подготовленного с учетом результатов внешней проверки годовой бюджетной отчетности главных распорядителей бюджетных средств, </w:t>
      </w:r>
      <w:r w:rsidR="00ED4526" w:rsidRPr="00ED4526">
        <w:rPr>
          <w:sz w:val="28"/>
          <w:szCs w:val="28"/>
        </w:rPr>
        <w:t>К</w:t>
      </w:r>
      <w:r w:rsidRPr="00ED4526">
        <w:rPr>
          <w:sz w:val="28"/>
          <w:szCs w:val="28"/>
        </w:rPr>
        <w:t>онтрольно-</w:t>
      </w:r>
      <w:r w:rsidR="00ED4526" w:rsidRPr="00ED4526">
        <w:rPr>
          <w:sz w:val="28"/>
          <w:szCs w:val="28"/>
        </w:rPr>
        <w:t>счетный орган</w:t>
      </w:r>
      <w:r w:rsidRPr="00ED4526">
        <w:rPr>
          <w:sz w:val="28"/>
          <w:szCs w:val="28"/>
        </w:rPr>
        <w:t xml:space="preserve"> рекомендует </w:t>
      </w:r>
      <w:r w:rsidR="009F68F6" w:rsidRPr="00ED4526">
        <w:rPr>
          <w:sz w:val="28"/>
          <w:szCs w:val="28"/>
        </w:rPr>
        <w:t>О</w:t>
      </w:r>
      <w:r w:rsidRPr="00ED4526">
        <w:rPr>
          <w:sz w:val="28"/>
          <w:szCs w:val="28"/>
        </w:rPr>
        <w:t>тчет об исполнении бюджета</w:t>
      </w:r>
      <w:r w:rsidR="009F68F6" w:rsidRPr="00ED4526">
        <w:rPr>
          <w:sz w:val="28"/>
          <w:szCs w:val="28"/>
        </w:rPr>
        <w:t xml:space="preserve"> Изобильненского </w:t>
      </w:r>
      <w:r w:rsidR="00ED4526" w:rsidRPr="00ED4526">
        <w:rPr>
          <w:sz w:val="28"/>
          <w:szCs w:val="28"/>
        </w:rPr>
        <w:t>городского округа Ставропольского края</w:t>
      </w:r>
      <w:r w:rsidR="009F68F6" w:rsidRPr="00ED4526">
        <w:rPr>
          <w:sz w:val="28"/>
          <w:szCs w:val="28"/>
        </w:rPr>
        <w:t xml:space="preserve"> за</w:t>
      </w:r>
      <w:r w:rsidR="00A578C9" w:rsidRPr="00ED4526">
        <w:rPr>
          <w:sz w:val="28"/>
          <w:szCs w:val="28"/>
        </w:rPr>
        <w:t xml:space="preserve"> </w:t>
      </w:r>
      <w:r w:rsidR="009F68F6" w:rsidRPr="00ED4526">
        <w:rPr>
          <w:sz w:val="28"/>
          <w:szCs w:val="28"/>
        </w:rPr>
        <w:t>201</w:t>
      </w:r>
      <w:r w:rsidR="00ED4526" w:rsidRPr="00ED4526">
        <w:rPr>
          <w:sz w:val="28"/>
          <w:szCs w:val="28"/>
        </w:rPr>
        <w:t>8</w:t>
      </w:r>
      <w:r w:rsidR="009F68F6" w:rsidRPr="00ED4526">
        <w:rPr>
          <w:sz w:val="28"/>
          <w:szCs w:val="28"/>
        </w:rPr>
        <w:t>год</w:t>
      </w:r>
      <w:r w:rsidRPr="00ED4526">
        <w:rPr>
          <w:sz w:val="28"/>
          <w:szCs w:val="28"/>
        </w:rPr>
        <w:t xml:space="preserve"> к </w:t>
      </w:r>
      <w:r w:rsidR="003309DA" w:rsidRPr="00ED4526">
        <w:rPr>
          <w:sz w:val="28"/>
          <w:szCs w:val="28"/>
        </w:rPr>
        <w:t>рассмотрению</w:t>
      </w:r>
      <w:r w:rsidRPr="00ED4526">
        <w:rPr>
          <w:sz w:val="28"/>
          <w:szCs w:val="28"/>
        </w:rPr>
        <w:t>.</w:t>
      </w:r>
    </w:p>
    <w:p w:rsidR="00730AEA" w:rsidRPr="00801EB2" w:rsidRDefault="00730AEA" w:rsidP="00965E61">
      <w:pPr>
        <w:spacing w:line="216" w:lineRule="auto"/>
        <w:ind w:firstLine="567"/>
        <w:jc w:val="both"/>
        <w:rPr>
          <w:sz w:val="28"/>
          <w:szCs w:val="28"/>
        </w:rPr>
      </w:pPr>
      <w:r w:rsidRPr="00801EB2">
        <w:rPr>
          <w:sz w:val="28"/>
          <w:szCs w:val="28"/>
        </w:rPr>
        <w:t xml:space="preserve">Главным распорядителям бюджетных средств  рекомендуется: </w:t>
      </w:r>
    </w:p>
    <w:p w:rsidR="009F68F6" w:rsidRPr="00801EB2" w:rsidRDefault="00730AEA" w:rsidP="00965E61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801EB2">
        <w:rPr>
          <w:sz w:val="28"/>
          <w:szCs w:val="28"/>
        </w:rPr>
        <w:t>- п</w:t>
      </w:r>
      <w:r w:rsidRPr="00801EB2">
        <w:rPr>
          <w:rFonts w:eastAsia="Calibri"/>
          <w:sz w:val="28"/>
          <w:szCs w:val="28"/>
          <w:lang w:eastAsia="en-US"/>
        </w:rPr>
        <w:t xml:space="preserve">родолжить работу по реализации мер, направленных на повышение </w:t>
      </w:r>
      <w:proofErr w:type="gramStart"/>
      <w:r w:rsidRPr="00801EB2">
        <w:rPr>
          <w:rFonts w:eastAsia="Calibri"/>
          <w:sz w:val="28"/>
          <w:szCs w:val="28"/>
          <w:lang w:eastAsia="en-US"/>
        </w:rPr>
        <w:t>эффективности использования средств бюджета района</w:t>
      </w:r>
      <w:proofErr w:type="gramEnd"/>
      <w:r w:rsidRPr="00801EB2">
        <w:rPr>
          <w:rFonts w:eastAsia="Calibri"/>
          <w:sz w:val="28"/>
          <w:szCs w:val="28"/>
          <w:lang w:eastAsia="en-US"/>
        </w:rPr>
        <w:t xml:space="preserve">, </w:t>
      </w:r>
    </w:p>
    <w:p w:rsidR="00730AEA" w:rsidRPr="000B41C0" w:rsidRDefault="009F68F6" w:rsidP="00965E61">
      <w:pPr>
        <w:spacing w:line="216" w:lineRule="auto"/>
        <w:jc w:val="both"/>
        <w:rPr>
          <w:color w:val="548DD4" w:themeColor="text2" w:themeTint="99"/>
          <w:sz w:val="28"/>
          <w:szCs w:val="28"/>
        </w:rPr>
      </w:pPr>
      <w:r w:rsidRPr="000B41C0">
        <w:rPr>
          <w:rFonts w:eastAsia="Calibri"/>
          <w:color w:val="548DD4" w:themeColor="text2" w:themeTint="99"/>
          <w:sz w:val="28"/>
          <w:szCs w:val="28"/>
          <w:lang w:eastAsia="en-US"/>
        </w:rPr>
        <w:t xml:space="preserve">- </w:t>
      </w:r>
      <w:r w:rsidR="001E7F00" w:rsidRPr="00B810EA">
        <w:rPr>
          <w:sz w:val="27"/>
          <w:szCs w:val="27"/>
        </w:rPr>
        <w:t xml:space="preserve">усилить </w:t>
      </w:r>
      <w:proofErr w:type="gramStart"/>
      <w:r w:rsidR="001E7F00" w:rsidRPr="00B810EA">
        <w:rPr>
          <w:sz w:val="27"/>
          <w:szCs w:val="27"/>
        </w:rPr>
        <w:t>контроль за</w:t>
      </w:r>
      <w:proofErr w:type="gramEnd"/>
      <w:r w:rsidR="001E7F00" w:rsidRPr="00B810EA">
        <w:rPr>
          <w:sz w:val="27"/>
          <w:szCs w:val="27"/>
        </w:rPr>
        <w:t xml:space="preserve"> достоверностью информации о кредиторской задолженности, представляемой бюджетополучателями</w:t>
      </w:r>
      <w:r w:rsidR="00730AEA" w:rsidRPr="000B41C0">
        <w:rPr>
          <w:color w:val="548DD4" w:themeColor="text2" w:themeTint="99"/>
          <w:sz w:val="28"/>
          <w:szCs w:val="28"/>
        </w:rPr>
        <w:t>;</w:t>
      </w:r>
    </w:p>
    <w:p w:rsidR="00801EB2" w:rsidRPr="00D05A74" w:rsidRDefault="00730AEA" w:rsidP="00965E61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32"/>
          <w:szCs w:val="32"/>
        </w:rPr>
      </w:pPr>
      <w:r w:rsidRPr="000B41C0">
        <w:rPr>
          <w:color w:val="548DD4" w:themeColor="text2" w:themeTint="99"/>
          <w:sz w:val="28"/>
          <w:szCs w:val="28"/>
        </w:rPr>
        <w:t>-</w:t>
      </w:r>
      <w:r w:rsidR="004F0072" w:rsidRPr="000B41C0">
        <w:rPr>
          <w:color w:val="548DD4" w:themeColor="text2" w:themeTint="99"/>
        </w:rPr>
        <w:t xml:space="preserve">  </w:t>
      </w:r>
      <w:r w:rsidR="00801EB2" w:rsidRPr="00801EB2">
        <w:rPr>
          <w:sz w:val="28"/>
          <w:szCs w:val="28"/>
        </w:rPr>
        <w:t>в информации об исполнении муниципальных программ, представляемой в соответствии с Положением о бюджетном процессе,  отражать результаты реализации  муниципальных программ, достигнутые за отчетный период</w:t>
      </w:r>
      <w:r w:rsidR="00801EB2" w:rsidRPr="00C30B24">
        <w:rPr>
          <w:sz w:val="32"/>
          <w:szCs w:val="32"/>
        </w:rPr>
        <w:t>.</w:t>
      </w:r>
    </w:p>
    <w:p w:rsidR="00730AEA" w:rsidRDefault="00730AEA" w:rsidP="00965E61">
      <w:pPr>
        <w:spacing w:line="216" w:lineRule="auto"/>
        <w:jc w:val="both"/>
        <w:rPr>
          <w:color w:val="8DB3E2" w:themeColor="text2" w:themeTint="66"/>
          <w:sz w:val="28"/>
          <w:szCs w:val="28"/>
        </w:rPr>
      </w:pPr>
    </w:p>
    <w:p w:rsidR="00B9218D" w:rsidRPr="00581D43" w:rsidRDefault="00B9218D" w:rsidP="00965E61">
      <w:pPr>
        <w:spacing w:line="216" w:lineRule="auto"/>
        <w:jc w:val="both"/>
        <w:rPr>
          <w:color w:val="8DB3E2" w:themeColor="text2" w:themeTint="66"/>
          <w:sz w:val="28"/>
          <w:szCs w:val="28"/>
        </w:rPr>
      </w:pPr>
    </w:p>
    <w:p w:rsidR="00730AEA" w:rsidRPr="00DC74D0" w:rsidRDefault="006E5A06" w:rsidP="00965E61">
      <w:pPr>
        <w:spacing w:line="216" w:lineRule="auto"/>
        <w:rPr>
          <w:sz w:val="28"/>
          <w:szCs w:val="28"/>
        </w:rPr>
      </w:pPr>
      <w:r w:rsidRPr="00DC74D0">
        <w:rPr>
          <w:sz w:val="28"/>
          <w:szCs w:val="28"/>
        </w:rPr>
        <w:t xml:space="preserve">Председатель </w:t>
      </w:r>
      <w:proofErr w:type="gramStart"/>
      <w:r w:rsidR="00A578C9" w:rsidRPr="00DC74D0">
        <w:rPr>
          <w:sz w:val="28"/>
          <w:szCs w:val="28"/>
        </w:rPr>
        <w:t>К</w:t>
      </w:r>
      <w:r w:rsidRPr="00DC74D0">
        <w:rPr>
          <w:sz w:val="28"/>
          <w:szCs w:val="28"/>
        </w:rPr>
        <w:t>онтрольно-</w:t>
      </w:r>
      <w:r w:rsidR="00A578C9" w:rsidRPr="00DC74D0">
        <w:rPr>
          <w:sz w:val="28"/>
          <w:szCs w:val="28"/>
        </w:rPr>
        <w:t>счетного</w:t>
      </w:r>
      <w:proofErr w:type="gramEnd"/>
    </w:p>
    <w:p w:rsidR="00713F25" w:rsidRPr="00DC74D0" w:rsidRDefault="00A578C9" w:rsidP="00965E61">
      <w:pPr>
        <w:spacing w:line="216" w:lineRule="auto"/>
        <w:rPr>
          <w:sz w:val="28"/>
          <w:szCs w:val="28"/>
        </w:rPr>
      </w:pPr>
      <w:r w:rsidRPr="00DC74D0">
        <w:rPr>
          <w:sz w:val="28"/>
          <w:szCs w:val="28"/>
        </w:rPr>
        <w:t>органа</w:t>
      </w:r>
      <w:r w:rsidR="00713F25" w:rsidRPr="00DC74D0">
        <w:rPr>
          <w:sz w:val="28"/>
          <w:szCs w:val="28"/>
        </w:rPr>
        <w:t xml:space="preserve"> Изобильненского  </w:t>
      </w:r>
      <w:r w:rsidRPr="00DC74D0">
        <w:rPr>
          <w:sz w:val="28"/>
          <w:szCs w:val="28"/>
        </w:rPr>
        <w:t>городского</w:t>
      </w:r>
    </w:p>
    <w:p w:rsidR="00730AEA" w:rsidRDefault="00A578C9" w:rsidP="00965E61">
      <w:pPr>
        <w:spacing w:line="216" w:lineRule="auto"/>
        <w:rPr>
          <w:sz w:val="28"/>
          <w:szCs w:val="28"/>
        </w:rPr>
      </w:pPr>
      <w:r w:rsidRPr="00DC74D0">
        <w:rPr>
          <w:sz w:val="28"/>
          <w:szCs w:val="28"/>
        </w:rPr>
        <w:t xml:space="preserve">округа </w:t>
      </w:r>
      <w:r w:rsidR="00713F25" w:rsidRPr="00DC74D0">
        <w:rPr>
          <w:sz w:val="28"/>
          <w:szCs w:val="28"/>
        </w:rPr>
        <w:t xml:space="preserve">Ставропольского края             </w:t>
      </w:r>
      <w:r w:rsidRPr="00DC74D0">
        <w:rPr>
          <w:sz w:val="28"/>
          <w:szCs w:val="28"/>
        </w:rPr>
        <w:t xml:space="preserve">                                                  </w:t>
      </w:r>
      <w:r w:rsidR="00713F25" w:rsidRPr="00DC74D0">
        <w:rPr>
          <w:sz w:val="28"/>
          <w:szCs w:val="28"/>
        </w:rPr>
        <w:t>Г.В.Юшк</w:t>
      </w:r>
      <w:r w:rsidR="00D57913" w:rsidRPr="00DC74D0">
        <w:rPr>
          <w:sz w:val="28"/>
          <w:szCs w:val="28"/>
        </w:rPr>
        <w:t>ов</w:t>
      </w:r>
      <w:r w:rsidR="00965E61">
        <w:rPr>
          <w:sz w:val="28"/>
          <w:szCs w:val="28"/>
        </w:rPr>
        <w:t>а</w:t>
      </w:r>
    </w:p>
    <w:p w:rsidR="005258A2" w:rsidRDefault="005258A2" w:rsidP="00965E61">
      <w:pPr>
        <w:spacing w:line="216" w:lineRule="auto"/>
        <w:rPr>
          <w:sz w:val="28"/>
          <w:szCs w:val="28"/>
        </w:rPr>
      </w:pPr>
    </w:p>
    <w:p w:rsidR="005258A2" w:rsidRDefault="005258A2" w:rsidP="00965E61">
      <w:pPr>
        <w:spacing w:line="216" w:lineRule="auto"/>
        <w:rPr>
          <w:sz w:val="28"/>
          <w:szCs w:val="28"/>
        </w:rPr>
      </w:pPr>
    </w:p>
    <w:p w:rsidR="005258A2" w:rsidRPr="00DC74D0" w:rsidRDefault="005258A2" w:rsidP="00965E61">
      <w:pPr>
        <w:spacing w:line="216" w:lineRule="auto"/>
        <w:rPr>
          <w:sz w:val="28"/>
          <w:szCs w:val="28"/>
        </w:rPr>
        <w:sectPr w:rsidR="005258A2" w:rsidRPr="00DC74D0" w:rsidSect="00B60A03">
          <w:headerReference w:type="default" r:id="rId8"/>
          <w:pgSz w:w="11909" w:h="16834"/>
          <w:pgMar w:top="1087" w:right="542" w:bottom="360" w:left="1714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t>11.04.2019</w:t>
      </w:r>
    </w:p>
    <w:p w:rsidR="001225B4" w:rsidRPr="00581D43" w:rsidRDefault="001225B4" w:rsidP="00965E61">
      <w:pPr>
        <w:ind w:firstLine="748"/>
        <w:jc w:val="both"/>
        <w:rPr>
          <w:color w:val="8DB3E2" w:themeColor="text2" w:themeTint="66"/>
          <w:sz w:val="28"/>
          <w:szCs w:val="28"/>
        </w:rPr>
      </w:pPr>
    </w:p>
    <w:sectPr w:rsidR="001225B4" w:rsidRPr="00581D43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18" w:rsidRDefault="00663C18" w:rsidP="008658AA">
      <w:r>
        <w:separator/>
      </w:r>
    </w:p>
  </w:endnote>
  <w:endnote w:type="continuationSeparator" w:id="0">
    <w:p w:rsidR="00663C18" w:rsidRDefault="00663C18" w:rsidP="0086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18" w:rsidRDefault="00663C18" w:rsidP="008658AA">
      <w:r>
        <w:separator/>
      </w:r>
    </w:p>
  </w:footnote>
  <w:footnote w:type="continuationSeparator" w:id="0">
    <w:p w:rsidR="00663C18" w:rsidRDefault="00663C18" w:rsidP="0086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7581"/>
      <w:docPartObj>
        <w:docPartGallery w:val="Page Numbers (Top of Page)"/>
        <w:docPartUnique/>
      </w:docPartObj>
    </w:sdtPr>
    <w:sdtContent>
      <w:p w:rsidR="00DE06CB" w:rsidRDefault="00F90834">
        <w:pPr>
          <w:pStyle w:val="a5"/>
          <w:jc w:val="right"/>
        </w:pPr>
        <w:fldSimple w:instr=" PAGE   \* MERGEFORMAT ">
          <w:r w:rsidR="005258A2">
            <w:rPr>
              <w:noProof/>
            </w:rPr>
            <w:t>10</w:t>
          </w:r>
        </w:fldSimple>
      </w:p>
    </w:sdtContent>
  </w:sdt>
  <w:p w:rsidR="00DE06CB" w:rsidRDefault="00DE06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3058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1225B4"/>
    <w:rsid w:val="00011DC4"/>
    <w:rsid w:val="00013133"/>
    <w:rsid w:val="00015755"/>
    <w:rsid w:val="00016FFB"/>
    <w:rsid w:val="00020567"/>
    <w:rsid w:val="00052D35"/>
    <w:rsid w:val="00064C02"/>
    <w:rsid w:val="00066535"/>
    <w:rsid w:val="00066FF0"/>
    <w:rsid w:val="000675C0"/>
    <w:rsid w:val="000738F4"/>
    <w:rsid w:val="000862FD"/>
    <w:rsid w:val="00094F94"/>
    <w:rsid w:val="00097A7E"/>
    <w:rsid w:val="000A0EFC"/>
    <w:rsid w:val="000B41C0"/>
    <w:rsid w:val="000B7A51"/>
    <w:rsid w:val="000C5F8B"/>
    <w:rsid w:val="000C669F"/>
    <w:rsid w:val="000D7FDA"/>
    <w:rsid w:val="000F5928"/>
    <w:rsid w:val="00101491"/>
    <w:rsid w:val="00117F72"/>
    <w:rsid w:val="00117FE2"/>
    <w:rsid w:val="0012077D"/>
    <w:rsid w:val="001225B4"/>
    <w:rsid w:val="001453AF"/>
    <w:rsid w:val="00147E08"/>
    <w:rsid w:val="001510DD"/>
    <w:rsid w:val="001671ED"/>
    <w:rsid w:val="00173C17"/>
    <w:rsid w:val="00175367"/>
    <w:rsid w:val="001766B5"/>
    <w:rsid w:val="001B0571"/>
    <w:rsid w:val="001B0F6C"/>
    <w:rsid w:val="001B7007"/>
    <w:rsid w:val="001B7C34"/>
    <w:rsid w:val="001D05C1"/>
    <w:rsid w:val="001D1D56"/>
    <w:rsid w:val="001E5C31"/>
    <w:rsid w:val="001E7F00"/>
    <w:rsid w:val="00227DF5"/>
    <w:rsid w:val="0023750F"/>
    <w:rsid w:val="002446B9"/>
    <w:rsid w:val="00260B3F"/>
    <w:rsid w:val="00263009"/>
    <w:rsid w:val="00282898"/>
    <w:rsid w:val="00291563"/>
    <w:rsid w:val="0029419C"/>
    <w:rsid w:val="002956CF"/>
    <w:rsid w:val="00296829"/>
    <w:rsid w:val="0029688E"/>
    <w:rsid w:val="002A27DA"/>
    <w:rsid w:val="002A5B64"/>
    <w:rsid w:val="002A7D43"/>
    <w:rsid w:val="002C348F"/>
    <w:rsid w:val="002C4315"/>
    <w:rsid w:val="002D3711"/>
    <w:rsid w:val="002D39C7"/>
    <w:rsid w:val="002E298D"/>
    <w:rsid w:val="002E745B"/>
    <w:rsid w:val="00305EE3"/>
    <w:rsid w:val="003118B7"/>
    <w:rsid w:val="00322BA5"/>
    <w:rsid w:val="003309DA"/>
    <w:rsid w:val="00350F51"/>
    <w:rsid w:val="00363EBA"/>
    <w:rsid w:val="00380BD7"/>
    <w:rsid w:val="00381CEC"/>
    <w:rsid w:val="00395307"/>
    <w:rsid w:val="003A62B4"/>
    <w:rsid w:val="003A7C5C"/>
    <w:rsid w:val="003C4C70"/>
    <w:rsid w:val="003C5FAA"/>
    <w:rsid w:val="003D1515"/>
    <w:rsid w:val="003E4364"/>
    <w:rsid w:val="0040463B"/>
    <w:rsid w:val="00404DA7"/>
    <w:rsid w:val="00411725"/>
    <w:rsid w:val="00417183"/>
    <w:rsid w:val="00420FC8"/>
    <w:rsid w:val="00427626"/>
    <w:rsid w:val="00430F54"/>
    <w:rsid w:val="004345B6"/>
    <w:rsid w:val="004464B6"/>
    <w:rsid w:val="00451C5C"/>
    <w:rsid w:val="00453868"/>
    <w:rsid w:val="00464256"/>
    <w:rsid w:val="0046439D"/>
    <w:rsid w:val="00464D03"/>
    <w:rsid w:val="004661AF"/>
    <w:rsid w:val="00472764"/>
    <w:rsid w:val="0047495E"/>
    <w:rsid w:val="00476815"/>
    <w:rsid w:val="00483B8A"/>
    <w:rsid w:val="00492AE8"/>
    <w:rsid w:val="00497A9B"/>
    <w:rsid w:val="004B06B4"/>
    <w:rsid w:val="004B779F"/>
    <w:rsid w:val="004C3748"/>
    <w:rsid w:val="004D0E0F"/>
    <w:rsid w:val="004E1A9D"/>
    <w:rsid w:val="004E253A"/>
    <w:rsid w:val="004E6BFF"/>
    <w:rsid w:val="004F0072"/>
    <w:rsid w:val="004F11DD"/>
    <w:rsid w:val="004F1373"/>
    <w:rsid w:val="004F13CB"/>
    <w:rsid w:val="005135CC"/>
    <w:rsid w:val="00514C47"/>
    <w:rsid w:val="0052263D"/>
    <w:rsid w:val="005258A2"/>
    <w:rsid w:val="005355C8"/>
    <w:rsid w:val="00535E1B"/>
    <w:rsid w:val="00536162"/>
    <w:rsid w:val="00541332"/>
    <w:rsid w:val="00541573"/>
    <w:rsid w:val="005632CB"/>
    <w:rsid w:val="00580EAB"/>
    <w:rsid w:val="00581D43"/>
    <w:rsid w:val="0058506E"/>
    <w:rsid w:val="0059367D"/>
    <w:rsid w:val="00594D20"/>
    <w:rsid w:val="005A335C"/>
    <w:rsid w:val="005A703C"/>
    <w:rsid w:val="005A7F4E"/>
    <w:rsid w:val="005B4065"/>
    <w:rsid w:val="005C20F9"/>
    <w:rsid w:val="00603212"/>
    <w:rsid w:val="00624FBB"/>
    <w:rsid w:val="0063348C"/>
    <w:rsid w:val="00634AD9"/>
    <w:rsid w:val="00657734"/>
    <w:rsid w:val="00661A19"/>
    <w:rsid w:val="00663C18"/>
    <w:rsid w:val="00666532"/>
    <w:rsid w:val="00697BC9"/>
    <w:rsid w:val="006A1320"/>
    <w:rsid w:val="006C444B"/>
    <w:rsid w:val="006D10D7"/>
    <w:rsid w:val="006E398F"/>
    <w:rsid w:val="006E42C6"/>
    <w:rsid w:val="006E5A06"/>
    <w:rsid w:val="00713F25"/>
    <w:rsid w:val="00730AEA"/>
    <w:rsid w:val="00732286"/>
    <w:rsid w:val="007510EC"/>
    <w:rsid w:val="0077006A"/>
    <w:rsid w:val="00777F37"/>
    <w:rsid w:val="00790B21"/>
    <w:rsid w:val="00793C7C"/>
    <w:rsid w:val="00793DBE"/>
    <w:rsid w:val="0079742E"/>
    <w:rsid w:val="007B08EE"/>
    <w:rsid w:val="007B7AB6"/>
    <w:rsid w:val="007C38D9"/>
    <w:rsid w:val="007D0D5A"/>
    <w:rsid w:val="007E1B1B"/>
    <w:rsid w:val="007E5DDB"/>
    <w:rsid w:val="007F351C"/>
    <w:rsid w:val="007F3DF7"/>
    <w:rsid w:val="007F421D"/>
    <w:rsid w:val="007F7EE8"/>
    <w:rsid w:val="00800487"/>
    <w:rsid w:val="00801406"/>
    <w:rsid w:val="00801EB2"/>
    <w:rsid w:val="00817A09"/>
    <w:rsid w:val="00824D12"/>
    <w:rsid w:val="00826F79"/>
    <w:rsid w:val="008357B6"/>
    <w:rsid w:val="008359C5"/>
    <w:rsid w:val="0086174A"/>
    <w:rsid w:val="00863DA3"/>
    <w:rsid w:val="008658AA"/>
    <w:rsid w:val="008668EA"/>
    <w:rsid w:val="0087141C"/>
    <w:rsid w:val="0088507A"/>
    <w:rsid w:val="008969DD"/>
    <w:rsid w:val="008A4D38"/>
    <w:rsid w:val="008A534F"/>
    <w:rsid w:val="008B169A"/>
    <w:rsid w:val="008D7341"/>
    <w:rsid w:val="008D79E3"/>
    <w:rsid w:val="008E4015"/>
    <w:rsid w:val="008F698F"/>
    <w:rsid w:val="0091644C"/>
    <w:rsid w:val="009458B1"/>
    <w:rsid w:val="00947263"/>
    <w:rsid w:val="00965E61"/>
    <w:rsid w:val="00974B2E"/>
    <w:rsid w:val="00992ED1"/>
    <w:rsid w:val="009A5882"/>
    <w:rsid w:val="009A58F3"/>
    <w:rsid w:val="009B2E14"/>
    <w:rsid w:val="009C2E23"/>
    <w:rsid w:val="009D2E7A"/>
    <w:rsid w:val="009E5D69"/>
    <w:rsid w:val="009F68F6"/>
    <w:rsid w:val="009F7196"/>
    <w:rsid w:val="00A16AD6"/>
    <w:rsid w:val="00A16D39"/>
    <w:rsid w:val="00A228CF"/>
    <w:rsid w:val="00A37BF6"/>
    <w:rsid w:val="00A572AC"/>
    <w:rsid w:val="00A578C9"/>
    <w:rsid w:val="00A60DFE"/>
    <w:rsid w:val="00A6270F"/>
    <w:rsid w:val="00A65587"/>
    <w:rsid w:val="00A660E9"/>
    <w:rsid w:val="00A66FBB"/>
    <w:rsid w:val="00A71709"/>
    <w:rsid w:val="00A748C3"/>
    <w:rsid w:val="00A85A4E"/>
    <w:rsid w:val="00A86A03"/>
    <w:rsid w:val="00A92FAF"/>
    <w:rsid w:val="00A93F69"/>
    <w:rsid w:val="00A96F68"/>
    <w:rsid w:val="00A97078"/>
    <w:rsid w:val="00AB6DEA"/>
    <w:rsid w:val="00AC4782"/>
    <w:rsid w:val="00AD10B5"/>
    <w:rsid w:val="00AF40FC"/>
    <w:rsid w:val="00B05BB8"/>
    <w:rsid w:val="00B10568"/>
    <w:rsid w:val="00B306C2"/>
    <w:rsid w:val="00B37BB0"/>
    <w:rsid w:val="00B42703"/>
    <w:rsid w:val="00B56A6C"/>
    <w:rsid w:val="00B56B35"/>
    <w:rsid w:val="00B605D5"/>
    <w:rsid w:val="00B60A03"/>
    <w:rsid w:val="00B767BD"/>
    <w:rsid w:val="00B769B6"/>
    <w:rsid w:val="00B85808"/>
    <w:rsid w:val="00B9218D"/>
    <w:rsid w:val="00B97B29"/>
    <w:rsid w:val="00BA287E"/>
    <w:rsid w:val="00BB49A5"/>
    <w:rsid w:val="00BB6776"/>
    <w:rsid w:val="00BC441F"/>
    <w:rsid w:val="00BC671C"/>
    <w:rsid w:val="00BD2E67"/>
    <w:rsid w:val="00BD49F3"/>
    <w:rsid w:val="00BE6454"/>
    <w:rsid w:val="00BF3A2C"/>
    <w:rsid w:val="00BF7833"/>
    <w:rsid w:val="00C2082F"/>
    <w:rsid w:val="00C24CA2"/>
    <w:rsid w:val="00C339AB"/>
    <w:rsid w:val="00C50A19"/>
    <w:rsid w:val="00C55E89"/>
    <w:rsid w:val="00C95151"/>
    <w:rsid w:val="00C96EA1"/>
    <w:rsid w:val="00C97663"/>
    <w:rsid w:val="00CC2B9B"/>
    <w:rsid w:val="00CC542E"/>
    <w:rsid w:val="00CC5FAF"/>
    <w:rsid w:val="00CC79BC"/>
    <w:rsid w:val="00CE6BA6"/>
    <w:rsid w:val="00CF0CD8"/>
    <w:rsid w:val="00D02467"/>
    <w:rsid w:val="00D17810"/>
    <w:rsid w:val="00D27B6A"/>
    <w:rsid w:val="00D33319"/>
    <w:rsid w:val="00D3753A"/>
    <w:rsid w:val="00D43620"/>
    <w:rsid w:val="00D535DC"/>
    <w:rsid w:val="00D57913"/>
    <w:rsid w:val="00D75030"/>
    <w:rsid w:val="00D84FC8"/>
    <w:rsid w:val="00D8749D"/>
    <w:rsid w:val="00D977EB"/>
    <w:rsid w:val="00DB0D7F"/>
    <w:rsid w:val="00DB3A49"/>
    <w:rsid w:val="00DB4FB0"/>
    <w:rsid w:val="00DC05AA"/>
    <w:rsid w:val="00DC4675"/>
    <w:rsid w:val="00DC74D0"/>
    <w:rsid w:val="00DD1DEA"/>
    <w:rsid w:val="00DD4CB0"/>
    <w:rsid w:val="00DD5086"/>
    <w:rsid w:val="00DD5A0F"/>
    <w:rsid w:val="00DD7A44"/>
    <w:rsid w:val="00DE06CB"/>
    <w:rsid w:val="00E226B4"/>
    <w:rsid w:val="00E27CE0"/>
    <w:rsid w:val="00E30614"/>
    <w:rsid w:val="00E461EC"/>
    <w:rsid w:val="00E54EE2"/>
    <w:rsid w:val="00E60590"/>
    <w:rsid w:val="00E61AD5"/>
    <w:rsid w:val="00E74279"/>
    <w:rsid w:val="00E76238"/>
    <w:rsid w:val="00E807E7"/>
    <w:rsid w:val="00E9163F"/>
    <w:rsid w:val="00E91CD9"/>
    <w:rsid w:val="00E94579"/>
    <w:rsid w:val="00EB20E0"/>
    <w:rsid w:val="00ED3AA2"/>
    <w:rsid w:val="00ED4526"/>
    <w:rsid w:val="00ED59F9"/>
    <w:rsid w:val="00EE5FC4"/>
    <w:rsid w:val="00EF419D"/>
    <w:rsid w:val="00EF5899"/>
    <w:rsid w:val="00F03A88"/>
    <w:rsid w:val="00F144D0"/>
    <w:rsid w:val="00F2310C"/>
    <w:rsid w:val="00F242DB"/>
    <w:rsid w:val="00F445B2"/>
    <w:rsid w:val="00F521BA"/>
    <w:rsid w:val="00F824BE"/>
    <w:rsid w:val="00F84D9F"/>
    <w:rsid w:val="00F90834"/>
    <w:rsid w:val="00F920E8"/>
    <w:rsid w:val="00F9519B"/>
    <w:rsid w:val="00FA070A"/>
    <w:rsid w:val="00FC7216"/>
    <w:rsid w:val="00FD17B8"/>
    <w:rsid w:val="00FD47A4"/>
    <w:rsid w:val="00FD7381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7536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B4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7536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30AE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5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5A06"/>
    <w:pPr>
      <w:pBdr>
        <w:bottom w:val="single" w:sz="6" w:space="0" w:color="auto"/>
      </w:pBdr>
      <w:ind w:left="720" w:firstLine="708"/>
      <w:contextualSpacing/>
      <w:jc w:val="both"/>
    </w:pPr>
    <w:rPr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DD7A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6972-4499-4A28-B77B-794B5F2B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4059</TotalTime>
  <Pages>11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2019-04-09T13:38:00Z</cp:lastPrinted>
  <dcterms:created xsi:type="dcterms:W3CDTF">2017-01-24T12:13:00Z</dcterms:created>
  <dcterms:modified xsi:type="dcterms:W3CDTF">2019-04-11T07:11:00Z</dcterms:modified>
</cp:coreProperties>
</file>